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3C4" w:rsidRPr="00C43A1F" w:rsidRDefault="00C43A1F">
      <w:pPr>
        <w:rPr>
          <w:rFonts w:ascii="Times New Roman" w:hAnsi="Times New Roman" w:cs="Times New Roman"/>
          <w:sz w:val="24"/>
          <w:szCs w:val="24"/>
        </w:rPr>
      </w:pPr>
      <w:r>
        <w:rPr>
          <w:b/>
          <w:noProof/>
          <w:sz w:val="24"/>
          <w:lang w:eastAsia="pt-BR"/>
        </w:rPr>
        <mc:AlternateContent>
          <mc:Choice Requires="wps">
            <w:drawing>
              <wp:anchor distT="0" distB="0" distL="114300" distR="114300" simplePos="0" relativeHeight="251658240" behindDoc="0" locked="0" layoutInCell="1" allowOverlap="1" wp14:anchorId="6C8A2831" wp14:editId="0B34CEB3">
                <wp:simplePos x="0" y="0"/>
                <wp:positionH relativeFrom="column">
                  <wp:posOffset>1448214</wp:posOffset>
                </wp:positionH>
                <wp:positionV relativeFrom="paragraph">
                  <wp:posOffset>-252095</wp:posOffset>
                </wp:positionV>
                <wp:extent cx="2426677" cy="1085222"/>
                <wp:effectExtent l="0" t="0" r="0" b="635"/>
                <wp:wrapNone/>
                <wp:docPr id="6" name="Caixa de texto 6"/>
                <wp:cNvGraphicFramePr/>
                <a:graphic xmlns:a="http://schemas.openxmlformats.org/drawingml/2006/main">
                  <a:graphicData uri="http://schemas.microsoft.com/office/word/2010/wordprocessingShape">
                    <wps:wsp>
                      <wps:cNvSpPr txBox="1"/>
                      <wps:spPr>
                        <a:xfrm>
                          <a:off x="0" y="0"/>
                          <a:ext cx="2426677" cy="108522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4CD5" w:rsidRDefault="00284CD5" w:rsidP="00C43A1F">
                            <w:r>
                              <w:rPr>
                                <w:noProof/>
                                <w:lang w:eastAsia="pt-BR"/>
                              </w:rPr>
                              <w:drawing>
                                <wp:inline distT="0" distB="0" distL="0" distR="0" wp14:anchorId="19264FB1" wp14:editId="6DCC02A7">
                                  <wp:extent cx="2224454" cy="881670"/>
                                  <wp:effectExtent l="0" t="0" r="4445"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BM.jpg"/>
                                          <pic:cNvPicPr/>
                                        </pic:nvPicPr>
                                        <pic:blipFill>
                                          <a:blip r:embed="rId9">
                                            <a:extLst>
                                              <a:ext uri="{28A0092B-C50C-407E-A947-70E740481C1C}">
                                                <a14:useLocalDpi xmlns:a14="http://schemas.microsoft.com/office/drawing/2010/main" val="0"/>
                                              </a:ext>
                                            </a:extLst>
                                          </a:blip>
                                          <a:stretch>
                                            <a:fillRect/>
                                          </a:stretch>
                                        </pic:blipFill>
                                        <pic:spPr>
                                          <a:xfrm>
                                            <a:off x="0" y="0"/>
                                            <a:ext cx="2231318" cy="88439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6" o:spid="_x0000_s1026" type="#_x0000_t202" style="position:absolute;margin-left:114.05pt;margin-top:-19.85pt;width:191.1pt;height:8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" filled="f" stroked="f" strokeweight=".5pt">
                <v:textbox>
                  <w:txbxContent>
                    <w:p w:rsidR="00284CD5" w:rsidRDefault="00284CD5" w:rsidP="00C43A1F">
                      <w:r>
                        <w:rPr>
                          <w:noProof/>
                          <w:lang w:eastAsia="pt-BR"/>
                        </w:rPr>
                        <w:drawing>
                          <wp:inline distT="0" distB="0" distL="0" distR="0" wp14:anchorId="19264FB1" wp14:editId="6DCC02A7">
                            <wp:extent cx="2224454" cy="881670"/>
                            <wp:effectExtent l="0" t="0" r="4445"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BM.jpg"/>
                                    <pic:cNvPicPr/>
                                  </pic:nvPicPr>
                                  <pic:blipFill>
                                    <a:blip r:embed="rId9">
                                      <a:extLst>
                                        <a:ext uri="{28A0092B-C50C-407E-A947-70E740481C1C}">
                                          <a14:useLocalDpi xmlns:a14="http://schemas.microsoft.com/office/drawing/2010/main" val="0"/>
                                        </a:ext>
                                      </a:extLst>
                                    </a:blip>
                                    <a:stretch>
                                      <a:fillRect/>
                                    </a:stretch>
                                  </pic:blipFill>
                                  <pic:spPr>
                                    <a:xfrm>
                                      <a:off x="0" y="0"/>
                                      <a:ext cx="2231318" cy="884391"/>
                                    </a:xfrm>
                                    <a:prstGeom prst="rect">
                                      <a:avLst/>
                                    </a:prstGeom>
                                  </pic:spPr>
                                </pic:pic>
                              </a:graphicData>
                            </a:graphic>
                          </wp:inline>
                        </w:drawing>
                      </w:r>
                    </w:p>
                  </w:txbxContent>
                </v:textbox>
              </v:shape>
            </w:pict>
          </mc:Fallback>
        </mc:AlternateContent>
      </w:r>
    </w:p>
    <w:p w:rsidR="00C43A1F" w:rsidRPr="00C43A1F" w:rsidRDefault="00C43A1F">
      <w:pPr>
        <w:rPr>
          <w:rFonts w:ascii="Times New Roman" w:hAnsi="Times New Roman" w:cs="Times New Roman"/>
          <w:sz w:val="24"/>
          <w:szCs w:val="24"/>
        </w:rPr>
      </w:pPr>
    </w:p>
    <w:p w:rsidR="00C43A1F" w:rsidRPr="00C43A1F" w:rsidRDefault="00C43A1F">
      <w:pPr>
        <w:rPr>
          <w:rFonts w:ascii="Times New Roman" w:hAnsi="Times New Roman" w:cs="Times New Roman"/>
          <w:sz w:val="24"/>
          <w:szCs w:val="24"/>
        </w:rPr>
      </w:pPr>
    </w:p>
    <w:p w:rsidR="00C43A1F" w:rsidRPr="00C43A1F" w:rsidRDefault="00C43A1F">
      <w:pPr>
        <w:rPr>
          <w:rFonts w:ascii="Times New Roman" w:hAnsi="Times New Roman" w:cs="Times New Roman"/>
          <w:sz w:val="24"/>
          <w:szCs w:val="24"/>
        </w:rPr>
      </w:pPr>
    </w:p>
    <w:p w:rsidR="00C43A1F" w:rsidRPr="005E404E" w:rsidRDefault="00C43A1F" w:rsidP="00C43A1F">
      <w:pPr>
        <w:pStyle w:val="Ttulo1"/>
        <w:spacing w:line="240" w:lineRule="auto"/>
        <w:jc w:val="center"/>
        <w:rPr>
          <w:b w:val="0"/>
        </w:rPr>
      </w:pPr>
      <w:r w:rsidRPr="005E404E">
        <w:rPr>
          <w:b w:val="0"/>
        </w:rPr>
        <w:t>CENTRO UNIVERSITÁRIO DE BARRA MANSA</w:t>
      </w:r>
    </w:p>
    <w:p w:rsidR="00C43A1F" w:rsidRPr="005E404E" w:rsidRDefault="00C43A1F" w:rsidP="00C43A1F">
      <w:pPr>
        <w:jc w:val="center"/>
        <w:rPr>
          <w:rFonts w:ascii="Times New Roman" w:hAnsi="Times New Roman"/>
          <w:sz w:val="24"/>
        </w:rPr>
      </w:pPr>
      <w:r w:rsidRPr="005E404E">
        <w:rPr>
          <w:rFonts w:ascii="Times New Roman" w:hAnsi="Times New Roman"/>
          <w:sz w:val="24"/>
        </w:rPr>
        <w:t>PRÓ-REITORIA ACADÊMICA</w:t>
      </w:r>
    </w:p>
    <w:p w:rsidR="00C43A1F" w:rsidRPr="005E404E" w:rsidRDefault="00C43A1F" w:rsidP="00C43A1F">
      <w:pPr>
        <w:jc w:val="center"/>
        <w:rPr>
          <w:rFonts w:ascii="Times New Roman" w:hAnsi="Times New Roman"/>
          <w:sz w:val="24"/>
        </w:rPr>
      </w:pPr>
      <w:r>
        <w:rPr>
          <w:rFonts w:ascii="Times New Roman" w:hAnsi="Times New Roman"/>
          <w:sz w:val="24"/>
        </w:rPr>
        <w:t>CURSO DE GRADUAÇÃO EM FISIOTERAPIA</w:t>
      </w:r>
    </w:p>
    <w:p w:rsidR="00C43A1F" w:rsidRPr="00830D80" w:rsidRDefault="00C43A1F" w:rsidP="00C43A1F">
      <w:pPr>
        <w:jc w:val="center"/>
        <w:rPr>
          <w:rFonts w:ascii="Times New Roman" w:hAnsi="Times New Roman"/>
          <w:b/>
          <w:sz w:val="24"/>
        </w:rPr>
      </w:pPr>
    </w:p>
    <w:p w:rsidR="00C43A1F" w:rsidRPr="00830D80" w:rsidRDefault="00C43A1F" w:rsidP="00C43A1F">
      <w:pPr>
        <w:jc w:val="center"/>
        <w:rPr>
          <w:rFonts w:ascii="Times New Roman" w:hAnsi="Times New Roman"/>
          <w:b/>
          <w:sz w:val="24"/>
        </w:rPr>
      </w:pPr>
    </w:p>
    <w:p w:rsidR="00C43A1F" w:rsidRPr="00830D80" w:rsidRDefault="00C43A1F" w:rsidP="00C43A1F">
      <w:pPr>
        <w:jc w:val="center"/>
        <w:rPr>
          <w:rFonts w:ascii="Times New Roman" w:hAnsi="Times New Roman"/>
          <w:b/>
          <w:sz w:val="24"/>
        </w:rPr>
      </w:pPr>
    </w:p>
    <w:p w:rsidR="00C43A1F" w:rsidRDefault="00C43A1F" w:rsidP="00C43A1F">
      <w:pPr>
        <w:jc w:val="center"/>
        <w:rPr>
          <w:rFonts w:ascii="Times New Roman" w:hAnsi="Times New Roman"/>
          <w:b/>
          <w:sz w:val="24"/>
        </w:rPr>
      </w:pPr>
    </w:p>
    <w:p w:rsidR="00C43A1F" w:rsidRDefault="00C43A1F" w:rsidP="00C43A1F">
      <w:pPr>
        <w:jc w:val="center"/>
        <w:rPr>
          <w:rFonts w:ascii="Times New Roman" w:hAnsi="Times New Roman"/>
          <w:b/>
          <w:sz w:val="24"/>
        </w:rPr>
      </w:pPr>
    </w:p>
    <w:p w:rsidR="00C43A1F" w:rsidRDefault="00C43A1F" w:rsidP="00C43A1F">
      <w:pPr>
        <w:jc w:val="center"/>
        <w:rPr>
          <w:rFonts w:ascii="Times New Roman" w:hAnsi="Times New Roman"/>
          <w:b/>
          <w:sz w:val="24"/>
        </w:rPr>
      </w:pPr>
    </w:p>
    <w:p w:rsidR="00C43A1F" w:rsidRDefault="00C43A1F" w:rsidP="00C43A1F">
      <w:pPr>
        <w:jc w:val="center"/>
        <w:rPr>
          <w:rFonts w:ascii="Times New Roman" w:hAnsi="Times New Roman"/>
          <w:b/>
          <w:sz w:val="24"/>
        </w:rPr>
      </w:pPr>
    </w:p>
    <w:p w:rsidR="00C43A1F" w:rsidRDefault="00C43A1F" w:rsidP="00C43A1F">
      <w:pPr>
        <w:jc w:val="center"/>
        <w:rPr>
          <w:rFonts w:ascii="Times New Roman" w:hAnsi="Times New Roman"/>
          <w:b/>
          <w:sz w:val="24"/>
        </w:rPr>
      </w:pPr>
    </w:p>
    <w:p w:rsidR="00C43A1F" w:rsidRDefault="00C43A1F" w:rsidP="00C43A1F">
      <w:pPr>
        <w:jc w:val="center"/>
        <w:rPr>
          <w:rFonts w:ascii="Times New Roman" w:hAnsi="Times New Roman"/>
          <w:b/>
          <w:sz w:val="24"/>
        </w:rPr>
      </w:pPr>
    </w:p>
    <w:p w:rsidR="00C43A1F" w:rsidRDefault="00C43A1F" w:rsidP="00C43A1F">
      <w:pPr>
        <w:jc w:val="center"/>
        <w:rPr>
          <w:rFonts w:ascii="Times New Roman" w:hAnsi="Times New Roman"/>
          <w:b/>
          <w:sz w:val="24"/>
        </w:rPr>
      </w:pPr>
    </w:p>
    <w:p w:rsidR="00C43A1F" w:rsidRDefault="00C43A1F" w:rsidP="00C43A1F">
      <w:pPr>
        <w:jc w:val="center"/>
        <w:rPr>
          <w:rFonts w:ascii="Times New Roman" w:hAnsi="Times New Roman"/>
          <w:b/>
          <w:sz w:val="24"/>
        </w:rPr>
      </w:pPr>
    </w:p>
    <w:p w:rsidR="00C43A1F" w:rsidRDefault="00C43A1F" w:rsidP="00C43A1F">
      <w:pPr>
        <w:jc w:val="center"/>
        <w:rPr>
          <w:rFonts w:ascii="Times New Roman" w:hAnsi="Times New Roman"/>
          <w:b/>
          <w:sz w:val="24"/>
        </w:rPr>
      </w:pPr>
    </w:p>
    <w:p w:rsidR="00C43A1F" w:rsidRDefault="00C43A1F" w:rsidP="00C43A1F">
      <w:pPr>
        <w:jc w:val="center"/>
        <w:rPr>
          <w:rFonts w:ascii="Times New Roman" w:hAnsi="Times New Roman"/>
          <w:b/>
          <w:sz w:val="24"/>
        </w:rPr>
      </w:pPr>
    </w:p>
    <w:p w:rsidR="00C43A1F" w:rsidRDefault="00C43A1F" w:rsidP="00C43A1F">
      <w:pPr>
        <w:jc w:val="center"/>
        <w:rPr>
          <w:rFonts w:ascii="Times New Roman" w:hAnsi="Times New Roman"/>
          <w:b/>
          <w:sz w:val="24"/>
        </w:rPr>
      </w:pPr>
    </w:p>
    <w:p w:rsidR="00C43A1F" w:rsidRPr="005E404E" w:rsidRDefault="00EC7687" w:rsidP="00C43A1F">
      <w:pPr>
        <w:jc w:val="center"/>
        <w:rPr>
          <w:rFonts w:ascii="Times New Roman" w:hAnsi="Times New Roman"/>
          <w:sz w:val="28"/>
        </w:rPr>
      </w:pPr>
      <w:r>
        <w:rPr>
          <w:rFonts w:ascii="Times New Roman" w:hAnsi="Times New Roman"/>
          <w:sz w:val="28"/>
        </w:rPr>
        <w:t>Ana Clara Velasco Menezes</w:t>
      </w:r>
    </w:p>
    <w:p w:rsidR="00C43A1F" w:rsidRPr="00830D80" w:rsidRDefault="00C43A1F" w:rsidP="00C43A1F">
      <w:pPr>
        <w:spacing w:line="240" w:lineRule="exact"/>
        <w:jc w:val="center"/>
        <w:rPr>
          <w:rFonts w:ascii="Times New Roman" w:hAnsi="Times New Roman"/>
          <w:b/>
          <w:sz w:val="24"/>
        </w:rPr>
      </w:pPr>
    </w:p>
    <w:p w:rsidR="00C43A1F" w:rsidRDefault="00C43A1F" w:rsidP="00C43A1F">
      <w:pPr>
        <w:jc w:val="center"/>
        <w:rPr>
          <w:rFonts w:ascii="Times New Roman" w:hAnsi="Times New Roman"/>
          <w:sz w:val="28"/>
        </w:rPr>
      </w:pPr>
    </w:p>
    <w:p w:rsidR="00487FFB" w:rsidRPr="007E3DD4" w:rsidRDefault="00487FFB" w:rsidP="00C43A1F">
      <w:pPr>
        <w:jc w:val="center"/>
        <w:rPr>
          <w:rFonts w:ascii="Times New Roman" w:hAnsi="Times New Roman"/>
          <w:sz w:val="28"/>
          <w:szCs w:val="28"/>
        </w:rPr>
      </w:pPr>
    </w:p>
    <w:p w:rsidR="004E69EB" w:rsidRPr="007E3DD4" w:rsidRDefault="004E69EB" w:rsidP="004E69EB">
      <w:pPr>
        <w:spacing w:line="360" w:lineRule="auto"/>
        <w:jc w:val="center"/>
        <w:rPr>
          <w:rFonts w:ascii="Times New Roman" w:hAnsi="Times New Roman" w:cs="Times New Roman"/>
          <w:sz w:val="28"/>
          <w:szCs w:val="28"/>
        </w:rPr>
      </w:pPr>
      <w:r w:rsidRPr="007E3DD4">
        <w:rPr>
          <w:rFonts w:ascii="Times New Roman" w:hAnsi="Times New Roman" w:cs="Times New Roman"/>
          <w:sz w:val="28"/>
          <w:szCs w:val="28"/>
        </w:rPr>
        <w:t xml:space="preserve">A IMPORTÂNCIA DA AVALIAÇÃO PRIMÁRIA NO DIAGNÓSTICO </w:t>
      </w:r>
      <w:r w:rsidR="001C58D6" w:rsidRPr="007E3DD4">
        <w:rPr>
          <w:rFonts w:ascii="Times New Roman" w:hAnsi="Times New Roman" w:cs="Times New Roman"/>
          <w:sz w:val="28"/>
          <w:szCs w:val="28"/>
        </w:rPr>
        <w:t>DA SINDROME RESPIRATÓRIA DA APNE</w:t>
      </w:r>
      <w:r w:rsidRPr="007E3DD4">
        <w:rPr>
          <w:rFonts w:ascii="Times New Roman" w:hAnsi="Times New Roman" w:cs="Times New Roman"/>
          <w:sz w:val="28"/>
          <w:szCs w:val="28"/>
        </w:rPr>
        <w:t>IA DO SONO</w:t>
      </w:r>
    </w:p>
    <w:p w:rsidR="00C43A1F" w:rsidRPr="00830D80" w:rsidRDefault="00C43A1F" w:rsidP="00C43A1F">
      <w:pPr>
        <w:jc w:val="center"/>
        <w:rPr>
          <w:rFonts w:ascii="Times New Roman" w:hAnsi="Times New Roman"/>
          <w:b/>
          <w:sz w:val="28"/>
        </w:rPr>
      </w:pPr>
    </w:p>
    <w:p w:rsidR="00C43A1F" w:rsidRPr="00830D80" w:rsidRDefault="00C43A1F" w:rsidP="00C43A1F">
      <w:pPr>
        <w:jc w:val="center"/>
        <w:rPr>
          <w:rFonts w:ascii="Times New Roman" w:hAnsi="Times New Roman"/>
          <w:b/>
          <w:sz w:val="28"/>
        </w:rPr>
      </w:pPr>
    </w:p>
    <w:p w:rsidR="00C43A1F" w:rsidRPr="00830D80" w:rsidRDefault="00C43A1F" w:rsidP="00C43A1F">
      <w:pPr>
        <w:jc w:val="center"/>
        <w:rPr>
          <w:rFonts w:ascii="Times New Roman" w:hAnsi="Times New Roman"/>
          <w:b/>
          <w:sz w:val="28"/>
        </w:rPr>
      </w:pPr>
    </w:p>
    <w:p w:rsidR="00C43A1F" w:rsidRPr="00830D80" w:rsidRDefault="00C43A1F" w:rsidP="00C43A1F">
      <w:pPr>
        <w:jc w:val="center"/>
        <w:rPr>
          <w:rFonts w:ascii="Times New Roman" w:hAnsi="Times New Roman"/>
          <w:b/>
          <w:sz w:val="28"/>
        </w:rPr>
      </w:pPr>
    </w:p>
    <w:p w:rsidR="00C43A1F" w:rsidRPr="00830D80" w:rsidRDefault="00C43A1F" w:rsidP="00C43A1F">
      <w:pPr>
        <w:jc w:val="center"/>
        <w:rPr>
          <w:rFonts w:ascii="Times New Roman" w:hAnsi="Times New Roman"/>
          <w:b/>
          <w:sz w:val="28"/>
        </w:rPr>
      </w:pPr>
    </w:p>
    <w:p w:rsidR="00C43A1F" w:rsidRPr="00830D80" w:rsidRDefault="00C43A1F" w:rsidP="00C43A1F">
      <w:pPr>
        <w:jc w:val="center"/>
        <w:rPr>
          <w:rFonts w:ascii="Times New Roman" w:hAnsi="Times New Roman"/>
          <w:b/>
          <w:sz w:val="28"/>
        </w:rPr>
      </w:pPr>
    </w:p>
    <w:p w:rsidR="00C43A1F" w:rsidRPr="00830D80" w:rsidRDefault="00C43A1F" w:rsidP="00C43A1F">
      <w:pPr>
        <w:jc w:val="center"/>
        <w:rPr>
          <w:rFonts w:ascii="Times New Roman" w:hAnsi="Times New Roman"/>
          <w:b/>
          <w:sz w:val="28"/>
        </w:rPr>
      </w:pPr>
    </w:p>
    <w:p w:rsidR="00C43A1F" w:rsidRDefault="00C43A1F" w:rsidP="00C43A1F">
      <w:pPr>
        <w:jc w:val="center"/>
        <w:rPr>
          <w:rFonts w:ascii="Times New Roman" w:hAnsi="Times New Roman"/>
          <w:b/>
          <w:sz w:val="28"/>
        </w:rPr>
      </w:pPr>
    </w:p>
    <w:p w:rsidR="00C43A1F" w:rsidRDefault="00C43A1F" w:rsidP="00C43A1F">
      <w:pPr>
        <w:jc w:val="center"/>
        <w:rPr>
          <w:rFonts w:ascii="Times New Roman" w:hAnsi="Times New Roman"/>
          <w:sz w:val="28"/>
        </w:rPr>
      </w:pPr>
    </w:p>
    <w:p w:rsidR="00C43A1F" w:rsidRDefault="00C43A1F" w:rsidP="00C43A1F">
      <w:pPr>
        <w:jc w:val="center"/>
        <w:rPr>
          <w:rFonts w:ascii="Times New Roman" w:hAnsi="Times New Roman"/>
          <w:sz w:val="28"/>
        </w:rPr>
      </w:pPr>
    </w:p>
    <w:p w:rsidR="00C43A1F" w:rsidRDefault="00C43A1F" w:rsidP="00C43A1F">
      <w:pPr>
        <w:jc w:val="center"/>
        <w:rPr>
          <w:rFonts w:ascii="Times New Roman" w:hAnsi="Times New Roman"/>
          <w:sz w:val="28"/>
        </w:rPr>
      </w:pPr>
    </w:p>
    <w:p w:rsidR="00C43A1F" w:rsidRDefault="00C43A1F" w:rsidP="00C43A1F">
      <w:pPr>
        <w:jc w:val="center"/>
        <w:rPr>
          <w:rFonts w:ascii="Times New Roman" w:hAnsi="Times New Roman"/>
          <w:sz w:val="28"/>
        </w:rPr>
      </w:pPr>
    </w:p>
    <w:p w:rsidR="00C43A1F" w:rsidRDefault="00C43A1F" w:rsidP="00C43A1F">
      <w:pPr>
        <w:jc w:val="center"/>
        <w:rPr>
          <w:rFonts w:ascii="Times New Roman" w:hAnsi="Times New Roman"/>
          <w:sz w:val="28"/>
        </w:rPr>
      </w:pPr>
    </w:p>
    <w:p w:rsidR="00487FFB" w:rsidRDefault="00487FFB" w:rsidP="00C43A1F">
      <w:pPr>
        <w:jc w:val="center"/>
        <w:rPr>
          <w:rFonts w:ascii="Times New Roman" w:hAnsi="Times New Roman"/>
          <w:sz w:val="28"/>
        </w:rPr>
      </w:pPr>
    </w:p>
    <w:p w:rsidR="00C43A1F" w:rsidRDefault="00C43A1F" w:rsidP="00C43A1F">
      <w:pPr>
        <w:jc w:val="center"/>
        <w:rPr>
          <w:rFonts w:ascii="Times New Roman" w:hAnsi="Times New Roman"/>
          <w:sz w:val="28"/>
        </w:rPr>
      </w:pPr>
    </w:p>
    <w:p w:rsidR="00C43A1F" w:rsidRDefault="00C43A1F" w:rsidP="00C43A1F">
      <w:pPr>
        <w:jc w:val="center"/>
        <w:rPr>
          <w:rFonts w:ascii="Times New Roman" w:hAnsi="Times New Roman"/>
          <w:sz w:val="28"/>
        </w:rPr>
      </w:pPr>
    </w:p>
    <w:p w:rsidR="00C43A1F" w:rsidRPr="005E404E" w:rsidRDefault="00C43A1F" w:rsidP="00C43A1F">
      <w:pPr>
        <w:jc w:val="center"/>
        <w:rPr>
          <w:rFonts w:ascii="Times New Roman" w:hAnsi="Times New Roman"/>
          <w:sz w:val="28"/>
        </w:rPr>
      </w:pPr>
      <w:r w:rsidRPr="005E404E">
        <w:rPr>
          <w:rFonts w:ascii="Times New Roman" w:hAnsi="Times New Roman"/>
          <w:sz w:val="28"/>
        </w:rPr>
        <w:t>Barra Mansa - RJ</w:t>
      </w:r>
    </w:p>
    <w:p w:rsidR="00C43A1F" w:rsidRPr="00C43A1F" w:rsidRDefault="00C43A1F" w:rsidP="00C43A1F">
      <w:pPr>
        <w:jc w:val="center"/>
        <w:rPr>
          <w:rFonts w:ascii="Times New Roman" w:hAnsi="Times New Roman" w:cs="Times New Roman"/>
          <w:sz w:val="24"/>
          <w:szCs w:val="24"/>
        </w:rPr>
      </w:pPr>
      <w:r w:rsidRPr="005E404E">
        <w:rPr>
          <w:rFonts w:ascii="Times New Roman" w:hAnsi="Times New Roman"/>
          <w:sz w:val="28"/>
        </w:rPr>
        <w:t>201</w:t>
      </w:r>
      <w:r w:rsidR="0018417B">
        <w:rPr>
          <w:rFonts w:ascii="Times New Roman" w:hAnsi="Times New Roman"/>
          <w:sz w:val="28"/>
        </w:rPr>
        <w:t>8</w:t>
      </w:r>
    </w:p>
    <w:p w:rsidR="00C43A1F" w:rsidRPr="005E404E" w:rsidRDefault="00C43A1F" w:rsidP="00C43A1F">
      <w:pPr>
        <w:pStyle w:val="Ttulo1"/>
        <w:spacing w:line="240" w:lineRule="auto"/>
        <w:jc w:val="center"/>
        <w:rPr>
          <w:b w:val="0"/>
        </w:rPr>
      </w:pPr>
      <w:r w:rsidRPr="005E404E">
        <w:rPr>
          <w:b w:val="0"/>
        </w:rPr>
        <w:lastRenderedPageBreak/>
        <w:t>CENTRO UNIVERSITÁRIO DE BARRA MANSA</w:t>
      </w:r>
    </w:p>
    <w:p w:rsidR="00C43A1F" w:rsidRPr="005E404E" w:rsidRDefault="00C43A1F" w:rsidP="00C43A1F">
      <w:pPr>
        <w:jc w:val="center"/>
        <w:rPr>
          <w:rFonts w:ascii="Times New Roman" w:hAnsi="Times New Roman"/>
          <w:sz w:val="24"/>
        </w:rPr>
      </w:pPr>
      <w:r w:rsidRPr="005E404E">
        <w:rPr>
          <w:rFonts w:ascii="Times New Roman" w:hAnsi="Times New Roman"/>
          <w:sz w:val="24"/>
        </w:rPr>
        <w:t>PRÓ-REITORIA ACADÊMICA</w:t>
      </w:r>
    </w:p>
    <w:p w:rsidR="00C43A1F" w:rsidRPr="005E404E" w:rsidRDefault="00C43A1F" w:rsidP="00C43A1F">
      <w:pPr>
        <w:jc w:val="center"/>
        <w:rPr>
          <w:rFonts w:ascii="Times New Roman" w:hAnsi="Times New Roman"/>
          <w:sz w:val="24"/>
          <w:szCs w:val="24"/>
        </w:rPr>
      </w:pPr>
      <w:r>
        <w:rPr>
          <w:rFonts w:ascii="Times New Roman" w:hAnsi="Times New Roman"/>
          <w:sz w:val="24"/>
        </w:rPr>
        <w:t>CURSO DE GRADUAÇÃO EM FISIOTERAPIA</w:t>
      </w:r>
    </w:p>
    <w:p w:rsidR="00C43A1F" w:rsidRPr="005E404E" w:rsidRDefault="00C43A1F" w:rsidP="00C43A1F">
      <w:pPr>
        <w:jc w:val="center"/>
        <w:rPr>
          <w:rFonts w:ascii="Times New Roman" w:hAnsi="Times New Roman"/>
          <w:sz w:val="24"/>
          <w:szCs w:val="24"/>
        </w:rPr>
      </w:pPr>
    </w:p>
    <w:p w:rsidR="00C43A1F" w:rsidRPr="005E404E" w:rsidRDefault="00C43A1F" w:rsidP="00C43A1F">
      <w:pPr>
        <w:jc w:val="center"/>
        <w:rPr>
          <w:rFonts w:ascii="Times New Roman" w:hAnsi="Times New Roman"/>
          <w:sz w:val="24"/>
        </w:rPr>
      </w:pPr>
    </w:p>
    <w:p w:rsidR="00C43A1F" w:rsidRPr="005E404E" w:rsidRDefault="00C43A1F" w:rsidP="00C43A1F">
      <w:pPr>
        <w:jc w:val="center"/>
        <w:rPr>
          <w:rFonts w:ascii="Times New Roman" w:hAnsi="Times New Roman"/>
          <w:sz w:val="24"/>
        </w:rPr>
      </w:pPr>
    </w:p>
    <w:p w:rsidR="00C43A1F" w:rsidRPr="005E404E" w:rsidRDefault="00C43A1F" w:rsidP="00C43A1F">
      <w:pPr>
        <w:jc w:val="center"/>
        <w:rPr>
          <w:rFonts w:ascii="Times New Roman" w:hAnsi="Times New Roman"/>
          <w:sz w:val="24"/>
        </w:rPr>
      </w:pPr>
    </w:p>
    <w:p w:rsidR="00C43A1F" w:rsidRDefault="00C43A1F" w:rsidP="00C43A1F">
      <w:pPr>
        <w:spacing w:line="240" w:lineRule="exact"/>
        <w:jc w:val="center"/>
        <w:rPr>
          <w:rFonts w:ascii="Times New Roman" w:hAnsi="Times New Roman"/>
          <w:sz w:val="28"/>
        </w:rPr>
      </w:pPr>
    </w:p>
    <w:p w:rsidR="00C43A1F" w:rsidRDefault="00C43A1F" w:rsidP="00C43A1F">
      <w:pPr>
        <w:jc w:val="center"/>
        <w:rPr>
          <w:rFonts w:ascii="Times New Roman" w:hAnsi="Times New Roman"/>
          <w:sz w:val="28"/>
        </w:rPr>
      </w:pPr>
    </w:p>
    <w:p w:rsidR="00C43A1F" w:rsidRDefault="00C43A1F" w:rsidP="00C43A1F">
      <w:pPr>
        <w:jc w:val="center"/>
        <w:rPr>
          <w:rFonts w:ascii="Times New Roman" w:hAnsi="Times New Roman"/>
          <w:sz w:val="28"/>
        </w:rPr>
      </w:pPr>
    </w:p>
    <w:p w:rsidR="00C43A1F" w:rsidRDefault="00C43A1F" w:rsidP="00487FFB">
      <w:pPr>
        <w:rPr>
          <w:rFonts w:ascii="Times New Roman" w:hAnsi="Times New Roman"/>
          <w:sz w:val="28"/>
        </w:rPr>
      </w:pPr>
    </w:p>
    <w:p w:rsidR="00C43A1F" w:rsidRDefault="00C43A1F" w:rsidP="00C43A1F">
      <w:pPr>
        <w:jc w:val="center"/>
        <w:rPr>
          <w:rFonts w:ascii="Times New Roman" w:hAnsi="Times New Roman"/>
          <w:sz w:val="28"/>
        </w:rPr>
      </w:pPr>
    </w:p>
    <w:p w:rsidR="00C43A1F" w:rsidRDefault="00C43A1F" w:rsidP="00C43A1F">
      <w:pPr>
        <w:jc w:val="center"/>
        <w:rPr>
          <w:rFonts w:ascii="Times New Roman" w:hAnsi="Times New Roman"/>
          <w:sz w:val="28"/>
        </w:rPr>
      </w:pPr>
    </w:p>
    <w:p w:rsidR="00C43A1F" w:rsidRDefault="00C43A1F" w:rsidP="00C43A1F">
      <w:pPr>
        <w:jc w:val="center"/>
        <w:rPr>
          <w:rFonts w:ascii="Times New Roman" w:hAnsi="Times New Roman"/>
          <w:sz w:val="28"/>
        </w:rPr>
      </w:pPr>
    </w:p>
    <w:p w:rsidR="004E68DE" w:rsidRPr="005E404E" w:rsidRDefault="00EC7687" w:rsidP="004E68DE">
      <w:pPr>
        <w:jc w:val="center"/>
        <w:rPr>
          <w:rFonts w:ascii="Times New Roman" w:hAnsi="Times New Roman"/>
          <w:sz w:val="28"/>
        </w:rPr>
      </w:pPr>
      <w:r>
        <w:rPr>
          <w:rFonts w:ascii="Times New Roman" w:hAnsi="Times New Roman"/>
          <w:sz w:val="28"/>
        </w:rPr>
        <w:t>Ana Clara Velasco</w:t>
      </w:r>
      <w:r w:rsidR="0018417B">
        <w:rPr>
          <w:rFonts w:ascii="Times New Roman" w:hAnsi="Times New Roman"/>
          <w:sz w:val="28"/>
        </w:rPr>
        <w:tab/>
      </w:r>
      <w:r>
        <w:rPr>
          <w:rFonts w:ascii="Times New Roman" w:hAnsi="Times New Roman"/>
          <w:sz w:val="28"/>
        </w:rPr>
        <w:t xml:space="preserve"> Menezes</w:t>
      </w:r>
    </w:p>
    <w:p w:rsidR="004E68DE" w:rsidRDefault="004E68DE" w:rsidP="004E68DE">
      <w:pPr>
        <w:spacing w:line="240" w:lineRule="exact"/>
        <w:jc w:val="center"/>
        <w:rPr>
          <w:rFonts w:ascii="Times New Roman" w:hAnsi="Times New Roman"/>
          <w:b/>
          <w:sz w:val="24"/>
        </w:rPr>
      </w:pPr>
    </w:p>
    <w:p w:rsidR="004E69EB" w:rsidRPr="007E3DD4" w:rsidRDefault="004E69EB" w:rsidP="004E69EB">
      <w:pPr>
        <w:spacing w:line="240" w:lineRule="exact"/>
        <w:rPr>
          <w:rFonts w:ascii="Times New Roman" w:hAnsi="Times New Roman"/>
          <w:sz w:val="24"/>
        </w:rPr>
      </w:pPr>
    </w:p>
    <w:p w:rsidR="004E68DE" w:rsidRPr="007E3DD4" w:rsidRDefault="004E68DE" w:rsidP="004E68DE">
      <w:pPr>
        <w:jc w:val="center"/>
        <w:rPr>
          <w:rFonts w:ascii="Times New Roman" w:hAnsi="Times New Roman"/>
          <w:sz w:val="28"/>
        </w:rPr>
      </w:pPr>
    </w:p>
    <w:p w:rsidR="004E69EB" w:rsidRPr="007E3DD4" w:rsidRDefault="004E69EB" w:rsidP="004E69EB">
      <w:pPr>
        <w:spacing w:line="360" w:lineRule="auto"/>
        <w:jc w:val="center"/>
        <w:rPr>
          <w:rFonts w:ascii="Times New Roman" w:hAnsi="Times New Roman" w:cs="Times New Roman"/>
          <w:sz w:val="28"/>
          <w:szCs w:val="28"/>
        </w:rPr>
      </w:pPr>
      <w:r w:rsidRPr="007E3DD4">
        <w:rPr>
          <w:rFonts w:ascii="Times New Roman" w:hAnsi="Times New Roman" w:cs="Times New Roman"/>
          <w:sz w:val="28"/>
          <w:szCs w:val="28"/>
        </w:rPr>
        <w:t xml:space="preserve">A IMPORTÂNCIA DA AVALIAÇÃO PRIMÁRIA NO DIAGNÓSTICO </w:t>
      </w:r>
      <w:r w:rsidR="001C58D6" w:rsidRPr="007E3DD4">
        <w:rPr>
          <w:rFonts w:ascii="Times New Roman" w:hAnsi="Times New Roman" w:cs="Times New Roman"/>
          <w:sz w:val="28"/>
          <w:szCs w:val="28"/>
        </w:rPr>
        <w:t>DA SINDROME RESPIRATÓRIA DA APNE</w:t>
      </w:r>
      <w:r w:rsidRPr="007E3DD4">
        <w:rPr>
          <w:rFonts w:ascii="Times New Roman" w:hAnsi="Times New Roman" w:cs="Times New Roman"/>
          <w:sz w:val="28"/>
          <w:szCs w:val="28"/>
        </w:rPr>
        <w:t>IA DO SONO</w:t>
      </w:r>
    </w:p>
    <w:p w:rsidR="00C43A1F" w:rsidRDefault="00C43A1F" w:rsidP="00C43A1F">
      <w:pPr>
        <w:jc w:val="center"/>
        <w:rPr>
          <w:rFonts w:ascii="Times New Roman" w:hAnsi="Times New Roman"/>
          <w:sz w:val="28"/>
        </w:rPr>
      </w:pPr>
    </w:p>
    <w:p w:rsidR="004E69EB" w:rsidRDefault="004E69EB" w:rsidP="004E69EB">
      <w:pPr>
        <w:rPr>
          <w:rFonts w:ascii="Times New Roman" w:hAnsi="Times New Roman"/>
          <w:sz w:val="28"/>
        </w:rPr>
      </w:pPr>
    </w:p>
    <w:p w:rsidR="004E69EB" w:rsidRPr="005E404E" w:rsidRDefault="004E69EB" w:rsidP="00C43A1F">
      <w:pPr>
        <w:jc w:val="center"/>
        <w:rPr>
          <w:rFonts w:ascii="Times New Roman" w:hAnsi="Times New Roman"/>
          <w:sz w:val="28"/>
        </w:rPr>
      </w:pPr>
    </w:p>
    <w:tbl>
      <w:tblPr>
        <w:tblW w:w="0" w:type="auto"/>
        <w:tblInd w:w="3898" w:type="dxa"/>
        <w:tblLayout w:type="fixed"/>
        <w:tblCellMar>
          <w:left w:w="70" w:type="dxa"/>
          <w:right w:w="70" w:type="dxa"/>
        </w:tblCellMar>
        <w:tblLook w:val="0000" w:firstRow="0" w:lastRow="0" w:firstColumn="0" w:lastColumn="0" w:noHBand="0" w:noVBand="0"/>
      </w:tblPr>
      <w:tblGrid>
        <w:gridCol w:w="4747"/>
      </w:tblGrid>
      <w:tr w:rsidR="00C43A1F" w:rsidRPr="005E404E" w:rsidTr="00C44A08">
        <w:tc>
          <w:tcPr>
            <w:tcW w:w="4747" w:type="dxa"/>
          </w:tcPr>
          <w:p w:rsidR="00C43A1F" w:rsidRPr="005E404E" w:rsidRDefault="00C43A1F" w:rsidP="00487FFB">
            <w:pPr>
              <w:jc w:val="both"/>
              <w:rPr>
                <w:rFonts w:ascii="Times New Roman" w:hAnsi="Times New Roman"/>
                <w:sz w:val="24"/>
              </w:rPr>
            </w:pPr>
            <w:r>
              <w:rPr>
                <w:rFonts w:ascii="Times New Roman" w:hAnsi="Times New Roman"/>
                <w:sz w:val="24"/>
              </w:rPr>
              <w:t>Artigo científico</w:t>
            </w:r>
            <w:r w:rsidRPr="005E404E">
              <w:rPr>
                <w:rFonts w:ascii="Times New Roman" w:hAnsi="Times New Roman"/>
                <w:sz w:val="24"/>
              </w:rPr>
              <w:t xml:space="preserve"> apresentad</w:t>
            </w:r>
            <w:r>
              <w:rPr>
                <w:rFonts w:ascii="Times New Roman" w:hAnsi="Times New Roman"/>
                <w:sz w:val="24"/>
              </w:rPr>
              <w:t>o</w:t>
            </w:r>
            <w:r w:rsidRPr="005E404E">
              <w:rPr>
                <w:rFonts w:ascii="Times New Roman" w:hAnsi="Times New Roman"/>
                <w:sz w:val="24"/>
              </w:rPr>
              <w:t xml:space="preserve"> ao Curso de </w:t>
            </w:r>
            <w:r>
              <w:rPr>
                <w:rFonts w:ascii="Times New Roman" w:hAnsi="Times New Roman"/>
                <w:sz w:val="24"/>
              </w:rPr>
              <w:t>Graduação</w:t>
            </w:r>
            <w:r w:rsidRPr="005E404E">
              <w:rPr>
                <w:rFonts w:ascii="Times New Roman" w:hAnsi="Times New Roman"/>
                <w:sz w:val="24"/>
              </w:rPr>
              <w:t xml:space="preserve"> em </w:t>
            </w:r>
            <w:r>
              <w:rPr>
                <w:rFonts w:ascii="Times New Roman" w:hAnsi="Times New Roman"/>
                <w:sz w:val="24"/>
              </w:rPr>
              <w:t>Fisioterapia</w:t>
            </w:r>
            <w:r w:rsidRPr="005E404E">
              <w:rPr>
                <w:rFonts w:ascii="Times New Roman" w:hAnsi="Times New Roman"/>
                <w:sz w:val="24"/>
              </w:rPr>
              <w:t xml:space="preserve">, do Centro Universitário de Barra Mansa, como requisito parcial para obtenção do título de </w:t>
            </w:r>
            <w:r>
              <w:rPr>
                <w:rFonts w:ascii="Times New Roman" w:hAnsi="Times New Roman"/>
                <w:sz w:val="24"/>
              </w:rPr>
              <w:t>Fisioterapeuta</w:t>
            </w:r>
            <w:r w:rsidRPr="005E404E">
              <w:rPr>
                <w:rFonts w:ascii="Times New Roman" w:hAnsi="Times New Roman"/>
                <w:sz w:val="24"/>
              </w:rPr>
              <w:t>, sob a orientação do Prof</w:t>
            </w:r>
            <w:r w:rsidR="00EA66CC">
              <w:rPr>
                <w:rFonts w:ascii="Times New Roman" w:hAnsi="Times New Roman"/>
                <w:sz w:val="24"/>
              </w:rPr>
              <w:t>.</w:t>
            </w:r>
            <w:r w:rsidR="00487FFB">
              <w:rPr>
                <w:rFonts w:ascii="Times New Roman" w:hAnsi="Times New Roman"/>
                <w:sz w:val="24"/>
              </w:rPr>
              <w:t xml:space="preserve"> Vladimir Lopes de Souza</w:t>
            </w:r>
            <w:r w:rsidRPr="005E404E">
              <w:rPr>
                <w:rFonts w:ascii="Times New Roman" w:hAnsi="Times New Roman"/>
                <w:sz w:val="24"/>
              </w:rPr>
              <w:t xml:space="preserve">. </w:t>
            </w:r>
          </w:p>
        </w:tc>
      </w:tr>
    </w:tbl>
    <w:p w:rsidR="00C43A1F" w:rsidRPr="005E404E" w:rsidRDefault="00C43A1F" w:rsidP="00C43A1F">
      <w:pPr>
        <w:jc w:val="center"/>
        <w:rPr>
          <w:rFonts w:ascii="Times New Roman" w:hAnsi="Times New Roman"/>
          <w:sz w:val="28"/>
        </w:rPr>
      </w:pPr>
    </w:p>
    <w:p w:rsidR="00C43A1F" w:rsidRPr="005E404E" w:rsidRDefault="00C43A1F" w:rsidP="00C43A1F">
      <w:pPr>
        <w:jc w:val="center"/>
        <w:rPr>
          <w:rFonts w:ascii="Times New Roman" w:hAnsi="Times New Roman"/>
          <w:sz w:val="28"/>
        </w:rPr>
      </w:pPr>
    </w:p>
    <w:p w:rsidR="00C43A1F" w:rsidRPr="005E404E" w:rsidRDefault="00C43A1F" w:rsidP="00C43A1F">
      <w:pPr>
        <w:jc w:val="center"/>
        <w:rPr>
          <w:rFonts w:ascii="Times New Roman" w:hAnsi="Times New Roman"/>
          <w:sz w:val="28"/>
        </w:rPr>
      </w:pPr>
    </w:p>
    <w:p w:rsidR="00C43A1F" w:rsidRPr="005E404E" w:rsidRDefault="00C43A1F" w:rsidP="00C43A1F">
      <w:pPr>
        <w:jc w:val="center"/>
        <w:rPr>
          <w:rFonts w:ascii="Times New Roman" w:hAnsi="Times New Roman"/>
          <w:sz w:val="28"/>
        </w:rPr>
      </w:pPr>
    </w:p>
    <w:p w:rsidR="00C43A1F" w:rsidRPr="005E404E" w:rsidRDefault="00C43A1F" w:rsidP="00C43A1F">
      <w:pPr>
        <w:jc w:val="center"/>
        <w:rPr>
          <w:rFonts w:ascii="Times New Roman" w:hAnsi="Times New Roman"/>
          <w:sz w:val="28"/>
        </w:rPr>
      </w:pPr>
    </w:p>
    <w:p w:rsidR="00C43A1F" w:rsidRPr="005E404E" w:rsidRDefault="00C43A1F" w:rsidP="00C43A1F">
      <w:pPr>
        <w:jc w:val="center"/>
        <w:rPr>
          <w:rFonts w:ascii="Times New Roman" w:hAnsi="Times New Roman"/>
          <w:sz w:val="28"/>
        </w:rPr>
      </w:pPr>
    </w:p>
    <w:p w:rsidR="00C43A1F" w:rsidRDefault="00C43A1F" w:rsidP="00C43A1F">
      <w:pPr>
        <w:jc w:val="center"/>
        <w:rPr>
          <w:rFonts w:ascii="Times New Roman" w:hAnsi="Times New Roman"/>
          <w:sz w:val="28"/>
        </w:rPr>
      </w:pPr>
    </w:p>
    <w:p w:rsidR="00C43A1F" w:rsidRDefault="00C43A1F" w:rsidP="00C43A1F">
      <w:pPr>
        <w:jc w:val="center"/>
        <w:rPr>
          <w:rFonts w:ascii="Times New Roman" w:hAnsi="Times New Roman"/>
          <w:sz w:val="28"/>
        </w:rPr>
      </w:pPr>
    </w:p>
    <w:p w:rsidR="00C43A1F" w:rsidRDefault="00C43A1F" w:rsidP="00C43A1F">
      <w:pPr>
        <w:jc w:val="center"/>
        <w:rPr>
          <w:rFonts w:ascii="Times New Roman" w:hAnsi="Times New Roman"/>
          <w:sz w:val="28"/>
        </w:rPr>
      </w:pPr>
    </w:p>
    <w:p w:rsidR="00C43A1F" w:rsidRDefault="00C43A1F" w:rsidP="0018417B">
      <w:pPr>
        <w:rPr>
          <w:rFonts w:ascii="Times New Roman" w:hAnsi="Times New Roman"/>
          <w:sz w:val="28"/>
        </w:rPr>
      </w:pPr>
    </w:p>
    <w:p w:rsidR="0018417B" w:rsidRDefault="0018417B" w:rsidP="0018417B">
      <w:pPr>
        <w:rPr>
          <w:rFonts w:ascii="Times New Roman" w:hAnsi="Times New Roman"/>
          <w:sz w:val="28"/>
        </w:rPr>
      </w:pPr>
    </w:p>
    <w:p w:rsidR="0018417B" w:rsidRDefault="0018417B" w:rsidP="0018417B">
      <w:pPr>
        <w:rPr>
          <w:rFonts w:ascii="Times New Roman" w:hAnsi="Times New Roman"/>
          <w:sz w:val="28"/>
        </w:rPr>
      </w:pPr>
    </w:p>
    <w:p w:rsidR="004E68DE" w:rsidRDefault="004E68DE" w:rsidP="00C43A1F">
      <w:pPr>
        <w:jc w:val="center"/>
        <w:rPr>
          <w:rFonts w:ascii="Times New Roman" w:hAnsi="Times New Roman"/>
          <w:sz w:val="28"/>
        </w:rPr>
      </w:pPr>
    </w:p>
    <w:p w:rsidR="0018417B" w:rsidRDefault="0018417B" w:rsidP="00C43A1F">
      <w:pPr>
        <w:jc w:val="center"/>
        <w:rPr>
          <w:rFonts w:ascii="Times New Roman" w:hAnsi="Times New Roman"/>
          <w:sz w:val="28"/>
        </w:rPr>
      </w:pPr>
    </w:p>
    <w:p w:rsidR="00C43A1F" w:rsidRPr="005E404E" w:rsidRDefault="00C43A1F" w:rsidP="00C43A1F">
      <w:pPr>
        <w:jc w:val="center"/>
        <w:rPr>
          <w:rFonts w:ascii="Times New Roman" w:hAnsi="Times New Roman"/>
          <w:sz w:val="28"/>
        </w:rPr>
      </w:pPr>
      <w:r w:rsidRPr="005E404E">
        <w:rPr>
          <w:rFonts w:ascii="Times New Roman" w:hAnsi="Times New Roman"/>
          <w:sz w:val="28"/>
        </w:rPr>
        <w:t>Barra Mansa - RJ</w:t>
      </w:r>
    </w:p>
    <w:p w:rsidR="00C43A1F" w:rsidRPr="00C43A1F" w:rsidRDefault="00C43A1F" w:rsidP="00C43A1F">
      <w:pPr>
        <w:jc w:val="center"/>
        <w:rPr>
          <w:rFonts w:ascii="Times New Roman" w:hAnsi="Times New Roman" w:cs="Times New Roman"/>
          <w:sz w:val="24"/>
          <w:szCs w:val="24"/>
        </w:rPr>
      </w:pPr>
      <w:r w:rsidRPr="005E404E">
        <w:rPr>
          <w:rFonts w:ascii="Times New Roman" w:hAnsi="Times New Roman"/>
          <w:sz w:val="28"/>
        </w:rPr>
        <w:t>201</w:t>
      </w:r>
      <w:r w:rsidR="0018417B">
        <w:rPr>
          <w:rFonts w:ascii="Times New Roman" w:hAnsi="Times New Roman"/>
          <w:sz w:val="28"/>
        </w:rPr>
        <w:t>8</w:t>
      </w:r>
    </w:p>
    <w:p w:rsidR="00C43A1F" w:rsidRPr="00C43A1F" w:rsidRDefault="00C43A1F">
      <w:pPr>
        <w:rPr>
          <w:rFonts w:ascii="Times New Roman" w:hAnsi="Times New Roman" w:cs="Times New Roman"/>
          <w:sz w:val="24"/>
          <w:szCs w:val="24"/>
        </w:rPr>
      </w:pPr>
    </w:p>
    <w:p w:rsidR="004E68DE" w:rsidRPr="005E404E" w:rsidRDefault="00EC7687" w:rsidP="004E68DE">
      <w:pPr>
        <w:jc w:val="center"/>
        <w:rPr>
          <w:rFonts w:ascii="Times New Roman" w:hAnsi="Times New Roman"/>
          <w:sz w:val="28"/>
        </w:rPr>
      </w:pPr>
      <w:r>
        <w:rPr>
          <w:rFonts w:ascii="Times New Roman" w:hAnsi="Times New Roman"/>
          <w:sz w:val="28"/>
        </w:rPr>
        <w:t>Ana Clara Velasco Menezes</w:t>
      </w:r>
    </w:p>
    <w:p w:rsidR="004E68DE" w:rsidRPr="00830D80" w:rsidRDefault="004E68DE" w:rsidP="004E68DE">
      <w:pPr>
        <w:spacing w:line="240" w:lineRule="exact"/>
        <w:jc w:val="center"/>
        <w:rPr>
          <w:rFonts w:ascii="Times New Roman" w:hAnsi="Times New Roman"/>
          <w:b/>
          <w:sz w:val="24"/>
        </w:rPr>
      </w:pPr>
    </w:p>
    <w:p w:rsidR="004E68DE" w:rsidRDefault="004E68DE" w:rsidP="004E68DE">
      <w:pPr>
        <w:jc w:val="center"/>
        <w:rPr>
          <w:rFonts w:ascii="Times New Roman" w:hAnsi="Times New Roman"/>
          <w:sz w:val="28"/>
        </w:rPr>
      </w:pPr>
    </w:p>
    <w:p w:rsidR="004E68DE" w:rsidRDefault="004E68DE" w:rsidP="004E68DE">
      <w:pPr>
        <w:jc w:val="center"/>
        <w:rPr>
          <w:rFonts w:ascii="Times New Roman" w:hAnsi="Times New Roman"/>
          <w:sz w:val="28"/>
        </w:rPr>
      </w:pPr>
    </w:p>
    <w:p w:rsidR="004E68DE" w:rsidRDefault="004E68DE" w:rsidP="004E68DE">
      <w:pPr>
        <w:jc w:val="center"/>
        <w:rPr>
          <w:rFonts w:ascii="Times New Roman" w:hAnsi="Times New Roman"/>
          <w:sz w:val="28"/>
        </w:rPr>
      </w:pPr>
    </w:p>
    <w:p w:rsidR="00C43A1F" w:rsidRPr="00830D80" w:rsidRDefault="00C43A1F" w:rsidP="00C43A1F">
      <w:pPr>
        <w:rPr>
          <w:rFonts w:ascii="Times New Roman" w:hAnsi="Times New Roman"/>
          <w:sz w:val="24"/>
          <w:szCs w:val="24"/>
        </w:rPr>
      </w:pPr>
    </w:p>
    <w:p w:rsidR="00C43A1F" w:rsidRPr="00830D80" w:rsidRDefault="00C43A1F" w:rsidP="00C43A1F">
      <w:pPr>
        <w:jc w:val="center"/>
        <w:rPr>
          <w:rFonts w:ascii="Times New Roman" w:hAnsi="Times New Roman"/>
          <w:sz w:val="24"/>
          <w:szCs w:val="24"/>
        </w:rPr>
      </w:pPr>
    </w:p>
    <w:p w:rsidR="00C43A1F" w:rsidRPr="00830D80" w:rsidRDefault="00C43A1F" w:rsidP="00C43A1F">
      <w:pPr>
        <w:jc w:val="center"/>
        <w:rPr>
          <w:rFonts w:ascii="Times New Roman" w:hAnsi="Times New Roman"/>
          <w:sz w:val="24"/>
          <w:szCs w:val="24"/>
        </w:rPr>
      </w:pPr>
    </w:p>
    <w:p w:rsidR="00C43A1F" w:rsidRDefault="00C43A1F" w:rsidP="00C43A1F">
      <w:pPr>
        <w:jc w:val="center"/>
        <w:rPr>
          <w:rFonts w:ascii="Times New Roman" w:hAnsi="Times New Roman"/>
          <w:sz w:val="24"/>
          <w:szCs w:val="24"/>
        </w:rPr>
      </w:pPr>
    </w:p>
    <w:p w:rsidR="00C43A1F" w:rsidRPr="00830D80" w:rsidRDefault="00C43A1F" w:rsidP="00C43A1F">
      <w:pPr>
        <w:jc w:val="center"/>
        <w:rPr>
          <w:rFonts w:ascii="Times New Roman" w:hAnsi="Times New Roman"/>
          <w:sz w:val="24"/>
          <w:szCs w:val="24"/>
        </w:rPr>
      </w:pPr>
    </w:p>
    <w:p w:rsidR="00C43A1F" w:rsidRPr="00830D80" w:rsidRDefault="00C43A1F" w:rsidP="00C43A1F">
      <w:pPr>
        <w:jc w:val="center"/>
        <w:rPr>
          <w:rFonts w:ascii="Times New Roman" w:hAnsi="Times New Roman"/>
          <w:sz w:val="24"/>
          <w:szCs w:val="24"/>
        </w:rPr>
      </w:pPr>
    </w:p>
    <w:p w:rsidR="00C43A1F" w:rsidRPr="00830D80" w:rsidRDefault="00C43A1F" w:rsidP="00C43A1F">
      <w:pPr>
        <w:jc w:val="center"/>
        <w:rPr>
          <w:rFonts w:ascii="Times New Roman" w:hAnsi="Times New Roman"/>
          <w:sz w:val="24"/>
          <w:szCs w:val="24"/>
        </w:rPr>
      </w:pPr>
    </w:p>
    <w:p w:rsidR="00C43A1F" w:rsidRPr="00830D80" w:rsidRDefault="00C43A1F" w:rsidP="00C43A1F">
      <w:pPr>
        <w:jc w:val="center"/>
        <w:rPr>
          <w:rFonts w:ascii="Times New Roman" w:hAnsi="Times New Roman"/>
          <w:sz w:val="24"/>
          <w:szCs w:val="24"/>
        </w:rPr>
      </w:pPr>
    </w:p>
    <w:p w:rsidR="00C43A1F" w:rsidRDefault="00C43A1F" w:rsidP="00C43A1F">
      <w:pPr>
        <w:ind w:left="4535"/>
        <w:jc w:val="both"/>
        <w:rPr>
          <w:rFonts w:ascii="Times New Roman" w:hAnsi="Times New Roman"/>
          <w:sz w:val="24"/>
          <w:szCs w:val="24"/>
        </w:rPr>
      </w:pPr>
    </w:p>
    <w:p w:rsidR="00C43A1F" w:rsidRDefault="00C43A1F" w:rsidP="00C43A1F">
      <w:pPr>
        <w:ind w:left="4535"/>
        <w:jc w:val="both"/>
        <w:rPr>
          <w:rFonts w:ascii="Times New Roman" w:hAnsi="Times New Roman"/>
          <w:sz w:val="24"/>
          <w:szCs w:val="24"/>
        </w:rPr>
      </w:pPr>
    </w:p>
    <w:p w:rsidR="00C43A1F" w:rsidRPr="00830D80" w:rsidRDefault="00C43A1F" w:rsidP="00C43A1F">
      <w:pPr>
        <w:ind w:left="4535"/>
        <w:jc w:val="both"/>
        <w:rPr>
          <w:rFonts w:ascii="Times New Roman" w:hAnsi="Times New Roman"/>
          <w:sz w:val="24"/>
          <w:szCs w:val="24"/>
        </w:rPr>
      </w:pPr>
      <w:r>
        <w:rPr>
          <w:rFonts w:ascii="Times New Roman" w:hAnsi="Times New Roman"/>
          <w:sz w:val="24"/>
          <w:szCs w:val="24"/>
        </w:rPr>
        <w:t>Artigo científico</w:t>
      </w:r>
      <w:r w:rsidRPr="00830D80">
        <w:rPr>
          <w:rFonts w:ascii="Times New Roman" w:hAnsi="Times New Roman"/>
          <w:sz w:val="24"/>
          <w:szCs w:val="24"/>
        </w:rPr>
        <w:t xml:space="preserve"> apresentad</w:t>
      </w:r>
      <w:r>
        <w:rPr>
          <w:rFonts w:ascii="Times New Roman" w:hAnsi="Times New Roman"/>
          <w:sz w:val="24"/>
          <w:szCs w:val="24"/>
        </w:rPr>
        <w:t>o</w:t>
      </w:r>
      <w:r w:rsidRPr="00830D80">
        <w:rPr>
          <w:rFonts w:ascii="Times New Roman" w:hAnsi="Times New Roman"/>
          <w:sz w:val="24"/>
          <w:szCs w:val="24"/>
        </w:rPr>
        <w:t xml:space="preserve"> ao Curso de </w:t>
      </w:r>
      <w:r>
        <w:rPr>
          <w:rFonts w:ascii="Times New Roman" w:hAnsi="Times New Roman"/>
          <w:sz w:val="24"/>
          <w:szCs w:val="24"/>
        </w:rPr>
        <w:t>Graduação em Fisioterapia</w:t>
      </w:r>
      <w:r w:rsidRPr="00830D80">
        <w:rPr>
          <w:rFonts w:ascii="Times New Roman" w:hAnsi="Times New Roman"/>
          <w:sz w:val="24"/>
          <w:szCs w:val="24"/>
        </w:rPr>
        <w:t xml:space="preserve"> do Centro Universitário de Barra Mansa, submetid</w:t>
      </w:r>
      <w:r>
        <w:rPr>
          <w:rFonts w:ascii="Times New Roman" w:hAnsi="Times New Roman"/>
          <w:sz w:val="24"/>
          <w:szCs w:val="24"/>
        </w:rPr>
        <w:t>o</w:t>
      </w:r>
      <w:r w:rsidRPr="00830D80">
        <w:rPr>
          <w:rFonts w:ascii="Times New Roman" w:hAnsi="Times New Roman"/>
          <w:sz w:val="24"/>
          <w:szCs w:val="24"/>
        </w:rPr>
        <w:t xml:space="preserve"> à aprovação da Banca Examinadora composta pelos seguintes membros:</w:t>
      </w:r>
    </w:p>
    <w:p w:rsidR="00C43A1F" w:rsidRPr="00830D80" w:rsidRDefault="00C43A1F" w:rsidP="00C43A1F">
      <w:pPr>
        <w:ind w:left="4535"/>
        <w:jc w:val="both"/>
        <w:rPr>
          <w:rFonts w:ascii="Times New Roman" w:hAnsi="Times New Roman"/>
          <w:sz w:val="24"/>
          <w:szCs w:val="24"/>
        </w:rPr>
      </w:pPr>
    </w:p>
    <w:p w:rsidR="00C43A1F" w:rsidRDefault="00C43A1F" w:rsidP="00C43A1F">
      <w:pPr>
        <w:ind w:left="4535"/>
        <w:jc w:val="both"/>
        <w:rPr>
          <w:rFonts w:ascii="Times New Roman" w:hAnsi="Times New Roman"/>
          <w:sz w:val="24"/>
          <w:szCs w:val="24"/>
        </w:rPr>
      </w:pPr>
    </w:p>
    <w:p w:rsidR="00C43A1F" w:rsidRPr="00830D80" w:rsidRDefault="00C43A1F" w:rsidP="00C43A1F">
      <w:pPr>
        <w:ind w:left="4535"/>
        <w:jc w:val="both"/>
        <w:rPr>
          <w:rFonts w:ascii="Times New Roman" w:hAnsi="Times New Roman"/>
          <w:sz w:val="24"/>
          <w:szCs w:val="24"/>
        </w:rPr>
      </w:pPr>
    </w:p>
    <w:tbl>
      <w:tblPr>
        <w:tblStyle w:val="Tabelacomgrade"/>
        <w:tblW w:w="4787" w:type="dxa"/>
        <w:tblInd w:w="4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tblGrid>
      <w:tr w:rsidR="00C43A1F" w:rsidTr="00C43A1F">
        <w:tc>
          <w:tcPr>
            <w:tcW w:w="4787" w:type="dxa"/>
            <w:tcBorders>
              <w:bottom w:val="single" w:sz="4" w:space="0" w:color="auto"/>
            </w:tcBorders>
          </w:tcPr>
          <w:p w:rsidR="00C43A1F" w:rsidRDefault="00DD790D" w:rsidP="00271C5D">
            <w:pPr>
              <w:jc w:val="both"/>
              <w:rPr>
                <w:rFonts w:ascii="Times New Roman" w:hAnsi="Times New Roman"/>
                <w:sz w:val="24"/>
                <w:szCs w:val="24"/>
              </w:rPr>
            </w:pPr>
            <w:r>
              <w:rPr>
                <w:rFonts w:ascii="Times New Roman" w:hAnsi="Times New Roman"/>
                <w:sz w:val="24"/>
                <w:szCs w:val="24"/>
              </w:rPr>
              <w:t xml:space="preserve">               </w:t>
            </w:r>
          </w:p>
        </w:tc>
      </w:tr>
      <w:tr w:rsidR="00C43A1F" w:rsidTr="00C43A1F">
        <w:tc>
          <w:tcPr>
            <w:tcW w:w="4787" w:type="dxa"/>
            <w:tcBorders>
              <w:top w:val="single" w:sz="4" w:space="0" w:color="auto"/>
            </w:tcBorders>
          </w:tcPr>
          <w:p w:rsidR="00C43A1F" w:rsidRDefault="00BA3FC9" w:rsidP="00C43A1F">
            <w:pPr>
              <w:jc w:val="center"/>
              <w:rPr>
                <w:rFonts w:ascii="Times New Roman" w:hAnsi="Times New Roman"/>
                <w:sz w:val="24"/>
                <w:szCs w:val="24"/>
              </w:rPr>
            </w:pPr>
            <w:proofErr w:type="spellStart"/>
            <w:proofErr w:type="gramStart"/>
            <w:r>
              <w:rPr>
                <w:rFonts w:ascii="Times New Roman" w:hAnsi="Times New Roman"/>
                <w:sz w:val="24"/>
                <w:szCs w:val="24"/>
              </w:rPr>
              <w:t>Prof°</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Msc</w:t>
            </w:r>
            <w:proofErr w:type="spellEnd"/>
            <w:r>
              <w:rPr>
                <w:rFonts w:ascii="Times New Roman" w:hAnsi="Times New Roman"/>
                <w:sz w:val="24"/>
                <w:szCs w:val="24"/>
              </w:rPr>
              <w:t xml:space="preserve">. </w:t>
            </w:r>
            <w:r w:rsidR="00271C5D">
              <w:rPr>
                <w:rFonts w:ascii="Times New Roman" w:hAnsi="Times New Roman"/>
                <w:sz w:val="24"/>
                <w:szCs w:val="24"/>
              </w:rPr>
              <w:t>Vladimir Lopes de Souza</w:t>
            </w:r>
          </w:p>
        </w:tc>
      </w:tr>
    </w:tbl>
    <w:p w:rsidR="00C43A1F" w:rsidRPr="00830D80" w:rsidRDefault="00C43A1F" w:rsidP="00C43A1F">
      <w:pPr>
        <w:jc w:val="center"/>
        <w:rPr>
          <w:rFonts w:ascii="Times New Roman" w:hAnsi="Times New Roman"/>
          <w:sz w:val="24"/>
          <w:szCs w:val="24"/>
        </w:rPr>
      </w:pPr>
    </w:p>
    <w:p w:rsidR="00C43A1F" w:rsidRPr="00830D80" w:rsidRDefault="00C43A1F" w:rsidP="00C43A1F">
      <w:pPr>
        <w:jc w:val="center"/>
        <w:rPr>
          <w:rFonts w:ascii="Times New Roman" w:hAnsi="Times New Roman"/>
          <w:sz w:val="24"/>
          <w:szCs w:val="24"/>
        </w:rPr>
      </w:pPr>
    </w:p>
    <w:tbl>
      <w:tblPr>
        <w:tblStyle w:val="Tabelacomgrade"/>
        <w:tblW w:w="4787" w:type="dxa"/>
        <w:tblInd w:w="4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tblGrid>
      <w:tr w:rsidR="00C43A1F" w:rsidTr="00C44A08">
        <w:tc>
          <w:tcPr>
            <w:tcW w:w="4787" w:type="dxa"/>
            <w:tcBorders>
              <w:bottom w:val="single" w:sz="4" w:space="0" w:color="auto"/>
            </w:tcBorders>
          </w:tcPr>
          <w:p w:rsidR="00C43A1F" w:rsidRDefault="007536E7" w:rsidP="00271C5D">
            <w:pPr>
              <w:jc w:val="both"/>
              <w:rPr>
                <w:rFonts w:ascii="Times New Roman" w:hAnsi="Times New Roman"/>
                <w:sz w:val="24"/>
                <w:szCs w:val="24"/>
              </w:rPr>
            </w:pPr>
            <w:r>
              <w:rPr>
                <w:rFonts w:ascii="Times New Roman" w:hAnsi="Times New Roman"/>
                <w:sz w:val="24"/>
                <w:szCs w:val="24"/>
              </w:rPr>
              <w:t xml:space="preserve">                     </w:t>
            </w:r>
          </w:p>
        </w:tc>
      </w:tr>
      <w:tr w:rsidR="00EC7687" w:rsidRPr="00EC7687" w:rsidTr="00C44A08">
        <w:tc>
          <w:tcPr>
            <w:tcW w:w="4787" w:type="dxa"/>
            <w:tcBorders>
              <w:top w:val="single" w:sz="4" w:space="0" w:color="auto"/>
            </w:tcBorders>
          </w:tcPr>
          <w:p w:rsidR="00C43A1F" w:rsidRPr="00EC7687" w:rsidRDefault="00BA3FC9" w:rsidP="00C44A08">
            <w:pPr>
              <w:jc w:val="center"/>
              <w:rPr>
                <w:rFonts w:ascii="Times New Roman" w:hAnsi="Times New Roman"/>
                <w:color w:val="000000" w:themeColor="text1"/>
                <w:sz w:val="24"/>
                <w:szCs w:val="24"/>
              </w:rPr>
            </w:pPr>
            <w:proofErr w:type="spellStart"/>
            <w:proofErr w:type="gramStart"/>
            <w:r>
              <w:rPr>
                <w:rFonts w:ascii="Times New Roman" w:hAnsi="Times New Roman"/>
                <w:sz w:val="24"/>
                <w:szCs w:val="24"/>
              </w:rPr>
              <w:t>Prof°</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Msc</w:t>
            </w:r>
            <w:proofErr w:type="spellEnd"/>
            <w:r w:rsidRPr="00EC7687">
              <w:rPr>
                <w:rFonts w:ascii="Times New Roman" w:hAnsi="Times New Roman"/>
                <w:color w:val="000000" w:themeColor="text1"/>
                <w:sz w:val="24"/>
                <w:szCs w:val="24"/>
              </w:rPr>
              <w:t xml:space="preserve"> </w:t>
            </w:r>
            <w:proofErr w:type="spellStart"/>
            <w:r w:rsidR="00271C5D" w:rsidRPr="00EC7687">
              <w:rPr>
                <w:rFonts w:ascii="Times New Roman" w:hAnsi="Times New Roman"/>
                <w:color w:val="000000" w:themeColor="text1"/>
                <w:sz w:val="24"/>
                <w:szCs w:val="24"/>
              </w:rPr>
              <w:t>Ariela</w:t>
            </w:r>
            <w:proofErr w:type="spellEnd"/>
            <w:r w:rsidR="00271C5D" w:rsidRPr="00EC7687">
              <w:rPr>
                <w:rFonts w:ascii="Times New Roman" w:hAnsi="Times New Roman"/>
                <w:color w:val="000000" w:themeColor="text1"/>
                <w:sz w:val="24"/>
                <w:szCs w:val="24"/>
              </w:rPr>
              <w:t xml:space="preserve"> Torres Cruz</w:t>
            </w:r>
          </w:p>
        </w:tc>
      </w:tr>
    </w:tbl>
    <w:p w:rsidR="00C43A1F" w:rsidRPr="00EC7687" w:rsidRDefault="00C43A1F" w:rsidP="00C43A1F">
      <w:pPr>
        <w:jc w:val="center"/>
        <w:rPr>
          <w:rFonts w:ascii="Times New Roman" w:hAnsi="Times New Roman"/>
          <w:color w:val="000000" w:themeColor="text1"/>
          <w:sz w:val="24"/>
          <w:szCs w:val="24"/>
        </w:rPr>
      </w:pPr>
    </w:p>
    <w:p w:rsidR="00C43A1F" w:rsidRPr="00EC7687" w:rsidRDefault="00C43A1F" w:rsidP="00C43A1F">
      <w:pPr>
        <w:jc w:val="center"/>
        <w:rPr>
          <w:rFonts w:ascii="Times New Roman" w:hAnsi="Times New Roman"/>
          <w:color w:val="000000" w:themeColor="text1"/>
          <w:sz w:val="24"/>
          <w:szCs w:val="24"/>
        </w:rPr>
      </w:pPr>
    </w:p>
    <w:tbl>
      <w:tblPr>
        <w:tblStyle w:val="Tabelacomgrade"/>
        <w:tblW w:w="4787" w:type="dxa"/>
        <w:tblInd w:w="4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tblGrid>
      <w:tr w:rsidR="00EC7687" w:rsidRPr="00EC7687" w:rsidTr="00C44A08">
        <w:tc>
          <w:tcPr>
            <w:tcW w:w="4787" w:type="dxa"/>
            <w:tcBorders>
              <w:bottom w:val="single" w:sz="4" w:space="0" w:color="auto"/>
            </w:tcBorders>
          </w:tcPr>
          <w:p w:rsidR="00C43A1F" w:rsidRPr="00EC7687" w:rsidRDefault="007536E7" w:rsidP="00271C5D">
            <w:pPr>
              <w:jc w:val="both"/>
              <w:rPr>
                <w:rFonts w:ascii="Times New Roman" w:hAnsi="Times New Roman"/>
                <w:color w:val="000000" w:themeColor="text1"/>
                <w:sz w:val="24"/>
                <w:szCs w:val="24"/>
              </w:rPr>
            </w:pPr>
            <w:r w:rsidRPr="00EC7687">
              <w:rPr>
                <w:rFonts w:ascii="Times New Roman" w:hAnsi="Times New Roman"/>
                <w:color w:val="000000" w:themeColor="text1"/>
                <w:sz w:val="24"/>
                <w:szCs w:val="24"/>
              </w:rPr>
              <w:t xml:space="preserve">                     </w:t>
            </w:r>
          </w:p>
        </w:tc>
      </w:tr>
      <w:tr w:rsidR="00EC7687" w:rsidRPr="00EC7687" w:rsidTr="00C44A08">
        <w:tc>
          <w:tcPr>
            <w:tcW w:w="4787" w:type="dxa"/>
            <w:tcBorders>
              <w:top w:val="single" w:sz="4" w:space="0" w:color="auto"/>
            </w:tcBorders>
          </w:tcPr>
          <w:p w:rsidR="00C43A1F" w:rsidRPr="00EC7687" w:rsidRDefault="00BA3FC9" w:rsidP="00C43A1F">
            <w:pPr>
              <w:jc w:val="center"/>
              <w:rPr>
                <w:rFonts w:ascii="Times New Roman" w:hAnsi="Times New Roman"/>
                <w:color w:val="000000" w:themeColor="text1"/>
                <w:sz w:val="24"/>
                <w:szCs w:val="24"/>
              </w:rPr>
            </w:pPr>
            <w:proofErr w:type="spellStart"/>
            <w:proofErr w:type="gramStart"/>
            <w:r>
              <w:rPr>
                <w:rFonts w:ascii="Times New Roman" w:hAnsi="Times New Roman"/>
                <w:sz w:val="24"/>
                <w:szCs w:val="24"/>
              </w:rPr>
              <w:t>Prof°</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Msc</w:t>
            </w:r>
            <w:proofErr w:type="spellEnd"/>
            <w:r w:rsidRPr="00EC7687">
              <w:rPr>
                <w:rFonts w:ascii="Times New Roman" w:hAnsi="Times New Roman"/>
                <w:color w:val="000000" w:themeColor="text1"/>
                <w:sz w:val="24"/>
                <w:szCs w:val="24"/>
              </w:rPr>
              <w:t xml:space="preserve"> </w:t>
            </w:r>
            <w:r w:rsidR="00271C5D" w:rsidRPr="00EC7687">
              <w:rPr>
                <w:rFonts w:ascii="Times New Roman" w:hAnsi="Times New Roman"/>
                <w:color w:val="000000" w:themeColor="text1"/>
                <w:sz w:val="24"/>
                <w:szCs w:val="24"/>
              </w:rPr>
              <w:t xml:space="preserve">Priscila </w:t>
            </w:r>
            <w:r w:rsidR="00C864AC" w:rsidRPr="00EC7687">
              <w:rPr>
                <w:rFonts w:ascii="Times New Roman" w:hAnsi="Times New Roman"/>
                <w:color w:val="000000" w:themeColor="text1"/>
                <w:sz w:val="24"/>
                <w:szCs w:val="24"/>
              </w:rPr>
              <w:t xml:space="preserve">de Oliveira </w:t>
            </w:r>
            <w:proofErr w:type="spellStart"/>
            <w:r w:rsidR="00271C5D" w:rsidRPr="00EC7687">
              <w:rPr>
                <w:rFonts w:ascii="Times New Roman" w:hAnsi="Times New Roman"/>
                <w:color w:val="000000" w:themeColor="text1"/>
                <w:sz w:val="24"/>
                <w:szCs w:val="24"/>
              </w:rPr>
              <w:t>Janúario</w:t>
            </w:r>
            <w:proofErr w:type="spellEnd"/>
          </w:p>
        </w:tc>
      </w:tr>
    </w:tbl>
    <w:p w:rsidR="00C43A1F" w:rsidRPr="00EC7687" w:rsidRDefault="00C43A1F" w:rsidP="00C43A1F">
      <w:pPr>
        <w:jc w:val="center"/>
        <w:rPr>
          <w:rFonts w:ascii="Times New Roman" w:hAnsi="Times New Roman"/>
          <w:color w:val="000000" w:themeColor="text1"/>
          <w:sz w:val="24"/>
          <w:szCs w:val="24"/>
        </w:rPr>
      </w:pPr>
    </w:p>
    <w:p w:rsidR="00C43A1F" w:rsidRPr="00830D80" w:rsidRDefault="00C43A1F" w:rsidP="00C43A1F">
      <w:pPr>
        <w:jc w:val="center"/>
        <w:rPr>
          <w:rFonts w:ascii="Times New Roman" w:hAnsi="Times New Roman"/>
          <w:sz w:val="24"/>
          <w:szCs w:val="24"/>
        </w:rPr>
      </w:pPr>
    </w:p>
    <w:p w:rsidR="00C43A1F" w:rsidRDefault="00C43A1F" w:rsidP="00C43A1F">
      <w:pPr>
        <w:jc w:val="center"/>
        <w:rPr>
          <w:rFonts w:ascii="Times New Roman" w:hAnsi="Times New Roman"/>
          <w:sz w:val="28"/>
        </w:rPr>
      </w:pPr>
    </w:p>
    <w:p w:rsidR="00C43A1F" w:rsidRDefault="00C43A1F" w:rsidP="00C43A1F">
      <w:pPr>
        <w:jc w:val="center"/>
        <w:rPr>
          <w:rFonts w:ascii="Times New Roman" w:hAnsi="Times New Roman"/>
          <w:sz w:val="28"/>
        </w:rPr>
      </w:pPr>
    </w:p>
    <w:p w:rsidR="00C43A1F" w:rsidRDefault="00C43A1F" w:rsidP="00C43A1F">
      <w:pPr>
        <w:jc w:val="center"/>
        <w:rPr>
          <w:rFonts w:ascii="Times New Roman" w:hAnsi="Times New Roman"/>
          <w:sz w:val="28"/>
        </w:rPr>
      </w:pPr>
    </w:p>
    <w:p w:rsidR="00C43A1F" w:rsidRDefault="00C43A1F" w:rsidP="00C43A1F">
      <w:pPr>
        <w:jc w:val="center"/>
        <w:rPr>
          <w:rFonts w:ascii="Times New Roman" w:hAnsi="Times New Roman"/>
          <w:sz w:val="28"/>
        </w:rPr>
      </w:pPr>
    </w:p>
    <w:p w:rsidR="00C43A1F" w:rsidRDefault="00C43A1F" w:rsidP="00C43A1F">
      <w:pPr>
        <w:jc w:val="center"/>
        <w:rPr>
          <w:rFonts w:ascii="Times New Roman" w:hAnsi="Times New Roman"/>
          <w:sz w:val="28"/>
        </w:rPr>
      </w:pPr>
    </w:p>
    <w:p w:rsidR="00C43A1F" w:rsidRDefault="00C43A1F" w:rsidP="00C43A1F">
      <w:pPr>
        <w:jc w:val="center"/>
        <w:rPr>
          <w:rFonts w:ascii="Times New Roman" w:hAnsi="Times New Roman"/>
          <w:sz w:val="28"/>
        </w:rPr>
      </w:pPr>
    </w:p>
    <w:p w:rsidR="00C43A1F" w:rsidRDefault="00C43A1F" w:rsidP="00C43A1F">
      <w:pPr>
        <w:jc w:val="center"/>
        <w:rPr>
          <w:rFonts w:ascii="Times New Roman" w:hAnsi="Times New Roman"/>
          <w:sz w:val="28"/>
        </w:rPr>
      </w:pPr>
    </w:p>
    <w:p w:rsidR="00C43A1F" w:rsidRDefault="00C43A1F" w:rsidP="00C43A1F">
      <w:pPr>
        <w:jc w:val="center"/>
        <w:rPr>
          <w:rFonts w:ascii="Times New Roman" w:hAnsi="Times New Roman"/>
          <w:sz w:val="28"/>
        </w:rPr>
      </w:pPr>
    </w:p>
    <w:p w:rsidR="00C43A1F" w:rsidRDefault="00C43A1F" w:rsidP="00C43A1F">
      <w:pPr>
        <w:jc w:val="center"/>
        <w:rPr>
          <w:rFonts w:ascii="Times New Roman" w:hAnsi="Times New Roman"/>
          <w:sz w:val="28"/>
        </w:rPr>
      </w:pPr>
    </w:p>
    <w:p w:rsidR="00C43A1F" w:rsidRPr="005E404E" w:rsidRDefault="00C43A1F" w:rsidP="00C43A1F">
      <w:pPr>
        <w:jc w:val="center"/>
        <w:rPr>
          <w:rFonts w:ascii="Times New Roman" w:hAnsi="Times New Roman"/>
          <w:sz w:val="28"/>
        </w:rPr>
      </w:pPr>
      <w:r w:rsidRPr="005E404E">
        <w:rPr>
          <w:rFonts w:ascii="Times New Roman" w:hAnsi="Times New Roman"/>
          <w:sz w:val="28"/>
        </w:rPr>
        <w:t>Barra Mansa - RJ</w:t>
      </w:r>
    </w:p>
    <w:p w:rsidR="00C43A1F" w:rsidRPr="00C43A1F" w:rsidRDefault="00C43A1F" w:rsidP="00C43A1F">
      <w:pPr>
        <w:jc w:val="center"/>
        <w:rPr>
          <w:rFonts w:ascii="Times New Roman" w:hAnsi="Times New Roman" w:cs="Times New Roman"/>
          <w:sz w:val="24"/>
          <w:szCs w:val="24"/>
        </w:rPr>
      </w:pPr>
      <w:r w:rsidRPr="005E404E">
        <w:rPr>
          <w:rFonts w:ascii="Times New Roman" w:hAnsi="Times New Roman"/>
          <w:sz w:val="28"/>
        </w:rPr>
        <w:t>201</w:t>
      </w:r>
      <w:r w:rsidR="00170CB8">
        <w:rPr>
          <w:rFonts w:ascii="Times New Roman" w:hAnsi="Times New Roman"/>
          <w:sz w:val="28"/>
        </w:rPr>
        <w:t>8</w:t>
      </w:r>
    </w:p>
    <w:p w:rsidR="000B06D0" w:rsidRDefault="000B06D0">
      <w:pPr>
        <w:rPr>
          <w:rFonts w:ascii="Times New Roman" w:hAnsi="Times New Roman" w:cs="Times New Roman"/>
          <w:sz w:val="24"/>
          <w:szCs w:val="24"/>
        </w:rPr>
      </w:pPr>
      <w:r>
        <w:rPr>
          <w:rFonts w:ascii="Times New Roman" w:hAnsi="Times New Roman" w:cs="Times New Roman"/>
          <w:sz w:val="24"/>
          <w:szCs w:val="24"/>
        </w:rPr>
        <w:br w:type="page"/>
      </w:r>
    </w:p>
    <w:p w:rsidR="00C43A1F" w:rsidRPr="00C43A1F" w:rsidRDefault="00C43A1F" w:rsidP="00C43A1F">
      <w:pPr>
        <w:jc w:val="center"/>
        <w:rPr>
          <w:rFonts w:ascii="Times New Roman" w:hAnsi="Times New Roman" w:cs="Times New Roman"/>
          <w:sz w:val="24"/>
          <w:szCs w:val="24"/>
        </w:rPr>
      </w:pPr>
      <w:r>
        <w:rPr>
          <w:rFonts w:ascii="Times New Roman" w:hAnsi="Times New Roman" w:cs="Times New Roman"/>
          <w:sz w:val="24"/>
          <w:szCs w:val="24"/>
        </w:rPr>
        <w:lastRenderedPageBreak/>
        <w:t>DEDICATÓRIA</w:t>
      </w:r>
    </w:p>
    <w:p w:rsidR="00C43A1F" w:rsidRPr="00C43A1F" w:rsidRDefault="00C43A1F">
      <w:pPr>
        <w:rPr>
          <w:rFonts w:ascii="Times New Roman" w:hAnsi="Times New Roman" w:cs="Times New Roman"/>
          <w:sz w:val="24"/>
          <w:szCs w:val="24"/>
        </w:rPr>
      </w:pPr>
    </w:p>
    <w:p w:rsidR="00C43A1F" w:rsidRPr="00C43A1F" w:rsidRDefault="00C43A1F">
      <w:pPr>
        <w:rPr>
          <w:rFonts w:ascii="Times New Roman" w:hAnsi="Times New Roman" w:cs="Times New Roman"/>
          <w:sz w:val="24"/>
          <w:szCs w:val="24"/>
        </w:rPr>
      </w:pPr>
    </w:p>
    <w:p w:rsidR="00C43A1F" w:rsidRPr="00C43A1F" w:rsidRDefault="00C43A1F">
      <w:pPr>
        <w:rPr>
          <w:rFonts w:ascii="Times New Roman" w:hAnsi="Times New Roman" w:cs="Times New Roman"/>
          <w:sz w:val="24"/>
          <w:szCs w:val="24"/>
        </w:rPr>
      </w:pPr>
    </w:p>
    <w:p w:rsidR="00C43A1F" w:rsidRPr="00C43A1F" w:rsidRDefault="00C43A1F">
      <w:pPr>
        <w:rPr>
          <w:rFonts w:ascii="Times New Roman" w:hAnsi="Times New Roman" w:cs="Times New Roman"/>
          <w:sz w:val="24"/>
          <w:szCs w:val="24"/>
        </w:rPr>
      </w:pPr>
    </w:p>
    <w:p w:rsidR="00C43A1F" w:rsidRPr="00C43A1F" w:rsidRDefault="00C43A1F">
      <w:pPr>
        <w:rPr>
          <w:rFonts w:ascii="Times New Roman" w:hAnsi="Times New Roman" w:cs="Times New Roman"/>
          <w:sz w:val="24"/>
          <w:szCs w:val="24"/>
        </w:rPr>
      </w:pPr>
    </w:p>
    <w:p w:rsidR="00C43A1F" w:rsidRPr="00C43A1F" w:rsidRDefault="00C43A1F">
      <w:pPr>
        <w:rPr>
          <w:rFonts w:ascii="Times New Roman" w:hAnsi="Times New Roman" w:cs="Times New Roman"/>
          <w:sz w:val="24"/>
          <w:szCs w:val="24"/>
        </w:rPr>
      </w:pPr>
    </w:p>
    <w:p w:rsidR="00C43A1F" w:rsidRPr="00C43A1F" w:rsidRDefault="00C43A1F">
      <w:pPr>
        <w:rPr>
          <w:rFonts w:ascii="Times New Roman" w:hAnsi="Times New Roman" w:cs="Times New Roman"/>
          <w:sz w:val="24"/>
          <w:szCs w:val="24"/>
        </w:rPr>
      </w:pPr>
    </w:p>
    <w:p w:rsidR="00C43A1F" w:rsidRPr="00C43A1F" w:rsidRDefault="00C43A1F">
      <w:pPr>
        <w:rPr>
          <w:rFonts w:ascii="Times New Roman" w:hAnsi="Times New Roman" w:cs="Times New Roman"/>
          <w:sz w:val="24"/>
          <w:szCs w:val="24"/>
        </w:rPr>
      </w:pPr>
    </w:p>
    <w:p w:rsidR="00C43A1F" w:rsidRPr="00C43A1F" w:rsidRDefault="00C43A1F">
      <w:pPr>
        <w:rPr>
          <w:rFonts w:ascii="Times New Roman" w:hAnsi="Times New Roman" w:cs="Times New Roman"/>
          <w:sz w:val="24"/>
          <w:szCs w:val="24"/>
        </w:rPr>
      </w:pPr>
    </w:p>
    <w:p w:rsidR="00C43A1F" w:rsidRPr="00C43A1F" w:rsidRDefault="00C43A1F">
      <w:pPr>
        <w:rPr>
          <w:rFonts w:ascii="Times New Roman" w:hAnsi="Times New Roman" w:cs="Times New Roman"/>
          <w:sz w:val="24"/>
          <w:szCs w:val="24"/>
        </w:rPr>
      </w:pPr>
    </w:p>
    <w:p w:rsidR="00C43A1F" w:rsidRPr="00C43A1F" w:rsidRDefault="00C43A1F">
      <w:pPr>
        <w:rPr>
          <w:rFonts w:ascii="Times New Roman" w:hAnsi="Times New Roman" w:cs="Times New Roman"/>
          <w:sz w:val="24"/>
          <w:szCs w:val="24"/>
        </w:rPr>
      </w:pPr>
    </w:p>
    <w:p w:rsidR="00C43A1F" w:rsidRPr="00C43A1F" w:rsidRDefault="00C43A1F">
      <w:pPr>
        <w:rPr>
          <w:rFonts w:ascii="Times New Roman" w:hAnsi="Times New Roman" w:cs="Times New Roman"/>
          <w:sz w:val="24"/>
          <w:szCs w:val="24"/>
        </w:rPr>
      </w:pPr>
    </w:p>
    <w:p w:rsidR="00C43A1F" w:rsidRPr="00C43A1F" w:rsidRDefault="00C43A1F">
      <w:pPr>
        <w:rPr>
          <w:rFonts w:ascii="Times New Roman" w:hAnsi="Times New Roman" w:cs="Times New Roman"/>
          <w:sz w:val="24"/>
          <w:szCs w:val="24"/>
        </w:rPr>
      </w:pPr>
    </w:p>
    <w:p w:rsidR="00C43A1F" w:rsidRPr="00C43A1F" w:rsidRDefault="00C43A1F">
      <w:pPr>
        <w:rPr>
          <w:rFonts w:ascii="Times New Roman" w:hAnsi="Times New Roman" w:cs="Times New Roman"/>
          <w:sz w:val="24"/>
          <w:szCs w:val="24"/>
        </w:rPr>
      </w:pPr>
    </w:p>
    <w:p w:rsidR="00C43A1F" w:rsidRPr="00C43A1F" w:rsidRDefault="00C43A1F">
      <w:pPr>
        <w:rPr>
          <w:rFonts w:ascii="Times New Roman" w:hAnsi="Times New Roman" w:cs="Times New Roman"/>
          <w:sz w:val="24"/>
          <w:szCs w:val="24"/>
        </w:rPr>
      </w:pPr>
    </w:p>
    <w:p w:rsidR="00C43A1F" w:rsidRPr="00C43A1F" w:rsidRDefault="00C43A1F">
      <w:pPr>
        <w:rPr>
          <w:rFonts w:ascii="Times New Roman" w:hAnsi="Times New Roman" w:cs="Times New Roman"/>
          <w:sz w:val="24"/>
          <w:szCs w:val="24"/>
        </w:rPr>
      </w:pPr>
    </w:p>
    <w:p w:rsidR="00C43A1F" w:rsidRPr="00C43A1F" w:rsidRDefault="00C43A1F">
      <w:pPr>
        <w:rPr>
          <w:rFonts w:ascii="Times New Roman" w:hAnsi="Times New Roman" w:cs="Times New Roman"/>
          <w:sz w:val="24"/>
          <w:szCs w:val="24"/>
        </w:rPr>
      </w:pPr>
    </w:p>
    <w:p w:rsidR="00C43A1F" w:rsidRPr="00C43A1F" w:rsidRDefault="00C43A1F">
      <w:pPr>
        <w:rPr>
          <w:rFonts w:ascii="Times New Roman" w:hAnsi="Times New Roman" w:cs="Times New Roman"/>
          <w:sz w:val="24"/>
          <w:szCs w:val="24"/>
        </w:rPr>
      </w:pPr>
    </w:p>
    <w:p w:rsidR="00C43A1F" w:rsidRPr="00C43A1F" w:rsidRDefault="00C43A1F">
      <w:pPr>
        <w:rPr>
          <w:rFonts w:ascii="Times New Roman" w:hAnsi="Times New Roman" w:cs="Times New Roman"/>
          <w:sz w:val="24"/>
          <w:szCs w:val="24"/>
        </w:rPr>
      </w:pPr>
    </w:p>
    <w:p w:rsidR="00C43A1F" w:rsidRPr="00C43A1F" w:rsidRDefault="00C43A1F">
      <w:pPr>
        <w:rPr>
          <w:rFonts w:ascii="Times New Roman" w:hAnsi="Times New Roman" w:cs="Times New Roman"/>
          <w:sz w:val="24"/>
          <w:szCs w:val="24"/>
        </w:rPr>
      </w:pPr>
    </w:p>
    <w:p w:rsidR="00C43A1F" w:rsidRPr="00C43A1F" w:rsidRDefault="00C43A1F">
      <w:pPr>
        <w:rPr>
          <w:rFonts w:ascii="Times New Roman" w:hAnsi="Times New Roman" w:cs="Times New Roman"/>
          <w:sz w:val="24"/>
          <w:szCs w:val="24"/>
        </w:rPr>
      </w:pPr>
    </w:p>
    <w:p w:rsidR="00C43A1F" w:rsidRPr="00C43A1F" w:rsidRDefault="00C43A1F">
      <w:pPr>
        <w:rPr>
          <w:rFonts w:ascii="Times New Roman" w:hAnsi="Times New Roman" w:cs="Times New Roman"/>
          <w:sz w:val="24"/>
          <w:szCs w:val="24"/>
        </w:rPr>
      </w:pPr>
    </w:p>
    <w:p w:rsidR="00C43A1F" w:rsidRPr="00C43A1F" w:rsidRDefault="00C43A1F">
      <w:pPr>
        <w:rPr>
          <w:rFonts w:ascii="Times New Roman" w:hAnsi="Times New Roman" w:cs="Times New Roman"/>
          <w:sz w:val="24"/>
          <w:szCs w:val="24"/>
        </w:rPr>
      </w:pPr>
    </w:p>
    <w:p w:rsidR="00C43A1F" w:rsidRPr="00C43A1F" w:rsidRDefault="00C43A1F">
      <w:pPr>
        <w:rPr>
          <w:rFonts w:ascii="Times New Roman" w:hAnsi="Times New Roman" w:cs="Times New Roman"/>
          <w:sz w:val="24"/>
          <w:szCs w:val="24"/>
        </w:rPr>
      </w:pPr>
    </w:p>
    <w:p w:rsidR="00C43A1F" w:rsidRPr="00C43A1F" w:rsidRDefault="00C43A1F">
      <w:pPr>
        <w:rPr>
          <w:rFonts w:ascii="Times New Roman" w:hAnsi="Times New Roman" w:cs="Times New Roman"/>
          <w:sz w:val="24"/>
          <w:szCs w:val="24"/>
        </w:rPr>
      </w:pPr>
    </w:p>
    <w:p w:rsidR="00C43A1F" w:rsidRPr="00C43A1F" w:rsidRDefault="00C43A1F">
      <w:pPr>
        <w:rPr>
          <w:rFonts w:ascii="Times New Roman" w:hAnsi="Times New Roman" w:cs="Times New Roman"/>
          <w:sz w:val="24"/>
          <w:szCs w:val="24"/>
        </w:rPr>
      </w:pPr>
    </w:p>
    <w:p w:rsidR="00C43A1F" w:rsidRPr="00C43A1F" w:rsidRDefault="00C43A1F">
      <w:pPr>
        <w:rPr>
          <w:rFonts w:ascii="Times New Roman" w:hAnsi="Times New Roman" w:cs="Times New Roman"/>
          <w:sz w:val="24"/>
          <w:szCs w:val="24"/>
        </w:rPr>
      </w:pPr>
    </w:p>
    <w:p w:rsidR="00C43A1F" w:rsidRPr="00C43A1F" w:rsidRDefault="00C43A1F">
      <w:pPr>
        <w:rPr>
          <w:rFonts w:ascii="Times New Roman" w:hAnsi="Times New Roman" w:cs="Times New Roman"/>
          <w:sz w:val="24"/>
          <w:szCs w:val="24"/>
        </w:rPr>
      </w:pPr>
    </w:p>
    <w:p w:rsidR="00C43A1F" w:rsidRPr="00C43A1F" w:rsidRDefault="00C43A1F">
      <w:pPr>
        <w:rPr>
          <w:rFonts w:ascii="Times New Roman" w:hAnsi="Times New Roman" w:cs="Times New Roman"/>
          <w:sz w:val="24"/>
          <w:szCs w:val="24"/>
        </w:rPr>
      </w:pPr>
    </w:p>
    <w:p w:rsidR="00C43A1F" w:rsidRPr="00C43A1F" w:rsidRDefault="00C43A1F">
      <w:pPr>
        <w:rPr>
          <w:rFonts w:ascii="Times New Roman" w:hAnsi="Times New Roman" w:cs="Times New Roman"/>
          <w:sz w:val="24"/>
          <w:szCs w:val="24"/>
        </w:rPr>
      </w:pPr>
    </w:p>
    <w:p w:rsidR="00C43A1F" w:rsidRPr="00C43A1F" w:rsidRDefault="00C43A1F">
      <w:pPr>
        <w:rPr>
          <w:rFonts w:ascii="Times New Roman" w:hAnsi="Times New Roman" w:cs="Times New Roman"/>
          <w:sz w:val="24"/>
          <w:szCs w:val="24"/>
        </w:rPr>
      </w:pPr>
    </w:p>
    <w:p w:rsidR="00C43A1F" w:rsidRPr="00C43A1F" w:rsidRDefault="00C43A1F">
      <w:pPr>
        <w:rPr>
          <w:rFonts w:ascii="Times New Roman" w:hAnsi="Times New Roman" w:cs="Times New Roman"/>
          <w:sz w:val="24"/>
          <w:szCs w:val="24"/>
        </w:rPr>
      </w:pPr>
    </w:p>
    <w:p w:rsidR="00C43A1F" w:rsidRPr="00C43A1F" w:rsidRDefault="00C43A1F">
      <w:pPr>
        <w:rPr>
          <w:rFonts w:ascii="Times New Roman" w:hAnsi="Times New Roman" w:cs="Times New Roman"/>
          <w:sz w:val="24"/>
          <w:szCs w:val="24"/>
        </w:rPr>
      </w:pPr>
    </w:p>
    <w:p w:rsidR="00C43A1F" w:rsidRPr="00C43A1F" w:rsidRDefault="00C43A1F">
      <w:pPr>
        <w:rPr>
          <w:rFonts w:ascii="Times New Roman" w:hAnsi="Times New Roman" w:cs="Times New Roman"/>
          <w:sz w:val="24"/>
          <w:szCs w:val="24"/>
        </w:rPr>
      </w:pPr>
    </w:p>
    <w:p w:rsidR="00C43A1F" w:rsidRPr="00C43A1F" w:rsidRDefault="00C43A1F">
      <w:pPr>
        <w:rPr>
          <w:rFonts w:ascii="Times New Roman" w:hAnsi="Times New Roman" w:cs="Times New Roman"/>
          <w:sz w:val="24"/>
          <w:szCs w:val="24"/>
        </w:rPr>
      </w:pPr>
    </w:p>
    <w:p w:rsidR="00C43A1F" w:rsidRPr="00C43A1F" w:rsidRDefault="00C43A1F">
      <w:pPr>
        <w:rPr>
          <w:rFonts w:ascii="Times New Roman" w:hAnsi="Times New Roman" w:cs="Times New Roman"/>
          <w:sz w:val="24"/>
          <w:szCs w:val="24"/>
        </w:rPr>
      </w:pPr>
    </w:p>
    <w:p w:rsidR="00C43A1F" w:rsidRPr="00C43A1F" w:rsidRDefault="00C43A1F">
      <w:pPr>
        <w:rPr>
          <w:rFonts w:ascii="Times New Roman" w:hAnsi="Times New Roman" w:cs="Times New Roman"/>
          <w:sz w:val="24"/>
          <w:szCs w:val="24"/>
        </w:rPr>
      </w:pPr>
    </w:p>
    <w:p w:rsidR="00C43A1F" w:rsidRPr="00C43A1F" w:rsidRDefault="00C43A1F">
      <w:pPr>
        <w:rPr>
          <w:rFonts w:ascii="Times New Roman" w:hAnsi="Times New Roman" w:cs="Times New Roman"/>
          <w:sz w:val="24"/>
          <w:szCs w:val="24"/>
        </w:rPr>
      </w:pPr>
    </w:p>
    <w:p w:rsidR="00C43A1F" w:rsidRPr="00C43A1F" w:rsidRDefault="00C43A1F">
      <w:pPr>
        <w:rPr>
          <w:rFonts w:ascii="Times New Roman" w:hAnsi="Times New Roman" w:cs="Times New Roman"/>
          <w:sz w:val="24"/>
          <w:szCs w:val="24"/>
        </w:rPr>
      </w:pPr>
    </w:p>
    <w:p w:rsidR="00C43A1F" w:rsidRDefault="00C43A1F">
      <w:pPr>
        <w:rPr>
          <w:rFonts w:ascii="Times New Roman" w:hAnsi="Times New Roman" w:cs="Times New Roman"/>
          <w:sz w:val="24"/>
          <w:szCs w:val="24"/>
        </w:rPr>
      </w:pPr>
    </w:p>
    <w:p w:rsidR="0023025E" w:rsidRDefault="0023025E">
      <w:pPr>
        <w:rPr>
          <w:rFonts w:ascii="Times New Roman" w:hAnsi="Times New Roman" w:cs="Times New Roman"/>
          <w:sz w:val="24"/>
          <w:szCs w:val="24"/>
        </w:rPr>
      </w:pPr>
    </w:p>
    <w:p w:rsidR="0023025E" w:rsidRPr="00C43A1F" w:rsidRDefault="0023025E">
      <w:pPr>
        <w:rPr>
          <w:rFonts w:ascii="Times New Roman" w:hAnsi="Times New Roman" w:cs="Times New Roman"/>
          <w:sz w:val="24"/>
          <w:szCs w:val="24"/>
        </w:rPr>
      </w:pPr>
    </w:p>
    <w:tbl>
      <w:tblPr>
        <w:tblStyle w:val="Tabelacomgrade"/>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9"/>
      </w:tblGrid>
      <w:tr w:rsidR="00271C5D" w:rsidTr="00271C5D">
        <w:tc>
          <w:tcPr>
            <w:tcW w:w="5559" w:type="dxa"/>
          </w:tcPr>
          <w:p w:rsidR="00271C5D" w:rsidRPr="00EC7687" w:rsidRDefault="00D63D50" w:rsidP="00271C5D">
            <w:pPr>
              <w:jc w:val="both"/>
              <w:rPr>
                <w:rFonts w:ascii="Times New Roman" w:hAnsi="Times New Roman" w:cs="Times New Roman"/>
                <w:color w:val="FF0000"/>
                <w:sz w:val="24"/>
                <w:szCs w:val="24"/>
              </w:rPr>
            </w:pPr>
            <w:r w:rsidRPr="00D63D50">
              <w:rPr>
                <w:rFonts w:ascii="Times New Roman" w:hAnsi="Times New Roman" w:cs="Times New Roman"/>
                <w:sz w:val="24"/>
                <w:szCs w:val="24"/>
              </w:rPr>
              <w:t>Dedico</w:t>
            </w:r>
            <w:r w:rsidR="00912280">
              <w:rPr>
                <w:rFonts w:ascii="Times New Roman" w:hAnsi="Times New Roman" w:cs="Times New Roman"/>
                <w:sz w:val="24"/>
                <w:szCs w:val="24"/>
              </w:rPr>
              <w:t xml:space="preserve"> primeiramente est</w:t>
            </w:r>
            <w:r w:rsidRPr="00D63D50">
              <w:rPr>
                <w:rFonts w:ascii="Times New Roman" w:hAnsi="Times New Roman" w:cs="Times New Roman"/>
                <w:sz w:val="24"/>
                <w:szCs w:val="24"/>
              </w:rPr>
              <w:t xml:space="preserve">e trabalho a </w:t>
            </w:r>
            <w:r w:rsidR="00271C5D" w:rsidRPr="00D63D50">
              <w:rPr>
                <w:rFonts w:ascii="Times New Roman" w:hAnsi="Times New Roman" w:cs="Times New Roman"/>
                <w:sz w:val="24"/>
                <w:szCs w:val="24"/>
              </w:rPr>
              <w:t xml:space="preserve">Deus, </w:t>
            </w:r>
            <w:r w:rsidR="007578B1" w:rsidRPr="00D63D50">
              <w:rPr>
                <w:rFonts w:ascii="Times New Roman" w:hAnsi="Times New Roman" w:cs="Times New Roman"/>
                <w:sz w:val="24"/>
                <w:szCs w:val="24"/>
              </w:rPr>
              <w:t>a</w:t>
            </w:r>
            <w:r w:rsidR="00271C5D" w:rsidRPr="00D63D50">
              <w:rPr>
                <w:rFonts w:ascii="Times New Roman" w:hAnsi="Times New Roman" w:cs="Times New Roman"/>
                <w:sz w:val="24"/>
                <w:szCs w:val="24"/>
              </w:rPr>
              <w:t xml:space="preserve"> </w:t>
            </w:r>
            <w:r w:rsidRPr="00D63D50">
              <w:rPr>
                <w:rFonts w:ascii="Times New Roman" w:hAnsi="Times New Roman" w:cs="Times New Roman"/>
                <w:sz w:val="24"/>
                <w:szCs w:val="24"/>
              </w:rPr>
              <w:t xml:space="preserve">toda </w:t>
            </w:r>
            <w:r w:rsidR="00271C5D" w:rsidRPr="00D63D50">
              <w:rPr>
                <w:rFonts w:ascii="Times New Roman" w:hAnsi="Times New Roman" w:cs="Times New Roman"/>
                <w:sz w:val="24"/>
                <w:szCs w:val="24"/>
              </w:rPr>
              <w:t>minha família e amigos</w:t>
            </w:r>
            <w:r w:rsidR="007578B1">
              <w:rPr>
                <w:rFonts w:ascii="Times New Roman" w:hAnsi="Times New Roman" w:cs="Times New Roman"/>
                <w:sz w:val="24"/>
                <w:szCs w:val="24"/>
              </w:rPr>
              <w:t>,</w:t>
            </w:r>
            <w:r w:rsidR="00271C5D" w:rsidRPr="00D63D50">
              <w:rPr>
                <w:rFonts w:ascii="Times New Roman" w:hAnsi="Times New Roman" w:cs="Times New Roman"/>
                <w:sz w:val="24"/>
                <w:szCs w:val="24"/>
              </w:rPr>
              <w:t xml:space="preserve"> princi</w:t>
            </w:r>
            <w:r w:rsidRPr="00D63D50">
              <w:rPr>
                <w:rFonts w:ascii="Times New Roman" w:hAnsi="Times New Roman" w:cs="Times New Roman"/>
                <w:sz w:val="24"/>
                <w:szCs w:val="24"/>
              </w:rPr>
              <w:t xml:space="preserve">palmente minha mãe Tania Regina, meu pai Célio Antunes e minha amada avó Leida Velasco que sempre me deram suporte </w:t>
            </w:r>
            <w:r w:rsidR="007578B1">
              <w:rPr>
                <w:rFonts w:ascii="Times New Roman" w:hAnsi="Times New Roman" w:cs="Times New Roman"/>
                <w:sz w:val="24"/>
                <w:szCs w:val="24"/>
              </w:rPr>
              <w:t xml:space="preserve">em todos os momentos </w:t>
            </w:r>
            <w:r w:rsidR="00271C5D" w:rsidRPr="00D63D50">
              <w:rPr>
                <w:rFonts w:ascii="Times New Roman" w:hAnsi="Times New Roman" w:cs="Times New Roman"/>
                <w:sz w:val="24"/>
                <w:szCs w:val="24"/>
              </w:rPr>
              <w:t>e ao meu orientado</w:t>
            </w:r>
            <w:r w:rsidRPr="00D63D50">
              <w:rPr>
                <w:rFonts w:ascii="Times New Roman" w:hAnsi="Times New Roman" w:cs="Times New Roman"/>
                <w:sz w:val="24"/>
                <w:szCs w:val="24"/>
              </w:rPr>
              <w:t xml:space="preserve">r Vladimir pela </w:t>
            </w:r>
            <w:r w:rsidR="00271C5D" w:rsidRPr="00D63D50">
              <w:rPr>
                <w:rFonts w:ascii="Times New Roman" w:hAnsi="Times New Roman" w:cs="Times New Roman"/>
                <w:sz w:val="24"/>
                <w:szCs w:val="24"/>
              </w:rPr>
              <w:t>orientação</w:t>
            </w:r>
            <w:r w:rsidRPr="00D63D50">
              <w:rPr>
                <w:rFonts w:ascii="Times New Roman" w:hAnsi="Times New Roman" w:cs="Times New Roman"/>
                <w:sz w:val="24"/>
                <w:szCs w:val="24"/>
              </w:rPr>
              <w:t xml:space="preserve"> e paciência que foram</w:t>
            </w:r>
            <w:r w:rsidR="00271C5D" w:rsidRPr="00D63D50">
              <w:rPr>
                <w:rFonts w:ascii="Times New Roman" w:hAnsi="Times New Roman" w:cs="Times New Roman"/>
                <w:sz w:val="24"/>
                <w:szCs w:val="24"/>
              </w:rPr>
              <w:t xml:space="preserve"> e</w:t>
            </w:r>
            <w:r w:rsidRPr="00D63D50">
              <w:rPr>
                <w:rFonts w:ascii="Times New Roman" w:hAnsi="Times New Roman" w:cs="Times New Roman"/>
                <w:sz w:val="24"/>
                <w:szCs w:val="24"/>
              </w:rPr>
              <w:t>s</w:t>
            </w:r>
            <w:r w:rsidR="00912280">
              <w:rPr>
                <w:rFonts w:ascii="Times New Roman" w:hAnsi="Times New Roman" w:cs="Times New Roman"/>
                <w:sz w:val="24"/>
                <w:szCs w:val="24"/>
              </w:rPr>
              <w:t>senciais para que concluísse est</w:t>
            </w:r>
            <w:r w:rsidRPr="00D63D50">
              <w:rPr>
                <w:rFonts w:ascii="Times New Roman" w:hAnsi="Times New Roman" w:cs="Times New Roman"/>
                <w:sz w:val="24"/>
                <w:szCs w:val="24"/>
              </w:rPr>
              <w:t>e</w:t>
            </w:r>
            <w:r w:rsidR="00271C5D" w:rsidRPr="00D63D50">
              <w:rPr>
                <w:rFonts w:ascii="Times New Roman" w:hAnsi="Times New Roman" w:cs="Times New Roman"/>
                <w:sz w:val="24"/>
                <w:szCs w:val="24"/>
              </w:rPr>
              <w:t xml:space="preserve"> trabalho.</w:t>
            </w:r>
          </w:p>
        </w:tc>
      </w:tr>
    </w:tbl>
    <w:p w:rsidR="00170CB8" w:rsidRDefault="00170CB8" w:rsidP="0023025E">
      <w:pPr>
        <w:jc w:val="right"/>
        <w:rPr>
          <w:rFonts w:ascii="Times New Roman" w:hAnsi="Times New Roman" w:cs="Times New Roman"/>
          <w:sz w:val="24"/>
          <w:szCs w:val="24"/>
        </w:rPr>
      </w:pPr>
    </w:p>
    <w:p w:rsidR="0023025E" w:rsidRDefault="0023025E" w:rsidP="0023025E">
      <w:pPr>
        <w:jc w:val="right"/>
        <w:rPr>
          <w:rFonts w:ascii="Times New Roman" w:hAnsi="Times New Roman" w:cs="Times New Roman"/>
          <w:sz w:val="24"/>
          <w:szCs w:val="24"/>
        </w:rPr>
      </w:pPr>
    </w:p>
    <w:p w:rsidR="00C43A1F" w:rsidRDefault="00C43A1F" w:rsidP="009102C2">
      <w:pPr>
        <w:jc w:val="center"/>
        <w:rPr>
          <w:rFonts w:ascii="Times New Roman" w:hAnsi="Times New Roman" w:cs="Times New Roman"/>
          <w:sz w:val="24"/>
          <w:szCs w:val="24"/>
        </w:rPr>
      </w:pPr>
      <w:r>
        <w:rPr>
          <w:rFonts w:ascii="Times New Roman" w:hAnsi="Times New Roman" w:cs="Times New Roman"/>
          <w:sz w:val="24"/>
          <w:szCs w:val="24"/>
        </w:rPr>
        <w:t>AGRADECIMENTOS</w:t>
      </w:r>
    </w:p>
    <w:p w:rsidR="00E504B0" w:rsidRDefault="00E504B0" w:rsidP="009102C2">
      <w:pPr>
        <w:jc w:val="center"/>
        <w:rPr>
          <w:rFonts w:ascii="Times New Roman" w:hAnsi="Times New Roman" w:cs="Times New Roman"/>
          <w:sz w:val="24"/>
          <w:szCs w:val="24"/>
        </w:rPr>
      </w:pPr>
    </w:p>
    <w:p w:rsidR="00E504B0" w:rsidRDefault="00E504B0" w:rsidP="009102C2">
      <w:pPr>
        <w:jc w:val="center"/>
        <w:rPr>
          <w:rFonts w:ascii="Times New Roman" w:hAnsi="Times New Roman" w:cs="Times New Roman"/>
          <w:sz w:val="24"/>
          <w:szCs w:val="24"/>
        </w:rPr>
      </w:pPr>
    </w:p>
    <w:p w:rsidR="009102C2" w:rsidRPr="007578B1" w:rsidRDefault="009102C2" w:rsidP="009102C2">
      <w:pPr>
        <w:rPr>
          <w:rFonts w:ascii="Times New Roman" w:hAnsi="Times New Roman" w:cs="Times New Roman"/>
          <w:sz w:val="24"/>
          <w:szCs w:val="24"/>
        </w:rPr>
      </w:pPr>
    </w:p>
    <w:p w:rsidR="009102C2" w:rsidRPr="007578B1" w:rsidRDefault="007578B1" w:rsidP="00EB2290">
      <w:pPr>
        <w:spacing w:before="30" w:after="30" w:line="360" w:lineRule="auto"/>
        <w:ind w:firstLine="851"/>
        <w:jc w:val="both"/>
        <w:rPr>
          <w:rFonts w:ascii="Times New Roman" w:hAnsi="Times New Roman" w:cs="Times New Roman"/>
          <w:sz w:val="24"/>
          <w:szCs w:val="24"/>
        </w:rPr>
      </w:pPr>
      <w:r w:rsidRPr="007578B1">
        <w:rPr>
          <w:rFonts w:ascii="Times New Roman" w:hAnsi="Times New Roman" w:cs="Times New Roman"/>
          <w:sz w:val="24"/>
          <w:szCs w:val="24"/>
        </w:rPr>
        <w:t xml:space="preserve">Agradeço </w:t>
      </w:r>
      <w:r w:rsidR="009102C2" w:rsidRPr="007578B1">
        <w:rPr>
          <w:rFonts w:ascii="Times New Roman" w:hAnsi="Times New Roman" w:cs="Times New Roman"/>
          <w:sz w:val="24"/>
          <w:szCs w:val="24"/>
        </w:rPr>
        <w:t xml:space="preserve">a </w:t>
      </w:r>
      <w:r w:rsidR="00E51E7F" w:rsidRPr="007578B1">
        <w:rPr>
          <w:rFonts w:ascii="Times New Roman" w:hAnsi="Times New Roman" w:cs="Times New Roman"/>
          <w:sz w:val="24"/>
          <w:szCs w:val="24"/>
        </w:rPr>
        <w:t>Deus</w:t>
      </w:r>
      <w:r w:rsidRPr="007578B1">
        <w:rPr>
          <w:rFonts w:ascii="Times New Roman" w:hAnsi="Times New Roman" w:cs="Times New Roman"/>
          <w:sz w:val="24"/>
          <w:szCs w:val="24"/>
        </w:rPr>
        <w:t xml:space="preserve"> em primeiro lugar, por ter renovado minhas forças durante esses </w:t>
      </w:r>
      <w:proofErr w:type="gramStart"/>
      <w:r w:rsidRPr="007578B1">
        <w:rPr>
          <w:rFonts w:ascii="Times New Roman" w:hAnsi="Times New Roman" w:cs="Times New Roman"/>
          <w:sz w:val="24"/>
          <w:szCs w:val="24"/>
        </w:rPr>
        <w:t>5</w:t>
      </w:r>
      <w:proofErr w:type="gramEnd"/>
      <w:r w:rsidRPr="007578B1">
        <w:rPr>
          <w:rFonts w:ascii="Times New Roman" w:hAnsi="Times New Roman" w:cs="Times New Roman"/>
          <w:sz w:val="24"/>
          <w:szCs w:val="24"/>
        </w:rPr>
        <w:t xml:space="preserve"> anos me ajudando a </w:t>
      </w:r>
      <w:r w:rsidR="00EA66CC" w:rsidRPr="007578B1">
        <w:rPr>
          <w:rFonts w:ascii="Times New Roman" w:hAnsi="Times New Roman" w:cs="Times New Roman"/>
          <w:sz w:val="24"/>
          <w:szCs w:val="24"/>
        </w:rPr>
        <w:t xml:space="preserve">superar todas as </w:t>
      </w:r>
      <w:r w:rsidR="00E51E7F" w:rsidRPr="007578B1">
        <w:rPr>
          <w:rFonts w:ascii="Times New Roman" w:hAnsi="Times New Roman" w:cs="Times New Roman"/>
          <w:sz w:val="24"/>
          <w:szCs w:val="24"/>
        </w:rPr>
        <w:t>dificuldades</w:t>
      </w:r>
      <w:r w:rsidRPr="007578B1">
        <w:rPr>
          <w:rFonts w:ascii="Times New Roman" w:hAnsi="Times New Roman" w:cs="Times New Roman"/>
          <w:sz w:val="24"/>
          <w:szCs w:val="24"/>
        </w:rPr>
        <w:t xml:space="preserve"> encontradas até aqui.</w:t>
      </w:r>
      <w:r w:rsidR="009102C2" w:rsidRPr="007578B1">
        <w:rPr>
          <w:rFonts w:ascii="Times New Roman" w:hAnsi="Times New Roman" w:cs="Times New Roman"/>
          <w:sz w:val="24"/>
          <w:szCs w:val="24"/>
        </w:rPr>
        <w:t xml:space="preserve"> </w:t>
      </w:r>
    </w:p>
    <w:p w:rsidR="00F1605A" w:rsidRPr="009B6BB6" w:rsidRDefault="00E51E7F" w:rsidP="00EB2290">
      <w:pPr>
        <w:spacing w:line="360" w:lineRule="auto"/>
        <w:ind w:firstLine="851"/>
        <w:jc w:val="both"/>
        <w:rPr>
          <w:rFonts w:ascii="Times New Roman" w:hAnsi="Times New Roman" w:cs="Times New Roman"/>
          <w:sz w:val="24"/>
          <w:szCs w:val="24"/>
        </w:rPr>
      </w:pPr>
      <w:r w:rsidRPr="009B6BB6">
        <w:rPr>
          <w:rFonts w:ascii="Times New Roman" w:hAnsi="Times New Roman" w:cs="Times New Roman"/>
          <w:sz w:val="24"/>
          <w:szCs w:val="24"/>
        </w:rPr>
        <w:t xml:space="preserve"> </w:t>
      </w:r>
      <w:r w:rsidR="009D4342" w:rsidRPr="009B6BB6">
        <w:rPr>
          <w:rFonts w:ascii="Times New Roman" w:hAnsi="Times New Roman" w:cs="Times New Roman"/>
          <w:sz w:val="24"/>
          <w:szCs w:val="24"/>
        </w:rPr>
        <w:t xml:space="preserve">         </w:t>
      </w:r>
    </w:p>
    <w:p w:rsidR="00C841E4" w:rsidRPr="009B6BB6" w:rsidRDefault="009D4342" w:rsidP="00EB2290">
      <w:pPr>
        <w:spacing w:line="360" w:lineRule="auto"/>
        <w:ind w:firstLine="851"/>
        <w:jc w:val="both"/>
        <w:rPr>
          <w:rFonts w:ascii="Times New Roman" w:hAnsi="Times New Roman" w:cs="Times New Roman"/>
          <w:sz w:val="24"/>
          <w:szCs w:val="24"/>
        </w:rPr>
      </w:pPr>
      <w:r w:rsidRPr="009B6BB6">
        <w:rPr>
          <w:rFonts w:ascii="Times New Roman" w:hAnsi="Times New Roman" w:cs="Times New Roman"/>
          <w:sz w:val="24"/>
          <w:szCs w:val="24"/>
        </w:rPr>
        <w:t xml:space="preserve"> </w:t>
      </w:r>
      <w:r w:rsidR="009B6BB6">
        <w:rPr>
          <w:rFonts w:ascii="Times New Roman" w:hAnsi="Times New Roman" w:cs="Times New Roman"/>
          <w:sz w:val="24"/>
          <w:szCs w:val="24"/>
        </w:rPr>
        <w:t xml:space="preserve">Agradeço meus familiares </w:t>
      </w:r>
      <w:r w:rsidR="00E51E7F" w:rsidRPr="009B6BB6">
        <w:rPr>
          <w:rFonts w:ascii="Times New Roman" w:hAnsi="Times New Roman" w:cs="Times New Roman"/>
          <w:sz w:val="24"/>
          <w:szCs w:val="24"/>
        </w:rPr>
        <w:t xml:space="preserve">por todo o </w:t>
      </w:r>
      <w:r w:rsidR="009B6BB6">
        <w:rPr>
          <w:rFonts w:ascii="Times New Roman" w:hAnsi="Times New Roman" w:cs="Times New Roman"/>
          <w:sz w:val="24"/>
          <w:szCs w:val="24"/>
        </w:rPr>
        <w:t>amor, incentivo</w:t>
      </w:r>
      <w:r w:rsidR="00F1605A" w:rsidRPr="009B6BB6">
        <w:rPr>
          <w:rFonts w:ascii="Times New Roman" w:hAnsi="Times New Roman" w:cs="Times New Roman"/>
          <w:sz w:val="24"/>
          <w:szCs w:val="24"/>
        </w:rPr>
        <w:t>,</w:t>
      </w:r>
      <w:r w:rsidR="009B6BB6">
        <w:rPr>
          <w:rFonts w:ascii="Times New Roman" w:hAnsi="Times New Roman" w:cs="Times New Roman"/>
          <w:sz w:val="24"/>
          <w:szCs w:val="24"/>
        </w:rPr>
        <w:t xml:space="preserve"> e apoio incondicional</w:t>
      </w:r>
      <w:r w:rsidR="00F1605A" w:rsidRPr="009B6BB6">
        <w:rPr>
          <w:rFonts w:ascii="Times New Roman" w:hAnsi="Times New Roman" w:cs="Times New Roman"/>
          <w:sz w:val="24"/>
          <w:szCs w:val="24"/>
        </w:rPr>
        <w:t xml:space="preserve"> especialmente </w:t>
      </w:r>
      <w:r w:rsidR="009B6BB6">
        <w:rPr>
          <w:rFonts w:ascii="Times New Roman" w:hAnsi="Times New Roman" w:cs="Times New Roman"/>
          <w:sz w:val="24"/>
          <w:szCs w:val="24"/>
        </w:rPr>
        <w:t xml:space="preserve">a </w:t>
      </w:r>
      <w:r w:rsidR="00D7030B">
        <w:rPr>
          <w:rFonts w:ascii="Times New Roman" w:hAnsi="Times New Roman" w:cs="Times New Roman"/>
          <w:sz w:val="24"/>
          <w:szCs w:val="24"/>
        </w:rPr>
        <w:t xml:space="preserve">meus pais </w:t>
      </w:r>
      <w:r w:rsidR="009B6BB6">
        <w:rPr>
          <w:rFonts w:ascii="Times New Roman" w:hAnsi="Times New Roman" w:cs="Times New Roman"/>
          <w:sz w:val="24"/>
          <w:szCs w:val="24"/>
        </w:rPr>
        <w:t xml:space="preserve">Tania Regina e Célio Antunes, </w:t>
      </w:r>
      <w:r w:rsidR="00D7030B">
        <w:rPr>
          <w:rFonts w:ascii="Times New Roman" w:hAnsi="Times New Roman" w:cs="Times New Roman"/>
          <w:sz w:val="24"/>
          <w:szCs w:val="24"/>
        </w:rPr>
        <w:t xml:space="preserve">minha irmã gêmea Ana Luiza, minha querida avó Leida Velasco, </w:t>
      </w:r>
      <w:r w:rsidR="009B6BB6">
        <w:rPr>
          <w:rFonts w:ascii="Times New Roman" w:hAnsi="Times New Roman" w:cs="Times New Roman"/>
          <w:sz w:val="24"/>
          <w:szCs w:val="24"/>
        </w:rPr>
        <w:t xml:space="preserve">que não me deixaram desistir e </w:t>
      </w:r>
      <w:r w:rsidR="00F1605A" w:rsidRPr="009B6BB6">
        <w:rPr>
          <w:rFonts w:ascii="Times New Roman" w:hAnsi="Times New Roman" w:cs="Times New Roman"/>
          <w:sz w:val="24"/>
          <w:szCs w:val="24"/>
        </w:rPr>
        <w:t>tanto</w:t>
      </w:r>
      <w:r w:rsidR="009B6BB6">
        <w:rPr>
          <w:rFonts w:ascii="Times New Roman" w:hAnsi="Times New Roman" w:cs="Times New Roman"/>
          <w:sz w:val="24"/>
          <w:szCs w:val="24"/>
        </w:rPr>
        <w:t xml:space="preserve"> lutaram</w:t>
      </w:r>
      <w:r w:rsidR="00F1605A" w:rsidRPr="009B6BB6">
        <w:rPr>
          <w:rFonts w:ascii="Times New Roman" w:hAnsi="Times New Roman" w:cs="Times New Roman"/>
          <w:sz w:val="24"/>
          <w:szCs w:val="24"/>
        </w:rPr>
        <w:t xml:space="preserve"> </w:t>
      </w:r>
      <w:r w:rsidR="00ED4210">
        <w:rPr>
          <w:rFonts w:ascii="Times New Roman" w:hAnsi="Times New Roman" w:cs="Times New Roman"/>
          <w:sz w:val="24"/>
          <w:szCs w:val="24"/>
        </w:rPr>
        <w:t>pela minha educação me incentivando a ter</w:t>
      </w:r>
      <w:r w:rsidR="00F1605A" w:rsidRPr="009B6BB6">
        <w:rPr>
          <w:rFonts w:ascii="Times New Roman" w:hAnsi="Times New Roman" w:cs="Times New Roman"/>
          <w:sz w:val="24"/>
          <w:szCs w:val="24"/>
        </w:rPr>
        <w:t xml:space="preserve"> fé e</w:t>
      </w:r>
      <w:r w:rsidR="00912280">
        <w:rPr>
          <w:rFonts w:ascii="Times New Roman" w:hAnsi="Times New Roman" w:cs="Times New Roman"/>
          <w:sz w:val="24"/>
          <w:szCs w:val="24"/>
        </w:rPr>
        <w:t xml:space="preserve"> </w:t>
      </w:r>
      <w:r w:rsidR="009B6BB6">
        <w:rPr>
          <w:rFonts w:ascii="Times New Roman" w:hAnsi="Times New Roman" w:cs="Times New Roman"/>
          <w:sz w:val="24"/>
          <w:szCs w:val="24"/>
        </w:rPr>
        <w:t>esperança pra chegar até aqui.</w:t>
      </w:r>
      <w:r w:rsidR="00FC4E1A">
        <w:rPr>
          <w:rFonts w:ascii="Times New Roman" w:hAnsi="Times New Roman" w:cs="Times New Roman"/>
          <w:sz w:val="24"/>
          <w:szCs w:val="24"/>
        </w:rPr>
        <w:t xml:space="preserve"> </w:t>
      </w:r>
    </w:p>
    <w:p w:rsidR="00F1605A" w:rsidRPr="00EC7687" w:rsidRDefault="00C841E4" w:rsidP="00EB2290">
      <w:pPr>
        <w:spacing w:line="360" w:lineRule="auto"/>
        <w:ind w:firstLine="851"/>
        <w:jc w:val="both"/>
        <w:rPr>
          <w:rFonts w:ascii="Times New Roman" w:hAnsi="Times New Roman" w:cs="Times New Roman"/>
          <w:color w:val="FF0000"/>
          <w:sz w:val="24"/>
          <w:szCs w:val="24"/>
        </w:rPr>
      </w:pPr>
      <w:r w:rsidRPr="00EC7687">
        <w:rPr>
          <w:rFonts w:ascii="Times New Roman" w:hAnsi="Times New Roman" w:cs="Times New Roman"/>
          <w:color w:val="FF0000"/>
          <w:sz w:val="24"/>
          <w:szCs w:val="24"/>
        </w:rPr>
        <w:t xml:space="preserve">         </w:t>
      </w:r>
    </w:p>
    <w:p w:rsidR="00C841E4" w:rsidRPr="00FC4E1A" w:rsidRDefault="00EC324E" w:rsidP="00EB2290">
      <w:pPr>
        <w:spacing w:line="360" w:lineRule="auto"/>
        <w:ind w:firstLine="851"/>
        <w:jc w:val="both"/>
        <w:rPr>
          <w:rFonts w:ascii="Times New Roman" w:hAnsi="Times New Roman" w:cs="Times New Roman"/>
          <w:sz w:val="24"/>
          <w:szCs w:val="24"/>
        </w:rPr>
      </w:pPr>
      <w:r w:rsidRPr="00FC4E1A">
        <w:rPr>
          <w:rFonts w:ascii="Times New Roman" w:hAnsi="Times New Roman" w:cs="Times New Roman"/>
          <w:sz w:val="24"/>
          <w:szCs w:val="24"/>
        </w:rPr>
        <w:t>Agradeço</w:t>
      </w:r>
      <w:r w:rsidR="00B84E74" w:rsidRPr="00FC4E1A">
        <w:rPr>
          <w:rFonts w:ascii="Times New Roman" w:hAnsi="Times New Roman" w:cs="Times New Roman"/>
          <w:sz w:val="24"/>
          <w:szCs w:val="24"/>
        </w:rPr>
        <w:t xml:space="preserve"> com um imenso carinho as </w:t>
      </w:r>
      <w:r w:rsidRPr="00FC4E1A">
        <w:rPr>
          <w:rFonts w:ascii="Times New Roman" w:hAnsi="Times New Roman" w:cs="Times New Roman"/>
          <w:sz w:val="24"/>
          <w:szCs w:val="24"/>
        </w:rPr>
        <w:t>minhas amiga</w:t>
      </w:r>
      <w:r w:rsidR="004B7C28" w:rsidRPr="00FC4E1A">
        <w:rPr>
          <w:rFonts w:ascii="Times New Roman" w:hAnsi="Times New Roman" w:cs="Times New Roman"/>
          <w:sz w:val="24"/>
          <w:szCs w:val="24"/>
        </w:rPr>
        <w:t>s</w:t>
      </w:r>
      <w:r w:rsidR="00FC4E1A">
        <w:rPr>
          <w:rFonts w:ascii="Times New Roman" w:hAnsi="Times New Roman" w:cs="Times New Roman"/>
          <w:sz w:val="24"/>
          <w:szCs w:val="24"/>
        </w:rPr>
        <w:t xml:space="preserve"> Wanessa, Mariana, </w:t>
      </w:r>
      <w:proofErr w:type="spellStart"/>
      <w:r w:rsidR="00FC4E1A">
        <w:rPr>
          <w:rFonts w:ascii="Times New Roman" w:hAnsi="Times New Roman" w:cs="Times New Roman"/>
          <w:sz w:val="24"/>
          <w:szCs w:val="24"/>
        </w:rPr>
        <w:t>Priscylla</w:t>
      </w:r>
      <w:proofErr w:type="spellEnd"/>
      <w:r w:rsidR="00FC4E1A">
        <w:rPr>
          <w:rFonts w:ascii="Times New Roman" w:hAnsi="Times New Roman" w:cs="Times New Roman"/>
          <w:sz w:val="24"/>
          <w:szCs w:val="24"/>
        </w:rPr>
        <w:t xml:space="preserve">, </w:t>
      </w:r>
      <w:proofErr w:type="spellStart"/>
      <w:r w:rsidR="00FC4E1A">
        <w:rPr>
          <w:rFonts w:ascii="Times New Roman" w:hAnsi="Times New Roman" w:cs="Times New Roman"/>
          <w:sz w:val="24"/>
          <w:szCs w:val="24"/>
        </w:rPr>
        <w:t>T</w:t>
      </w:r>
      <w:r w:rsidR="00912280">
        <w:rPr>
          <w:rFonts w:ascii="Times New Roman" w:hAnsi="Times New Roman" w:cs="Times New Roman"/>
          <w:sz w:val="24"/>
          <w:szCs w:val="24"/>
        </w:rPr>
        <w:t>ayná</w:t>
      </w:r>
      <w:proofErr w:type="spellEnd"/>
      <w:r w:rsidR="00B84E74" w:rsidRPr="00FC4E1A">
        <w:rPr>
          <w:rFonts w:ascii="Times New Roman" w:hAnsi="Times New Roman" w:cs="Times New Roman"/>
          <w:sz w:val="24"/>
          <w:szCs w:val="24"/>
        </w:rPr>
        <w:t xml:space="preserve"> e Ingrid por to</w:t>
      </w:r>
      <w:r w:rsidR="00FC4E1A" w:rsidRPr="00FC4E1A">
        <w:rPr>
          <w:rFonts w:ascii="Times New Roman" w:hAnsi="Times New Roman" w:cs="Times New Roman"/>
          <w:sz w:val="24"/>
          <w:szCs w:val="24"/>
        </w:rPr>
        <w:t xml:space="preserve">da paciência que tiveram comigo, pela parceria, </w:t>
      </w:r>
      <w:r w:rsidR="00B84E74" w:rsidRPr="00FC4E1A">
        <w:rPr>
          <w:rFonts w:ascii="Times New Roman" w:hAnsi="Times New Roman" w:cs="Times New Roman"/>
          <w:sz w:val="24"/>
          <w:szCs w:val="24"/>
        </w:rPr>
        <w:t>companheirismo</w:t>
      </w:r>
      <w:r w:rsidR="00FC4E1A" w:rsidRPr="00FC4E1A">
        <w:rPr>
          <w:rFonts w:ascii="Times New Roman" w:hAnsi="Times New Roman" w:cs="Times New Roman"/>
          <w:sz w:val="24"/>
          <w:szCs w:val="24"/>
        </w:rPr>
        <w:t xml:space="preserve"> e todos os momentos divertidos que tivemos. S</w:t>
      </w:r>
      <w:r w:rsidR="00B84E74" w:rsidRPr="00FC4E1A">
        <w:rPr>
          <w:rFonts w:ascii="Times New Roman" w:hAnsi="Times New Roman" w:cs="Times New Roman"/>
          <w:sz w:val="24"/>
          <w:szCs w:val="24"/>
        </w:rPr>
        <w:t>em dúvida</w:t>
      </w:r>
      <w:r w:rsidR="00FC4E1A">
        <w:rPr>
          <w:rFonts w:ascii="Times New Roman" w:hAnsi="Times New Roman" w:cs="Times New Roman"/>
          <w:sz w:val="24"/>
          <w:szCs w:val="24"/>
        </w:rPr>
        <w:t>,</w:t>
      </w:r>
      <w:r w:rsidR="00FC4E1A" w:rsidRPr="00FC4E1A">
        <w:rPr>
          <w:rFonts w:ascii="Times New Roman" w:hAnsi="Times New Roman" w:cs="Times New Roman"/>
          <w:sz w:val="24"/>
          <w:szCs w:val="24"/>
        </w:rPr>
        <w:t xml:space="preserve"> a amizade de vocês </w:t>
      </w:r>
      <w:r w:rsidR="00B84E74" w:rsidRPr="00FC4E1A">
        <w:rPr>
          <w:rFonts w:ascii="Times New Roman" w:hAnsi="Times New Roman" w:cs="Times New Roman"/>
          <w:sz w:val="24"/>
          <w:szCs w:val="24"/>
        </w:rPr>
        <w:t>foi uma das melhore</w:t>
      </w:r>
      <w:r w:rsidR="00FC4E1A" w:rsidRPr="00FC4E1A">
        <w:rPr>
          <w:rFonts w:ascii="Times New Roman" w:hAnsi="Times New Roman" w:cs="Times New Roman"/>
          <w:sz w:val="24"/>
          <w:szCs w:val="24"/>
        </w:rPr>
        <w:t>s coisas que a faculdade me proporcionou,</w:t>
      </w:r>
      <w:r w:rsidR="004B7C28" w:rsidRPr="00FC4E1A">
        <w:rPr>
          <w:rFonts w:ascii="Times New Roman" w:hAnsi="Times New Roman" w:cs="Times New Roman"/>
          <w:sz w:val="24"/>
          <w:szCs w:val="24"/>
        </w:rPr>
        <w:t xml:space="preserve"> e</w:t>
      </w:r>
      <w:r w:rsidR="00F41898" w:rsidRPr="00FC4E1A">
        <w:rPr>
          <w:rFonts w:ascii="Times New Roman" w:hAnsi="Times New Roman" w:cs="Times New Roman"/>
          <w:sz w:val="24"/>
          <w:szCs w:val="24"/>
        </w:rPr>
        <w:t xml:space="preserve">u jamais serei capaz de retribuir todo carinho </w:t>
      </w:r>
      <w:r w:rsidR="00FC4E1A" w:rsidRPr="00FC4E1A">
        <w:rPr>
          <w:rFonts w:ascii="Times New Roman" w:hAnsi="Times New Roman" w:cs="Times New Roman"/>
          <w:sz w:val="24"/>
          <w:szCs w:val="24"/>
        </w:rPr>
        <w:t>e incentivo que recebi</w:t>
      </w:r>
      <w:r w:rsidR="00FC4E1A">
        <w:rPr>
          <w:rFonts w:ascii="Times New Roman" w:hAnsi="Times New Roman" w:cs="Times New Roman"/>
          <w:sz w:val="24"/>
          <w:szCs w:val="24"/>
        </w:rPr>
        <w:t xml:space="preserve"> de vocês</w:t>
      </w:r>
      <w:r w:rsidR="00FC4E1A" w:rsidRPr="00FC4E1A">
        <w:rPr>
          <w:rFonts w:ascii="Times New Roman" w:hAnsi="Times New Roman" w:cs="Times New Roman"/>
          <w:sz w:val="24"/>
          <w:szCs w:val="24"/>
        </w:rPr>
        <w:t>.</w:t>
      </w:r>
      <w:r w:rsidR="00B84E74" w:rsidRPr="00FC4E1A">
        <w:rPr>
          <w:rFonts w:ascii="Times New Roman" w:hAnsi="Times New Roman" w:cs="Times New Roman"/>
          <w:sz w:val="24"/>
          <w:szCs w:val="24"/>
        </w:rPr>
        <w:t xml:space="preserve"> </w:t>
      </w:r>
    </w:p>
    <w:p w:rsidR="002E664B" w:rsidRPr="00AB0215" w:rsidRDefault="002E664B" w:rsidP="00AB0215">
      <w:pPr>
        <w:spacing w:before="30" w:after="30" w:line="360" w:lineRule="auto"/>
        <w:jc w:val="both"/>
        <w:rPr>
          <w:rFonts w:ascii="Times New Roman" w:hAnsi="Times New Roman" w:cs="Times New Roman"/>
          <w:sz w:val="24"/>
          <w:szCs w:val="24"/>
        </w:rPr>
      </w:pPr>
    </w:p>
    <w:p w:rsidR="00F41898" w:rsidRPr="00AB0215" w:rsidRDefault="009102C2" w:rsidP="00EB2290">
      <w:pPr>
        <w:spacing w:before="30" w:after="30" w:line="360" w:lineRule="auto"/>
        <w:ind w:firstLine="851"/>
        <w:jc w:val="both"/>
        <w:rPr>
          <w:rFonts w:ascii="Times New Roman" w:hAnsi="Times New Roman" w:cs="Times New Roman"/>
          <w:sz w:val="24"/>
          <w:szCs w:val="24"/>
        </w:rPr>
      </w:pPr>
      <w:r w:rsidRPr="00AB0215">
        <w:rPr>
          <w:rFonts w:ascii="Times New Roman" w:hAnsi="Times New Roman" w:cs="Times New Roman"/>
          <w:sz w:val="24"/>
          <w:szCs w:val="24"/>
        </w:rPr>
        <w:t xml:space="preserve">Ao meu </w:t>
      </w:r>
      <w:r w:rsidR="00AB0215" w:rsidRPr="00AB0215">
        <w:rPr>
          <w:rFonts w:ascii="Times New Roman" w:hAnsi="Times New Roman" w:cs="Times New Roman"/>
          <w:sz w:val="24"/>
          <w:szCs w:val="24"/>
        </w:rPr>
        <w:t>querido professor</w:t>
      </w:r>
      <w:r w:rsidR="002E664B" w:rsidRPr="00AB0215">
        <w:rPr>
          <w:rFonts w:ascii="Times New Roman" w:hAnsi="Times New Roman" w:cs="Times New Roman"/>
          <w:sz w:val="24"/>
          <w:szCs w:val="24"/>
        </w:rPr>
        <w:t xml:space="preserve"> e</w:t>
      </w:r>
      <w:r w:rsidR="00AB0215" w:rsidRPr="00AB0215">
        <w:rPr>
          <w:rFonts w:ascii="Times New Roman" w:hAnsi="Times New Roman" w:cs="Times New Roman"/>
          <w:sz w:val="24"/>
          <w:szCs w:val="24"/>
        </w:rPr>
        <w:t xml:space="preserve"> </w:t>
      </w:r>
      <w:r w:rsidRPr="00AB0215">
        <w:rPr>
          <w:rFonts w:ascii="Times New Roman" w:hAnsi="Times New Roman" w:cs="Times New Roman"/>
          <w:sz w:val="24"/>
          <w:szCs w:val="24"/>
        </w:rPr>
        <w:t>orientador Vladimir</w:t>
      </w:r>
      <w:r w:rsidR="002E664B" w:rsidRPr="00AB0215">
        <w:rPr>
          <w:rFonts w:ascii="Times New Roman" w:hAnsi="Times New Roman" w:cs="Times New Roman"/>
          <w:sz w:val="24"/>
          <w:szCs w:val="24"/>
        </w:rPr>
        <w:t xml:space="preserve"> Lopes</w:t>
      </w:r>
      <w:r w:rsidRPr="00AB0215">
        <w:rPr>
          <w:rFonts w:ascii="Times New Roman" w:hAnsi="Times New Roman" w:cs="Times New Roman"/>
          <w:sz w:val="24"/>
          <w:szCs w:val="24"/>
        </w:rPr>
        <w:t xml:space="preserve">, </w:t>
      </w:r>
      <w:r w:rsidR="00AB0215" w:rsidRPr="00AB0215">
        <w:rPr>
          <w:rFonts w:ascii="Times New Roman" w:hAnsi="Times New Roman" w:cs="Times New Roman"/>
          <w:sz w:val="24"/>
          <w:szCs w:val="24"/>
        </w:rPr>
        <w:t xml:space="preserve">pela paciência e pela forma descontraída em que eram feitas as orientações, me ajudando a concluir mais essa etapa em </w:t>
      </w:r>
      <w:r w:rsidR="00F41898" w:rsidRPr="00AB0215">
        <w:rPr>
          <w:rFonts w:ascii="Times New Roman" w:hAnsi="Times New Roman" w:cs="Times New Roman"/>
          <w:sz w:val="24"/>
          <w:szCs w:val="24"/>
        </w:rPr>
        <w:t>minha vida.</w:t>
      </w:r>
    </w:p>
    <w:p w:rsidR="00F41898" w:rsidRPr="00912280" w:rsidRDefault="00F41898" w:rsidP="00EB2290">
      <w:pPr>
        <w:spacing w:before="30" w:after="30" w:line="360" w:lineRule="auto"/>
        <w:ind w:firstLine="851"/>
        <w:jc w:val="both"/>
        <w:rPr>
          <w:rFonts w:ascii="Times New Roman" w:hAnsi="Times New Roman" w:cs="Times New Roman"/>
          <w:sz w:val="24"/>
          <w:szCs w:val="24"/>
        </w:rPr>
      </w:pPr>
    </w:p>
    <w:p w:rsidR="00FC4E1A" w:rsidRPr="00912280" w:rsidRDefault="00FC4E1A" w:rsidP="00FC4E1A">
      <w:pPr>
        <w:spacing w:before="30" w:after="30" w:line="360" w:lineRule="auto"/>
        <w:ind w:firstLine="851"/>
        <w:jc w:val="both"/>
        <w:rPr>
          <w:rFonts w:ascii="Times New Roman" w:hAnsi="Times New Roman" w:cs="Times New Roman"/>
          <w:sz w:val="24"/>
          <w:szCs w:val="24"/>
        </w:rPr>
      </w:pPr>
      <w:r w:rsidRPr="00912280">
        <w:rPr>
          <w:rFonts w:ascii="Times New Roman" w:hAnsi="Times New Roman" w:cs="Times New Roman"/>
          <w:sz w:val="24"/>
          <w:szCs w:val="24"/>
        </w:rPr>
        <w:t xml:space="preserve">E </w:t>
      </w:r>
      <w:r w:rsidR="00912280">
        <w:rPr>
          <w:rFonts w:ascii="Times New Roman" w:hAnsi="Times New Roman" w:cs="Times New Roman"/>
          <w:sz w:val="24"/>
          <w:szCs w:val="24"/>
        </w:rPr>
        <w:t xml:space="preserve">a todos que fizeram parte </w:t>
      </w:r>
      <w:r w:rsidRPr="00912280">
        <w:rPr>
          <w:rFonts w:ascii="Times New Roman" w:hAnsi="Times New Roman" w:cs="Times New Roman"/>
          <w:sz w:val="24"/>
          <w:szCs w:val="24"/>
        </w:rPr>
        <w:t>direta ou indiretamente</w:t>
      </w:r>
      <w:r w:rsidR="00912280">
        <w:rPr>
          <w:rFonts w:ascii="Times New Roman" w:hAnsi="Times New Roman" w:cs="Times New Roman"/>
          <w:sz w:val="24"/>
          <w:szCs w:val="24"/>
        </w:rPr>
        <w:t xml:space="preserve"> </w:t>
      </w:r>
      <w:r w:rsidR="00912280" w:rsidRPr="00912280">
        <w:rPr>
          <w:rFonts w:ascii="Times New Roman" w:hAnsi="Times New Roman" w:cs="Times New Roman"/>
          <w:sz w:val="24"/>
          <w:szCs w:val="24"/>
        </w:rPr>
        <w:t>da minh</w:t>
      </w:r>
      <w:r w:rsidR="001C58D6">
        <w:rPr>
          <w:rFonts w:ascii="Times New Roman" w:hAnsi="Times New Roman" w:cs="Times New Roman"/>
          <w:sz w:val="24"/>
          <w:szCs w:val="24"/>
        </w:rPr>
        <w:t xml:space="preserve">a formação o </w:t>
      </w:r>
      <w:proofErr w:type="gramStart"/>
      <w:r w:rsidR="001C58D6">
        <w:rPr>
          <w:rFonts w:ascii="Times New Roman" w:hAnsi="Times New Roman" w:cs="Times New Roman"/>
          <w:sz w:val="24"/>
          <w:szCs w:val="24"/>
        </w:rPr>
        <w:t>meu muito obrigada</w:t>
      </w:r>
      <w:proofErr w:type="gramEnd"/>
      <w:r w:rsidR="001C58D6">
        <w:rPr>
          <w:rFonts w:ascii="Times New Roman" w:hAnsi="Times New Roman" w:cs="Times New Roman"/>
          <w:sz w:val="24"/>
          <w:szCs w:val="24"/>
        </w:rPr>
        <w:t>.</w:t>
      </w:r>
    </w:p>
    <w:p w:rsidR="009102C2" w:rsidRDefault="009102C2" w:rsidP="00EB2290">
      <w:pPr>
        <w:spacing w:before="30" w:after="30" w:line="360" w:lineRule="auto"/>
        <w:ind w:firstLine="851"/>
        <w:jc w:val="both"/>
        <w:rPr>
          <w:rFonts w:ascii="Times New Roman" w:hAnsi="Times New Roman" w:cs="Times New Roman"/>
          <w:sz w:val="24"/>
          <w:szCs w:val="24"/>
        </w:rPr>
      </w:pPr>
    </w:p>
    <w:p w:rsidR="009102C2" w:rsidRPr="00C43A1F" w:rsidRDefault="009102C2" w:rsidP="00EB2290">
      <w:pPr>
        <w:spacing w:line="360" w:lineRule="auto"/>
        <w:ind w:firstLine="851"/>
        <w:jc w:val="both"/>
        <w:rPr>
          <w:rFonts w:ascii="Times New Roman" w:hAnsi="Times New Roman" w:cs="Times New Roman"/>
          <w:sz w:val="24"/>
          <w:szCs w:val="24"/>
        </w:rPr>
      </w:pPr>
    </w:p>
    <w:p w:rsidR="00C43A1F" w:rsidRPr="00C43A1F" w:rsidRDefault="00C43A1F" w:rsidP="00EB2290">
      <w:pPr>
        <w:spacing w:line="360" w:lineRule="auto"/>
        <w:ind w:firstLine="851"/>
        <w:rPr>
          <w:rFonts w:ascii="Times New Roman" w:hAnsi="Times New Roman" w:cs="Times New Roman"/>
          <w:sz w:val="24"/>
          <w:szCs w:val="24"/>
        </w:rPr>
      </w:pPr>
    </w:p>
    <w:p w:rsidR="00C43A1F" w:rsidRPr="00C43A1F" w:rsidRDefault="00C43A1F" w:rsidP="00EB2290">
      <w:pPr>
        <w:spacing w:line="360" w:lineRule="auto"/>
        <w:ind w:firstLine="851"/>
        <w:rPr>
          <w:rFonts w:ascii="Times New Roman" w:hAnsi="Times New Roman" w:cs="Times New Roman"/>
          <w:sz w:val="24"/>
          <w:szCs w:val="24"/>
        </w:rPr>
      </w:pPr>
    </w:p>
    <w:p w:rsidR="00C43A1F" w:rsidRPr="00C43A1F" w:rsidRDefault="00C43A1F" w:rsidP="00EB2290">
      <w:pPr>
        <w:spacing w:line="360" w:lineRule="auto"/>
        <w:ind w:firstLine="851"/>
        <w:rPr>
          <w:rFonts w:ascii="Times New Roman" w:hAnsi="Times New Roman" w:cs="Times New Roman"/>
          <w:sz w:val="24"/>
          <w:szCs w:val="24"/>
        </w:rPr>
      </w:pPr>
    </w:p>
    <w:p w:rsidR="00C43A1F" w:rsidRPr="00C43A1F" w:rsidRDefault="00C43A1F" w:rsidP="00EB2290">
      <w:pPr>
        <w:spacing w:line="360" w:lineRule="auto"/>
        <w:ind w:firstLine="851"/>
        <w:rPr>
          <w:rFonts w:ascii="Times New Roman" w:hAnsi="Times New Roman" w:cs="Times New Roman"/>
          <w:sz w:val="24"/>
          <w:szCs w:val="24"/>
        </w:rPr>
      </w:pPr>
    </w:p>
    <w:p w:rsidR="00C43A1F" w:rsidRPr="00C43A1F" w:rsidRDefault="00C43A1F">
      <w:pPr>
        <w:rPr>
          <w:rFonts w:ascii="Times New Roman" w:hAnsi="Times New Roman" w:cs="Times New Roman"/>
          <w:sz w:val="24"/>
          <w:szCs w:val="24"/>
        </w:rPr>
      </w:pPr>
    </w:p>
    <w:p w:rsidR="00C43A1F" w:rsidRPr="00C43A1F" w:rsidRDefault="00C43A1F">
      <w:pPr>
        <w:rPr>
          <w:rFonts w:ascii="Times New Roman" w:hAnsi="Times New Roman" w:cs="Times New Roman"/>
          <w:sz w:val="24"/>
          <w:szCs w:val="24"/>
        </w:rPr>
      </w:pPr>
    </w:p>
    <w:p w:rsidR="00C43A1F" w:rsidRPr="00C43A1F" w:rsidRDefault="00C43A1F">
      <w:pPr>
        <w:rPr>
          <w:rFonts w:ascii="Times New Roman" w:hAnsi="Times New Roman" w:cs="Times New Roman"/>
          <w:sz w:val="24"/>
          <w:szCs w:val="24"/>
        </w:rPr>
      </w:pPr>
    </w:p>
    <w:p w:rsidR="00C43A1F" w:rsidRPr="00C43A1F" w:rsidRDefault="00C43A1F">
      <w:pPr>
        <w:rPr>
          <w:rFonts w:ascii="Times New Roman" w:hAnsi="Times New Roman" w:cs="Times New Roman"/>
          <w:sz w:val="24"/>
          <w:szCs w:val="24"/>
        </w:rPr>
      </w:pPr>
    </w:p>
    <w:p w:rsidR="00C43A1F" w:rsidRPr="00C43A1F" w:rsidRDefault="00C43A1F">
      <w:pPr>
        <w:rPr>
          <w:rFonts w:ascii="Times New Roman" w:hAnsi="Times New Roman" w:cs="Times New Roman"/>
          <w:sz w:val="24"/>
          <w:szCs w:val="24"/>
        </w:rPr>
      </w:pPr>
    </w:p>
    <w:p w:rsidR="00C43A1F" w:rsidRPr="00C43A1F" w:rsidRDefault="00C43A1F">
      <w:pPr>
        <w:rPr>
          <w:rFonts w:ascii="Times New Roman" w:hAnsi="Times New Roman" w:cs="Times New Roman"/>
          <w:sz w:val="24"/>
          <w:szCs w:val="24"/>
        </w:rPr>
      </w:pPr>
    </w:p>
    <w:p w:rsidR="00C43A1F" w:rsidRPr="00C43A1F" w:rsidRDefault="00C43A1F">
      <w:pPr>
        <w:rPr>
          <w:rFonts w:ascii="Times New Roman" w:hAnsi="Times New Roman" w:cs="Times New Roman"/>
          <w:sz w:val="24"/>
          <w:szCs w:val="24"/>
        </w:rPr>
      </w:pPr>
    </w:p>
    <w:p w:rsidR="00C43A1F" w:rsidRPr="00C43A1F" w:rsidRDefault="00C43A1F">
      <w:pPr>
        <w:rPr>
          <w:rFonts w:ascii="Times New Roman" w:hAnsi="Times New Roman" w:cs="Times New Roman"/>
          <w:sz w:val="24"/>
          <w:szCs w:val="24"/>
        </w:rPr>
      </w:pPr>
    </w:p>
    <w:p w:rsidR="00C43A1F" w:rsidRPr="00C43A1F" w:rsidRDefault="00C43A1F">
      <w:pPr>
        <w:rPr>
          <w:rFonts w:ascii="Times New Roman" w:hAnsi="Times New Roman" w:cs="Times New Roman"/>
          <w:sz w:val="24"/>
          <w:szCs w:val="24"/>
        </w:rPr>
      </w:pPr>
    </w:p>
    <w:p w:rsidR="00C43A1F" w:rsidRPr="00C43A1F" w:rsidRDefault="00C43A1F">
      <w:pPr>
        <w:rPr>
          <w:rFonts w:ascii="Times New Roman" w:hAnsi="Times New Roman" w:cs="Times New Roman"/>
          <w:sz w:val="24"/>
          <w:szCs w:val="24"/>
        </w:rPr>
      </w:pPr>
    </w:p>
    <w:p w:rsidR="00C43A1F" w:rsidRPr="00C43A1F" w:rsidRDefault="00C43A1F">
      <w:pPr>
        <w:rPr>
          <w:rFonts w:ascii="Times New Roman" w:hAnsi="Times New Roman" w:cs="Times New Roman"/>
          <w:sz w:val="24"/>
          <w:szCs w:val="24"/>
        </w:rPr>
      </w:pPr>
    </w:p>
    <w:p w:rsidR="00C43A1F" w:rsidRPr="00C43A1F" w:rsidRDefault="00C43A1F">
      <w:pPr>
        <w:rPr>
          <w:rFonts w:ascii="Times New Roman" w:hAnsi="Times New Roman" w:cs="Times New Roman"/>
          <w:sz w:val="24"/>
          <w:szCs w:val="24"/>
        </w:rPr>
      </w:pPr>
    </w:p>
    <w:p w:rsidR="00C43A1F" w:rsidRPr="00C43A1F" w:rsidRDefault="00C43A1F">
      <w:pPr>
        <w:rPr>
          <w:rFonts w:ascii="Times New Roman" w:hAnsi="Times New Roman" w:cs="Times New Roman"/>
          <w:sz w:val="24"/>
          <w:szCs w:val="24"/>
        </w:rPr>
      </w:pPr>
    </w:p>
    <w:p w:rsidR="00C43A1F" w:rsidRPr="00C43A1F" w:rsidRDefault="00C43A1F">
      <w:pPr>
        <w:rPr>
          <w:rFonts w:ascii="Times New Roman" w:hAnsi="Times New Roman" w:cs="Times New Roman"/>
          <w:sz w:val="24"/>
          <w:szCs w:val="24"/>
        </w:rPr>
      </w:pPr>
    </w:p>
    <w:p w:rsidR="00C43A1F" w:rsidRPr="00C43A1F" w:rsidRDefault="00C43A1F">
      <w:pPr>
        <w:rPr>
          <w:rFonts w:ascii="Times New Roman" w:hAnsi="Times New Roman" w:cs="Times New Roman"/>
          <w:sz w:val="24"/>
          <w:szCs w:val="24"/>
        </w:rPr>
      </w:pPr>
    </w:p>
    <w:p w:rsidR="00C43A1F" w:rsidRPr="00C43A1F" w:rsidRDefault="00C43A1F">
      <w:pPr>
        <w:rPr>
          <w:rFonts w:ascii="Times New Roman" w:hAnsi="Times New Roman" w:cs="Times New Roman"/>
          <w:sz w:val="24"/>
          <w:szCs w:val="24"/>
        </w:rPr>
      </w:pPr>
    </w:p>
    <w:p w:rsidR="00C43A1F" w:rsidRPr="00C43A1F" w:rsidRDefault="00C43A1F">
      <w:pPr>
        <w:rPr>
          <w:rFonts w:ascii="Times New Roman" w:hAnsi="Times New Roman" w:cs="Times New Roman"/>
          <w:sz w:val="24"/>
          <w:szCs w:val="24"/>
        </w:rPr>
      </w:pPr>
    </w:p>
    <w:p w:rsidR="00C43A1F" w:rsidRPr="00C43A1F" w:rsidRDefault="00C43A1F">
      <w:pPr>
        <w:rPr>
          <w:rFonts w:ascii="Times New Roman" w:hAnsi="Times New Roman" w:cs="Times New Roman"/>
          <w:sz w:val="24"/>
          <w:szCs w:val="24"/>
        </w:rPr>
      </w:pPr>
    </w:p>
    <w:p w:rsidR="00C43A1F" w:rsidRPr="00C43A1F" w:rsidRDefault="00C43A1F">
      <w:pPr>
        <w:rPr>
          <w:rFonts w:ascii="Times New Roman" w:hAnsi="Times New Roman" w:cs="Times New Roman"/>
          <w:sz w:val="24"/>
          <w:szCs w:val="24"/>
        </w:rPr>
      </w:pPr>
    </w:p>
    <w:p w:rsidR="00C43A1F" w:rsidRPr="00C43A1F" w:rsidRDefault="00C43A1F">
      <w:pPr>
        <w:rPr>
          <w:rFonts w:ascii="Times New Roman" w:hAnsi="Times New Roman" w:cs="Times New Roman"/>
          <w:sz w:val="24"/>
          <w:szCs w:val="24"/>
        </w:rPr>
      </w:pPr>
    </w:p>
    <w:p w:rsidR="00C43A1F" w:rsidRPr="00C43A1F" w:rsidRDefault="00C43A1F">
      <w:pPr>
        <w:rPr>
          <w:rFonts w:ascii="Times New Roman" w:hAnsi="Times New Roman" w:cs="Times New Roman"/>
          <w:sz w:val="24"/>
          <w:szCs w:val="24"/>
        </w:rPr>
      </w:pPr>
    </w:p>
    <w:p w:rsidR="00C43A1F" w:rsidRPr="00C43A1F" w:rsidRDefault="00C43A1F">
      <w:pPr>
        <w:rPr>
          <w:rFonts w:ascii="Times New Roman" w:hAnsi="Times New Roman" w:cs="Times New Roman"/>
          <w:sz w:val="24"/>
          <w:szCs w:val="24"/>
        </w:rPr>
      </w:pPr>
    </w:p>
    <w:p w:rsidR="00C43A1F" w:rsidRPr="00C43A1F" w:rsidRDefault="00C43A1F">
      <w:pPr>
        <w:rPr>
          <w:rFonts w:ascii="Times New Roman" w:hAnsi="Times New Roman" w:cs="Times New Roman"/>
          <w:sz w:val="24"/>
          <w:szCs w:val="24"/>
        </w:rPr>
      </w:pPr>
    </w:p>
    <w:p w:rsidR="00C43A1F" w:rsidRPr="00C43A1F" w:rsidRDefault="00C43A1F">
      <w:pPr>
        <w:rPr>
          <w:rFonts w:ascii="Times New Roman" w:hAnsi="Times New Roman" w:cs="Times New Roman"/>
          <w:sz w:val="24"/>
          <w:szCs w:val="24"/>
        </w:rPr>
      </w:pPr>
    </w:p>
    <w:p w:rsidR="00C43A1F" w:rsidRPr="00C43A1F" w:rsidRDefault="00C43A1F">
      <w:pPr>
        <w:rPr>
          <w:rFonts w:ascii="Times New Roman" w:hAnsi="Times New Roman" w:cs="Times New Roman"/>
          <w:sz w:val="24"/>
          <w:szCs w:val="24"/>
        </w:rPr>
      </w:pPr>
    </w:p>
    <w:p w:rsidR="00C43A1F" w:rsidRPr="00C43A1F" w:rsidRDefault="00C43A1F">
      <w:pPr>
        <w:rPr>
          <w:rFonts w:ascii="Times New Roman" w:hAnsi="Times New Roman" w:cs="Times New Roman"/>
          <w:sz w:val="24"/>
          <w:szCs w:val="24"/>
        </w:rPr>
      </w:pPr>
    </w:p>
    <w:p w:rsidR="00C43A1F" w:rsidRPr="00C43A1F" w:rsidRDefault="00C43A1F">
      <w:pPr>
        <w:rPr>
          <w:rFonts w:ascii="Times New Roman" w:hAnsi="Times New Roman" w:cs="Times New Roman"/>
          <w:sz w:val="24"/>
          <w:szCs w:val="24"/>
        </w:rPr>
      </w:pPr>
    </w:p>
    <w:p w:rsidR="00C43A1F" w:rsidRPr="00C43A1F" w:rsidRDefault="00C43A1F">
      <w:pPr>
        <w:rPr>
          <w:rFonts w:ascii="Times New Roman" w:hAnsi="Times New Roman" w:cs="Times New Roman"/>
          <w:sz w:val="24"/>
          <w:szCs w:val="24"/>
        </w:rPr>
      </w:pPr>
    </w:p>
    <w:p w:rsidR="00C43A1F" w:rsidRPr="00C43A1F" w:rsidRDefault="00C43A1F">
      <w:pPr>
        <w:rPr>
          <w:rFonts w:ascii="Times New Roman" w:hAnsi="Times New Roman" w:cs="Times New Roman"/>
          <w:sz w:val="24"/>
          <w:szCs w:val="24"/>
        </w:rPr>
      </w:pPr>
    </w:p>
    <w:p w:rsidR="00C43A1F" w:rsidRPr="00C43A1F" w:rsidRDefault="00C43A1F">
      <w:pPr>
        <w:rPr>
          <w:rFonts w:ascii="Times New Roman" w:hAnsi="Times New Roman" w:cs="Times New Roman"/>
          <w:sz w:val="24"/>
          <w:szCs w:val="24"/>
        </w:rPr>
      </w:pPr>
    </w:p>
    <w:p w:rsidR="00C43A1F" w:rsidRPr="00C43A1F" w:rsidRDefault="00C43A1F">
      <w:pPr>
        <w:rPr>
          <w:rFonts w:ascii="Times New Roman" w:hAnsi="Times New Roman" w:cs="Times New Roman"/>
          <w:sz w:val="24"/>
          <w:szCs w:val="24"/>
        </w:rPr>
      </w:pPr>
    </w:p>
    <w:p w:rsidR="00C43A1F" w:rsidRPr="00C43A1F" w:rsidRDefault="00C43A1F">
      <w:pPr>
        <w:rPr>
          <w:rFonts w:ascii="Times New Roman" w:hAnsi="Times New Roman" w:cs="Times New Roman"/>
          <w:sz w:val="24"/>
          <w:szCs w:val="24"/>
        </w:rPr>
      </w:pPr>
    </w:p>
    <w:p w:rsidR="00C43A1F" w:rsidRPr="00C43A1F" w:rsidRDefault="00C43A1F">
      <w:pPr>
        <w:rPr>
          <w:rFonts w:ascii="Times New Roman" w:hAnsi="Times New Roman" w:cs="Times New Roman"/>
          <w:sz w:val="24"/>
          <w:szCs w:val="24"/>
        </w:rPr>
      </w:pPr>
    </w:p>
    <w:p w:rsidR="00C43A1F" w:rsidRPr="00C43A1F" w:rsidRDefault="00C43A1F">
      <w:pPr>
        <w:rPr>
          <w:rFonts w:ascii="Times New Roman" w:hAnsi="Times New Roman" w:cs="Times New Roman"/>
          <w:sz w:val="24"/>
          <w:szCs w:val="24"/>
        </w:rPr>
      </w:pPr>
    </w:p>
    <w:p w:rsidR="00C43A1F" w:rsidRDefault="00C43A1F" w:rsidP="00C43A1F">
      <w:pPr>
        <w:jc w:val="right"/>
        <w:rPr>
          <w:rFonts w:ascii="Times New Roman" w:hAnsi="Times New Roman" w:cs="Times New Roman"/>
          <w:i/>
          <w:sz w:val="24"/>
          <w:szCs w:val="24"/>
        </w:rPr>
      </w:pPr>
    </w:p>
    <w:p w:rsidR="00C43A1F" w:rsidRDefault="00C43A1F" w:rsidP="00C43A1F">
      <w:pPr>
        <w:jc w:val="right"/>
        <w:rPr>
          <w:rFonts w:ascii="Times New Roman" w:hAnsi="Times New Roman" w:cs="Times New Roman"/>
          <w:i/>
          <w:sz w:val="24"/>
          <w:szCs w:val="24"/>
        </w:rPr>
      </w:pPr>
    </w:p>
    <w:p w:rsidR="00C43A1F" w:rsidRDefault="00C43A1F" w:rsidP="00C43A1F">
      <w:pPr>
        <w:jc w:val="right"/>
        <w:rPr>
          <w:rFonts w:ascii="Times New Roman" w:hAnsi="Times New Roman" w:cs="Times New Roman"/>
          <w:i/>
          <w:sz w:val="24"/>
          <w:szCs w:val="24"/>
        </w:rPr>
      </w:pPr>
    </w:p>
    <w:p w:rsidR="00EB2290" w:rsidRDefault="00EB2290" w:rsidP="00C43A1F">
      <w:pPr>
        <w:jc w:val="right"/>
        <w:rPr>
          <w:rFonts w:ascii="Times New Roman" w:hAnsi="Times New Roman" w:cs="Times New Roman"/>
          <w:i/>
          <w:sz w:val="24"/>
          <w:szCs w:val="24"/>
        </w:rPr>
      </w:pPr>
    </w:p>
    <w:p w:rsidR="00C43A1F" w:rsidRDefault="00C43A1F" w:rsidP="00C43A1F">
      <w:pPr>
        <w:jc w:val="right"/>
        <w:rPr>
          <w:rFonts w:ascii="Times New Roman" w:hAnsi="Times New Roman" w:cs="Times New Roman"/>
          <w:i/>
          <w:sz w:val="24"/>
          <w:szCs w:val="24"/>
        </w:rPr>
      </w:pPr>
    </w:p>
    <w:p w:rsidR="00C43A1F" w:rsidRDefault="00C43A1F" w:rsidP="00C43A1F">
      <w:pPr>
        <w:jc w:val="right"/>
        <w:rPr>
          <w:rFonts w:ascii="Times New Roman" w:hAnsi="Times New Roman" w:cs="Times New Roman"/>
          <w:i/>
          <w:sz w:val="24"/>
          <w:szCs w:val="24"/>
        </w:rPr>
      </w:pPr>
    </w:p>
    <w:p w:rsidR="00C43A1F" w:rsidRDefault="00C43A1F" w:rsidP="00C43A1F">
      <w:pPr>
        <w:jc w:val="right"/>
        <w:rPr>
          <w:rFonts w:ascii="Times New Roman" w:hAnsi="Times New Roman" w:cs="Times New Roman"/>
          <w:i/>
          <w:sz w:val="24"/>
          <w:szCs w:val="24"/>
        </w:rPr>
      </w:pPr>
    </w:p>
    <w:p w:rsidR="00C43A1F" w:rsidRDefault="00C43A1F" w:rsidP="00C43A1F">
      <w:pPr>
        <w:jc w:val="right"/>
        <w:rPr>
          <w:rFonts w:ascii="Times New Roman" w:hAnsi="Times New Roman" w:cs="Times New Roman"/>
          <w:i/>
          <w:sz w:val="24"/>
          <w:szCs w:val="24"/>
        </w:rPr>
      </w:pPr>
    </w:p>
    <w:p w:rsidR="00C43A1F" w:rsidRDefault="00C43A1F" w:rsidP="00C43A1F">
      <w:pPr>
        <w:jc w:val="right"/>
        <w:rPr>
          <w:rFonts w:ascii="Times New Roman" w:hAnsi="Times New Roman" w:cs="Times New Roman"/>
          <w:i/>
          <w:sz w:val="24"/>
          <w:szCs w:val="24"/>
        </w:rPr>
      </w:pPr>
    </w:p>
    <w:p w:rsidR="00C43A1F" w:rsidRDefault="00C43A1F" w:rsidP="00C43A1F">
      <w:pPr>
        <w:jc w:val="right"/>
        <w:rPr>
          <w:rFonts w:ascii="Times New Roman" w:hAnsi="Times New Roman" w:cs="Times New Roman"/>
          <w:i/>
          <w:sz w:val="24"/>
          <w:szCs w:val="24"/>
        </w:rPr>
      </w:pPr>
    </w:p>
    <w:p w:rsidR="00C43A1F" w:rsidRDefault="00C43A1F" w:rsidP="00C43A1F">
      <w:pPr>
        <w:jc w:val="right"/>
        <w:rPr>
          <w:rFonts w:ascii="Times New Roman" w:hAnsi="Times New Roman" w:cs="Times New Roman"/>
          <w:i/>
          <w:sz w:val="24"/>
          <w:szCs w:val="24"/>
        </w:rPr>
      </w:pPr>
    </w:p>
    <w:p w:rsidR="00C43A1F" w:rsidRDefault="00C43A1F" w:rsidP="00C43A1F">
      <w:pPr>
        <w:jc w:val="right"/>
        <w:rPr>
          <w:rFonts w:ascii="Times New Roman" w:hAnsi="Times New Roman" w:cs="Times New Roman"/>
          <w:i/>
          <w:sz w:val="24"/>
          <w:szCs w:val="24"/>
        </w:rPr>
      </w:pPr>
    </w:p>
    <w:p w:rsidR="00C43A1F" w:rsidRDefault="00C43A1F" w:rsidP="00C43A1F">
      <w:pPr>
        <w:jc w:val="right"/>
        <w:rPr>
          <w:rFonts w:ascii="Times New Roman" w:hAnsi="Times New Roman" w:cs="Times New Roman"/>
          <w:i/>
          <w:sz w:val="24"/>
          <w:szCs w:val="24"/>
        </w:rPr>
      </w:pPr>
    </w:p>
    <w:p w:rsidR="006E7CCD" w:rsidRPr="007578B1" w:rsidRDefault="006E7CCD" w:rsidP="009A414A">
      <w:pPr>
        <w:ind w:left="3540"/>
        <w:jc w:val="right"/>
        <w:rPr>
          <w:rFonts w:ascii="Times New Roman" w:hAnsi="Times New Roman" w:cs="Times New Roman"/>
          <w:i/>
          <w:sz w:val="24"/>
          <w:szCs w:val="24"/>
        </w:rPr>
      </w:pPr>
      <w:r w:rsidRPr="007578B1">
        <w:rPr>
          <w:rFonts w:ascii="Times New Roman" w:hAnsi="Times New Roman" w:cs="Times New Roman"/>
          <w:i/>
          <w:sz w:val="24"/>
          <w:szCs w:val="24"/>
        </w:rPr>
        <w:t>“</w:t>
      </w:r>
      <w:r w:rsidR="007578B1" w:rsidRPr="007578B1">
        <w:rPr>
          <w:rFonts w:ascii="Times New Roman" w:hAnsi="Times New Roman" w:cs="Times New Roman"/>
          <w:i/>
          <w:sz w:val="24"/>
          <w:szCs w:val="24"/>
        </w:rPr>
        <w:t>Sim, grandes coisas fez o Senhor por nós, e por isso estamos alegres.”</w:t>
      </w:r>
      <w:r w:rsidRPr="007578B1">
        <w:rPr>
          <w:rFonts w:ascii="Times New Roman" w:hAnsi="Times New Roman" w:cs="Times New Roman"/>
          <w:i/>
          <w:sz w:val="24"/>
          <w:szCs w:val="24"/>
        </w:rPr>
        <w:t xml:space="preserve"> </w:t>
      </w:r>
    </w:p>
    <w:p w:rsidR="00C43A1F" w:rsidRPr="007578B1" w:rsidRDefault="007578B1" w:rsidP="009A414A">
      <w:pPr>
        <w:ind w:left="3540"/>
        <w:jc w:val="right"/>
        <w:rPr>
          <w:rFonts w:ascii="Times New Roman" w:hAnsi="Times New Roman" w:cs="Times New Roman"/>
          <w:i/>
          <w:sz w:val="24"/>
          <w:szCs w:val="24"/>
        </w:rPr>
      </w:pPr>
      <w:r w:rsidRPr="007578B1">
        <w:rPr>
          <w:rFonts w:ascii="Times New Roman" w:hAnsi="Times New Roman" w:cs="Times New Roman"/>
          <w:i/>
          <w:sz w:val="24"/>
          <w:szCs w:val="24"/>
        </w:rPr>
        <w:t>(Salmos 126:3</w:t>
      </w:r>
      <w:r w:rsidR="006E7CCD" w:rsidRPr="007578B1">
        <w:rPr>
          <w:rFonts w:ascii="Times New Roman" w:hAnsi="Times New Roman" w:cs="Times New Roman"/>
          <w:i/>
          <w:sz w:val="24"/>
          <w:szCs w:val="24"/>
        </w:rPr>
        <w:t>)</w:t>
      </w:r>
      <w:r w:rsidR="009A414A" w:rsidRPr="007578B1">
        <w:rPr>
          <w:rFonts w:ascii="Times New Roman" w:hAnsi="Times New Roman" w:cs="Times New Roman"/>
          <w:i/>
          <w:sz w:val="24"/>
          <w:szCs w:val="24"/>
        </w:rPr>
        <w:t>.</w:t>
      </w:r>
    </w:p>
    <w:p w:rsidR="009A414A" w:rsidRDefault="009A414A" w:rsidP="009A414A">
      <w:pPr>
        <w:ind w:left="3540"/>
        <w:jc w:val="right"/>
        <w:rPr>
          <w:rFonts w:ascii="Times New Roman" w:hAnsi="Times New Roman" w:cs="Times New Roman"/>
          <w:i/>
          <w:sz w:val="24"/>
          <w:szCs w:val="24"/>
        </w:rPr>
      </w:pPr>
    </w:p>
    <w:p w:rsidR="009A414A" w:rsidRDefault="009A414A" w:rsidP="009A414A">
      <w:pPr>
        <w:ind w:left="3540"/>
        <w:jc w:val="right"/>
        <w:rPr>
          <w:rFonts w:ascii="Times New Roman" w:hAnsi="Times New Roman" w:cs="Times New Roman"/>
          <w:i/>
          <w:sz w:val="24"/>
          <w:szCs w:val="24"/>
        </w:rPr>
      </w:pPr>
    </w:p>
    <w:p w:rsidR="00C43A1F" w:rsidRDefault="00C43A1F">
      <w:pPr>
        <w:rPr>
          <w:rFonts w:ascii="Times New Roman" w:hAnsi="Times New Roman" w:cs="Times New Roman"/>
          <w:sz w:val="24"/>
          <w:szCs w:val="24"/>
        </w:rPr>
        <w:sectPr w:rsidR="00C43A1F" w:rsidSect="007536E7">
          <w:headerReference w:type="default" r:id="rId10"/>
          <w:pgSz w:w="11906" w:h="16838"/>
          <w:pgMar w:top="1701" w:right="1134" w:bottom="1134" w:left="1701" w:header="709" w:footer="709" w:gutter="0"/>
          <w:pgNumType w:start="1"/>
          <w:cols w:space="708"/>
          <w:docGrid w:linePitch="360"/>
        </w:sectPr>
      </w:pPr>
    </w:p>
    <w:p w:rsidR="004E69EB" w:rsidRDefault="004E69EB" w:rsidP="004E69EB">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A IMPORTANCIA DA AVALIAÇÃO PRIMÁRIA NO DIAGNÓSTICO </w:t>
      </w:r>
      <w:r w:rsidR="001C58D6">
        <w:rPr>
          <w:rFonts w:ascii="Times New Roman" w:hAnsi="Times New Roman" w:cs="Times New Roman"/>
          <w:b/>
          <w:sz w:val="24"/>
          <w:szCs w:val="24"/>
        </w:rPr>
        <w:t>DA SINDROME RESPIRATÓRIA DA APNE</w:t>
      </w:r>
      <w:r>
        <w:rPr>
          <w:rFonts w:ascii="Times New Roman" w:hAnsi="Times New Roman" w:cs="Times New Roman"/>
          <w:b/>
          <w:sz w:val="24"/>
          <w:szCs w:val="24"/>
        </w:rPr>
        <w:t>IA DO SONO</w:t>
      </w:r>
    </w:p>
    <w:p w:rsidR="00C43A1F" w:rsidRPr="00351782" w:rsidRDefault="00351782" w:rsidP="00C43A1F">
      <w:pPr>
        <w:jc w:val="center"/>
        <w:rPr>
          <w:rFonts w:ascii="Times New Roman" w:hAnsi="Times New Roman" w:cs="Times New Roman"/>
          <w:color w:val="FF0000"/>
          <w:sz w:val="20"/>
          <w:szCs w:val="20"/>
        </w:rPr>
      </w:pPr>
      <w:r w:rsidRPr="00351782">
        <w:rPr>
          <w:rFonts w:ascii="Times New Roman" w:hAnsi="Times New Roman" w:cs="Times New Roman"/>
          <w:sz w:val="20"/>
          <w:szCs w:val="20"/>
        </w:rPr>
        <w:br/>
      </w:r>
      <w:r w:rsidRPr="00351782">
        <w:rPr>
          <w:rFonts w:ascii="Times New Roman" w:hAnsi="Times New Roman" w:cs="Times New Roman"/>
          <w:color w:val="212121"/>
          <w:sz w:val="20"/>
          <w:szCs w:val="20"/>
          <w:shd w:val="clear" w:color="auto" w:fill="FFFFFF"/>
        </w:rPr>
        <w:t>THE IMPORTANCE OF PRIMARY EVALUATION IN THE DIAGNOSIS</w:t>
      </w:r>
      <w:r w:rsidR="001C58D6">
        <w:rPr>
          <w:rFonts w:ascii="Times New Roman" w:hAnsi="Times New Roman" w:cs="Times New Roman"/>
          <w:color w:val="212121"/>
          <w:sz w:val="20"/>
          <w:szCs w:val="20"/>
          <w:shd w:val="clear" w:color="auto" w:fill="FFFFFF"/>
        </w:rPr>
        <w:t xml:space="preserve"> OF RESPIRATORY SYNDROME OF APNE</w:t>
      </w:r>
      <w:r w:rsidRPr="00351782">
        <w:rPr>
          <w:rFonts w:ascii="Times New Roman" w:hAnsi="Times New Roman" w:cs="Times New Roman"/>
          <w:color w:val="212121"/>
          <w:sz w:val="20"/>
          <w:szCs w:val="20"/>
          <w:shd w:val="clear" w:color="auto" w:fill="FFFFFF"/>
        </w:rPr>
        <w:t xml:space="preserve">IA </w:t>
      </w:r>
      <w:proofErr w:type="gramStart"/>
      <w:r w:rsidRPr="00351782">
        <w:rPr>
          <w:rFonts w:ascii="Times New Roman" w:hAnsi="Times New Roman" w:cs="Times New Roman"/>
          <w:color w:val="212121"/>
          <w:sz w:val="20"/>
          <w:szCs w:val="20"/>
          <w:shd w:val="clear" w:color="auto" w:fill="FFFFFF"/>
        </w:rPr>
        <w:t>OFF</w:t>
      </w:r>
      <w:proofErr w:type="gramEnd"/>
      <w:r w:rsidRPr="00351782">
        <w:rPr>
          <w:rFonts w:ascii="Times New Roman" w:hAnsi="Times New Roman" w:cs="Times New Roman"/>
          <w:color w:val="212121"/>
          <w:sz w:val="20"/>
          <w:szCs w:val="20"/>
          <w:shd w:val="clear" w:color="auto" w:fill="FFFFFF"/>
        </w:rPr>
        <w:t xml:space="preserve"> SLEEP</w:t>
      </w:r>
    </w:p>
    <w:p w:rsidR="00C43A1F" w:rsidRDefault="00C43A1F" w:rsidP="00C43A1F">
      <w:pPr>
        <w:jc w:val="center"/>
        <w:rPr>
          <w:rFonts w:ascii="Times New Roman" w:hAnsi="Times New Roman"/>
          <w:sz w:val="24"/>
          <w:szCs w:val="24"/>
        </w:rPr>
      </w:pPr>
    </w:p>
    <w:p w:rsidR="00C43A1F" w:rsidRPr="000B06D0" w:rsidRDefault="00EC7687" w:rsidP="00C43A1F">
      <w:pPr>
        <w:jc w:val="center"/>
        <w:rPr>
          <w:rFonts w:ascii="Times New Roman" w:hAnsi="Times New Roman"/>
          <w:b/>
          <w:sz w:val="24"/>
          <w:szCs w:val="24"/>
        </w:rPr>
      </w:pPr>
      <w:r>
        <w:rPr>
          <w:rFonts w:ascii="Times New Roman" w:hAnsi="Times New Roman"/>
          <w:b/>
          <w:sz w:val="24"/>
          <w:szCs w:val="24"/>
        </w:rPr>
        <w:t>Ana Clara Velasco Menezes</w:t>
      </w:r>
    </w:p>
    <w:p w:rsidR="00C43A1F" w:rsidRDefault="00C43A1F" w:rsidP="00C43A1F">
      <w:pPr>
        <w:jc w:val="center"/>
        <w:rPr>
          <w:rFonts w:ascii="Times New Roman" w:hAnsi="Times New Roman"/>
          <w:sz w:val="24"/>
          <w:szCs w:val="24"/>
        </w:rPr>
      </w:pPr>
      <w:r w:rsidRPr="00401434">
        <w:rPr>
          <w:rFonts w:ascii="Times New Roman" w:hAnsi="Times New Roman"/>
          <w:sz w:val="20"/>
          <w:szCs w:val="24"/>
        </w:rPr>
        <w:t xml:space="preserve">Acadêmica </w:t>
      </w:r>
      <w:r w:rsidR="009A414A">
        <w:rPr>
          <w:rFonts w:ascii="Times New Roman" w:hAnsi="Times New Roman"/>
          <w:sz w:val="20"/>
          <w:szCs w:val="24"/>
        </w:rPr>
        <w:t>de</w:t>
      </w:r>
      <w:r w:rsidR="000A556C">
        <w:rPr>
          <w:rFonts w:ascii="Times New Roman" w:hAnsi="Times New Roman"/>
          <w:sz w:val="20"/>
          <w:szCs w:val="24"/>
        </w:rPr>
        <w:t xml:space="preserve"> Graduação em </w:t>
      </w:r>
      <w:r w:rsidRPr="00401434">
        <w:rPr>
          <w:rFonts w:ascii="Times New Roman" w:hAnsi="Times New Roman"/>
          <w:sz w:val="20"/>
          <w:szCs w:val="24"/>
        </w:rPr>
        <w:t>Fisioterapia do Centro Universitário de Barra Mansa - UBM.</w:t>
      </w:r>
    </w:p>
    <w:p w:rsidR="00C43A1F" w:rsidRDefault="00C43A1F" w:rsidP="00C43A1F">
      <w:pPr>
        <w:jc w:val="center"/>
        <w:rPr>
          <w:rFonts w:ascii="Times New Roman" w:hAnsi="Times New Roman"/>
          <w:sz w:val="24"/>
          <w:szCs w:val="24"/>
        </w:rPr>
      </w:pPr>
    </w:p>
    <w:p w:rsidR="00C43A1F" w:rsidRPr="000B06D0" w:rsidRDefault="00ED5C87" w:rsidP="00C43A1F">
      <w:pPr>
        <w:jc w:val="center"/>
        <w:rPr>
          <w:rFonts w:ascii="Times New Roman" w:hAnsi="Times New Roman"/>
          <w:b/>
          <w:sz w:val="24"/>
          <w:szCs w:val="24"/>
        </w:rPr>
      </w:pPr>
      <w:r>
        <w:rPr>
          <w:rFonts w:ascii="Times New Roman" w:hAnsi="Times New Roman"/>
          <w:b/>
          <w:sz w:val="24"/>
          <w:szCs w:val="24"/>
        </w:rPr>
        <w:t>Vladimir Lopes de Souza</w:t>
      </w:r>
    </w:p>
    <w:p w:rsidR="00C43A1F" w:rsidRDefault="00ED5C87" w:rsidP="00271C5D">
      <w:pPr>
        <w:jc w:val="both"/>
        <w:rPr>
          <w:rFonts w:ascii="Times New Roman" w:hAnsi="Times New Roman" w:cs="Times New Roman"/>
          <w:sz w:val="20"/>
          <w:szCs w:val="20"/>
        </w:rPr>
      </w:pPr>
      <w:r w:rsidRPr="00271C5D">
        <w:rPr>
          <w:rFonts w:ascii="Times New Roman" w:hAnsi="Times New Roman" w:cs="Times New Roman"/>
          <w:sz w:val="20"/>
          <w:szCs w:val="20"/>
        </w:rPr>
        <w:t xml:space="preserve">Mestre em </w:t>
      </w:r>
      <w:r w:rsidR="00CD3F33" w:rsidRPr="00271C5D">
        <w:rPr>
          <w:rFonts w:ascii="Times New Roman" w:hAnsi="Times New Roman" w:cs="Times New Roman"/>
          <w:sz w:val="20"/>
          <w:szCs w:val="20"/>
        </w:rPr>
        <w:t>Ciência</w:t>
      </w:r>
      <w:r w:rsidRPr="00271C5D">
        <w:rPr>
          <w:rFonts w:ascii="Times New Roman" w:hAnsi="Times New Roman" w:cs="Times New Roman"/>
          <w:sz w:val="20"/>
          <w:szCs w:val="20"/>
        </w:rPr>
        <w:t xml:space="preserve"> da Motricidade Humana pela Universidade Castelo Branco. Coordenador</w:t>
      </w:r>
      <w:r w:rsidR="00655DEE">
        <w:rPr>
          <w:rFonts w:ascii="Times New Roman" w:hAnsi="Times New Roman" w:cs="Times New Roman"/>
          <w:sz w:val="20"/>
          <w:szCs w:val="20"/>
        </w:rPr>
        <w:t xml:space="preserve"> do Curso de Fisioterapia do UBM</w:t>
      </w:r>
      <w:r w:rsidRPr="00271C5D">
        <w:rPr>
          <w:rFonts w:ascii="Times New Roman" w:hAnsi="Times New Roman" w:cs="Times New Roman"/>
          <w:sz w:val="20"/>
          <w:szCs w:val="20"/>
        </w:rPr>
        <w:t>. Coordenador do Curso de Pós Graduação em Fisioterapia Manipulativa Analítica e Pós Graduação em Geriatria e Gerontologia do UBM.</w:t>
      </w:r>
    </w:p>
    <w:p w:rsidR="000E7481" w:rsidRPr="00271C5D" w:rsidRDefault="000E7481" w:rsidP="00271C5D">
      <w:pPr>
        <w:jc w:val="both"/>
        <w:rPr>
          <w:rFonts w:ascii="Times New Roman" w:hAnsi="Times New Roman" w:cs="Times New Roman"/>
          <w:sz w:val="20"/>
          <w:szCs w:val="20"/>
        </w:rPr>
      </w:pPr>
    </w:p>
    <w:p w:rsidR="00C43A1F" w:rsidRPr="00C43A1F" w:rsidRDefault="00C43A1F">
      <w:pPr>
        <w:rPr>
          <w:rFonts w:ascii="Times New Roman" w:hAnsi="Times New Roman" w:cs="Times New Roman"/>
          <w:sz w:val="24"/>
          <w:szCs w:val="24"/>
        </w:rPr>
      </w:pPr>
    </w:p>
    <w:p w:rsidR="006D599B" w:rsidRPr="00960BD8" w:rsidRDefault="006D599B" w:rsidP="006D599B">
      <w:pPr>
        <w:jc w:val="center"/>
        <w:rPr>
          <w:rFonts w:ascii="Times New Roman" w:hAnsi="Times New Roman"/>
          <w:sz w:val="24"/>
          <w:szCs w:val="24"/>
        </w:rPr>
      </w:pPr>
      <w:r w:rsidRPr="00960BD8">
        <w:rPr>
          <w:rFonts w:ascii="Times New Roman" w:hAnsi="Times New Roman"/>
          <w:sz w:val="24"/>
          <w:szCs w:val="24"/>
        </w:rPr>
        <w:t>RESUMO</w:t>
      </w:r>
    </w:p>
    <w:p w:rsidR="006D599B" w:rsidRDefault="006D599B" w:rsidP="000E7481">
      <w:pPr>
        <w:spacing w:line="360" w:lineRule="auto"/>
        <w:jc w:val="center"/>
        <w:rPr>
          <w:rFonts w:ascii="Times New Roman" w:hAnsi="Times New Roman"/>
          <w:sz w:val="24"/>
          <w:szCs w:val="24"/>
        </w:rPr>
      </w:pPr>
    </w:p>
    <w:p w:rsidR="00D14EB5" w:rsidRDefault="00EC7687" w:rsidP="00EC7687">
      <w:pPr>
        <w:ind w:firstLine="708"/>
        <w:jc w:val="both"/>
        <w:rPr>
          <w:rFonts w:ascii="Times New Roman" w:hAnsi="Times New Roman"/>
          <w:sz w:val="24"/>
          <w:szCs w:val="24"/>
        </w:rPr>
      </w:pPr>
      <w:r w:rsidRPr="00EC7687">
        <w:rPr>
          <w:rFonts w:ascii="Times New Roman" w:hAnsi="Times New Roman"/>
          <w:sz w:val="24"/>
          <w:szCs w:val="24"/>
        </w:rPr>
        <w:t>O presente estudo</w:t>
      </w:r>
      <w:r w:rsidR="00984514">
        <w:rPr>
          <w:rFonts w:ascii="Times New Roman" w:hAnsi="Times New Roman"/>
          <w:sz w:val="24"/>
          <w:szCs w:val="24"/>
        </w:rPr>
        <w:t xml:space="preserve"> </w:t>
      </w:r>
      <w:r w:rsidRPr="00EC7687">
        <w:rPr>
          <w:rFonts w:ascii="Times New Roman" w:hAnsi="Times New Roman"/>
          <w:sz w:val="24"/>
          <w:szCs w:val="24"/>
        </w:rPr>
        <w:t>teve por objetivo</w:t>
      </w:r>
      <w:r w:rsidR="00984514">
        <w:rPr>
          <w:rFonts w:ascii="Times New Roman" w:hAnsi="Times New Roman"/>
          <w:sz w:val="24"/>
          <w:szCs w:val="24"/>
        </w:rPr>
        <w:t>,</w:t>
      </w:r>
      <w:r w:rsidRPr="00EC7687">
        <w:rPr>
          <w:rFonts w:ascii="Times New Roman" w:hAnsi="Times New Roman"/>
          <w:sz w:val="24"/>
          <w:szCs w:val="24"/>
        </w:rPr>
        <w:t xml:space="preserve"> realizar avaliação primária em indivíduos que apresentam condições clínicas para estar desenvolvendo a Síndrome da Apneia Respiratória do Sono utilizando a Classificação Internacional de Funcionalidade (CIF) em associação com o questionário Stop </w:t>
      </w:r>
      <w:proofErr w:type="spellStart"/>
      <w:r w:rsidRPr="00EC7687">
        <w:rPr>
          <w:rFonts w:ascii="Times New Roman" w:hAnsi="Times New Roman"/>
          <w:sz w:val="24"/>
          <w:szCs w:val="24"/>
        </w:rPr>
        <w:t>Bang</w:t>
      </w:r>
      <w:proofErr w:type="spellEnd"/>
      <w:r w:rsidRPr="00EC7687">
        <w:rPr>
          <w:rFonts w:ascii="Times New Roman" w:hAnsi="Times New Roman"/>
          <w:sz w:val="24"/>
          <w:szCs w:val="24"/>
        </w:rPr>
        <w:t xml:space="preserve"> e </w:t>
      </w:r>
      <w:proofErr w:type="gramStart"/>
      <w:r w:rsidRPr="00EC7687">
        <w:rPr>
          <w:rFonts w:ascii="Times New Roman" w:hAnsi="Times New Roman"/>
          <w:sz w:val="24"/>
          <w:szCs w:val="24"/>
        </w:rPr>
        <w:t>Questionário Clinico</w:t>
      </w:r>
      <w:proofErr w:type="gramEnd"/>
      <w:r w:rsidRPr="00EC7687">
        <w:rPr>
          <w:rFonts w:ascii="Times New Roman" w:hAnsi="Times New Roman"/>
          <w:sz w:val="24"/>
          <w:szCs w:val="24"/>
        </w:rPr>
        <w:t xml:space="preserve"> de Berlim. Participaram da pesquisa 30 indivíduos de ambos os sexos, entre 30 e 60 anos de idade. </w:t>
      </w:r>
      <w:r w:rsidR="001C58D6">
        <w:rPr>
          <w:rFonts w:ascii="Times New Roman" w:hAnsi="Times New Roman"/>
          <w:sz w:val="24"/>
          <w:szCs w:val="24"/>
        </w:rPr>
        <w:t>Foram utilizados a (CIF), o QSB e o QB</w:t>
      </w:r>
      <w:r w:rsidRPr="00EC7687">
        <w:rPr>
          <w:rFonts w:ascii="Times New Roman" w:hAnsi="Times New Roman"/>
          <w:sz w:val="24"/>
          <w:szCs w:val="24"/>
        </w:rPr>
        <w:t xml:space="preserve"> pa</w:t>
      </w:r>
      <w:r w:rsidR="00984514">
        <w:rPr>
          <w:rFonts w:ascii="Times New Roman" w:hAnsi="Times New Roman"/>
          <w:sz w:val="24"/>
          <w:szCs w:val="24"/>
        </w:rPr>
        <w:t>ra se avaliar a Síndrome da Apne</w:t>
      </w:r>
      <w:r w:rsidRPr="00EC7687">
        <w:rPr>
          <w:rFonts w:ascii="Times New Roman" w:hAnsi="Times New Roman"/>
          <w:sz w:val="24"/>
          <w:szCs w:val="24"/>
        </w:rPr>
        <w:t>ia Respiratória do Sono</w:t>
      </w:r>
      <w:r w:rsidR="00675F2C">
        <w:rPr>
          <w:rFonts w:ascii="Times New Roman" w:hAnsi="Times New Roman"/>
          <w:sz w:val="24"/>
          <w:szCs w:val="24"/>
        </w:rPr>
        <w:t xml:space="preserve"> (SAOS)</w:t>
      </w:r>
      <w:r w:rsidRPr="00EC7687">
        <w:rPr>
          <w:rFonts w:ascii="Times New Roman" w:hAnsi="Times New Roman"/>
          <w:sz w:val="24"/>
          <w:szCs w:val="24"/>
        </w:rPr>
        <w:t>. O presente estudo foi aprovado pelo Comitê de Ética e</w:t>
      </w:r>
      <w:r w:rsidR="001C58D6">
        <w:rPr>
          <w:rFonts w:ascii="Times New Roman" w:hAnsi="Times New Roman"/>
          <w:sz w:val="24"/>
          <w:szCs w:val="24"/>
        </w:rPr>
        <w:t>m Pesquisa</w:t>
      </w:r>
      <w:r w:rsidRPr="00EC7687">
        <w:rPr>
          <w:rFonts w:ascii="Times New Roman" w:hAnsi="Times New Roman"/>
          <w:sz w:val="24"/>
          <w:szCs w:val="24"/>
        </w:rPr>
        <w:t xml:space="preserve">. Os resultados mostraram que 80,1% dos participantes se apresentaram acima do peso, 16,6% </w:t>
      </w:r>
      <w:proofErr w:type="spellStart"/>
      <w:r w:rsidRPr="00EC7687">
        <w:rPr>
          <w:rFonts w:ascii="Times New Roman" w:hAnsi="Times New Roman"/>
          <w:sz w:val="24"/>
          <w:szCs w:val="24"/>
        </w:rPr>
        <w:t>eutróficos</w:t>
      </w:r>
      <w:proofErr w:type="spellEnd"/>
      <w:r w:rsidRPr="00EC7687">
        <w:rPr>
          <w:rFonts w:ascii="Times New Roman" w:hAnsi="Times New Roman"/>
          <w:sz w:val="24"/>
          <w:szCs w:val="24"/>
        </w:rPr>
        <w:t xml:space="preserve"> e 3,30% abaixo do peso. Em relação ao questionário Stop-</w:t>
      </w:r>
      <w:proofErr w:type="spellStart"/>
      <w:r w:rsidRPr="00EC7687">
        <w:rPr>
          <w:rFonts w:ascii="Times New Roman" w:hAnsi="Times New Roman"/>
          <w:sz w:val="24"/>
          <w:szCs w:val="24"/>
        </w:rPr>
        <w:t>Bang</w:t>
      </w:r>
      <w:proofErr w:type="spellEnd"/>
      <w:r w:rsidRPr="00EC7687">
        <w:rPr>
          <w:rFonts w:ascii="Times New Roman" w:hAnsi="Times New Roman"/>
          <w:sz w:val="24"/>
          <w:szCs w:val="24"/>
        </w:rPr>
        <w:t xml:space="preserve">, 23,3% apresentaram baixo risco de desenvolver a SAOS, 57% risco intermediário e 19,7% um alto risco. Quanto ao questionário de </w:t>
      </w:r>
      <w:proofErr w:type="gramStart"/>
      <w:r w:rsidRPr="00EC7687">
        <w:rPr>
          <w:rFonts w:ascii="Times New Roman" w:hAnsi="Times New Roman"/>
          <w:sz w:val="24"/>
          <w:szCs w:val="24"/>
        </w:rPr>
        <w:t>Berlim ,</w:t>
      </w:r>
      <w:proofErr w:type="gramEnd"/>
      <w:r w:rsidRPr="00EC7687">
        <w:rPr>
          <w:rFonts w:ascii="Times New Roman" w:hAnsi="Times New Roman"/>
          <w:sz w:val="24"/>
          <w:szCs w:val="24"/>
        </w:rPr>
        <w:t xml:space="preserve"> 40% apresentou um baixo risco e 60% um alto risco de desenvolver a SAOS. Em relação a CIF, os dados mais importantes foram observados no estado de saúde, evidenciando que 43% dos indivíduos são hipertensos, nas participações 10% não dormem fora de casa devido ao ronco e 29% não realizam atividade física, como fatores pessoais, onde 54% da população trabalha</w:t>
      </w:r>
      <w:r w:rsidR="00D63D50">
        <w:rPr>
          <w:rFonts w:ascii="Times New Roman" w:hAnsi="Times New Roman"/>
          <w:sz w:val="24"/>
          <w:szCs w:val="24"/>
        </w:rPr>
        <w:t>m</w:t>
      </w:r>
      <w:r w:rsidRPr="00EC7687">
        <w:rPr>
          <w:rFonts w:ascii="Times New Roman" w:hAnsi="Times New Roman"/>
          <w:sz w:val="24"/>
          <w:szCs w:val="24"/>
        </w:rPr>
        <w:t xml:space="preserve"> e nas atividade</w:t>
      </w:r>
      <w:r w:rsidR="00D63D50">
        <w:rPr>
          <w:rFonts w:ascii="Times New Roman" w:hAnsi="Times New Roman"/>
          <w:sz w:val="24"/>
          <w:szCs w:val="24"/>
        </w:rPr>
        <w:t xml:space="preserve">s </w:t>
      </w:r>
      <w:r w:rsidRPr="00EC7687">
        <w:rPr>
          <w:rFonts w:ascii="Times New Roman" w:hAnsi="Times New Roman"/>
          <w:sz w:val="24"/>
          <w:szCs w:val="24"/>
        </w:rPr>
        <w:t xml:space="preserve">23% apresentam limitações nas </w:t>
      </w:r>
      <w:proofErr w:type="spellStart"/>
      <w:r w:rsidRPr="00EC7687">
        <w:rPr>
          <w:rFonts w:ascii="Times New Roman" w:hAnsi="Times New Roman"/>
          <w:sz w:val="24"/>
          <w:szCs w:val="24"/>
        </w:rPr>
        <w:t>AVD</w:t>
      </w:r>
      <w:r w:rsidR="00984514">
        <w:rPr>
          <w:rFonts w:ascii="Times New Roman" w:hAnsi="Times New Roman"/>
          <w:sz w:val="24"/>
          <w:szCs w:val="24"/>
        </w:rPr>
        <w:t>´</w:t>
      </w:r>
      <w:r w:rsidRPr="00EC7687">
        <w:rPr>
          <w:rFonts w:ascii="Times New Roman" w:hAnsi="Times New Roman"/>
          <w:sz w:val="24"/>
          <w:szCs w:val="24"/>
        </w:rPr>
        <w:t>s</w:t>
      </w:r>
      <w:proofErr w:type="spellEnd"/>
      <w:r w:rsidRPr="00EC7687">
        <w:rPr>
          <w:rFonts w:ascii="Times New Roman" w:hAnsi="Times New Roman"/>
          <w:sz w:val="24"/>
          <w:szCs w:val="24"/>
        </w:rPr>
        <w:t xml:space="preserve">. Os resultados encontrados se alinham aos diferentes estudos sobre o tema, </w:t>
      </w:r>
      <w:r w:rsidR="00D63D50" w:rsidRPr="00EC7687">
        <w:rPr>
          <w:rFonts w:ascii="Times New Roman" w:hAnsi="Times New Roman"/>
          <w:sz w:val="24"/>
          <w:szCs w:val="24"/>
        </w:rPr>
        <w:t>além disso,</w:t>
      </w:r>
      <w:r w:rsidRPr="00EC7687">
        <w:rPr>
          <w:rFonts w:ascii="Times New Roman" w:hAnsi="Times New Roman"/>
          <w:sz w:val="24"/>
          <w:szCs w:val="24"/>
        </w:rPr>
        <w:t xml:space="preserve"> os instrumentos utilizados se mo</w:t>
      </w:r>
      <w:r w:rsidR="00D63D50">
        <w:rPr>
          <w:rFonts w:ascii="Times New Roman" w:hAnsi="Times New Roman"/>
          <w:sz w:val="24"/>
          <w:szCs w:val="24"/>
        </w:rPr>
        <w:t xml:space="preserve">straram de fácil aplicação e </w:t>
      </w:r>
      <w:r w:rsidRPr="00EC7687">
        <w:rPr>
          <w:rFonts w:ascii="Times New Roman" w:hAnsi="Times New Roman"/>
          <w:sz w:val="24"/>
          <w:szCs w:val="24"/>
        </w:rPr>
        <w:t xml:space="preserve">contribuem de forma relevante para orientar indivíduos quanto </w:t>
      </w:r>
      <w:proofErr w:type="gramStart"/>
      <w:r w:rsidRPr="00EC7687">
        <w:rPr>
          <w:rFonts w:ascii="Times New Roman" w:hAnsi="Times New Roman"/>
          <w:sz w:val="24"/>
          <w:szCs w:val="24"/>
        </w:rPr>
        <w:t>a</w:t>
      </w:r>
      <w:proofErr w:type="gramEnd"/>
      <w:r w:rsidRPr="00EC7687">
        <w:rPr>
          <w:rFonts w:ascii="Times New Roman" w:hAnsi="Times New Roman"/>
          <w:sz w:val="24"/>
          <w:szCs w:val="24"/>
        </w:rPr>
        <w:t xml:space="preserve"> necessidade de exames mais específicos </w:t>
      </w:r>
      <w:r w:rsidR="00D63D50">
        <w:rPr>
          <w:rFonts w:ascii="Times New Roman" w:hAnsi="Times New Roman"/>
          <w:sz w:val="24"/>
          <w:szCs w:val="24"/>
        </w:rPr>
        <w:t>na avaliação da Síndrome da Apne</w:t>
      </w:r>
      <w:r w:rsidRPr="00EC7687">
        <w:rPr>
          <w:rFonts w:ascii="Times New Roman" w:hAnsi="Times New Roman"/>
          <w:sz w:val="24"/>
          <w:szCs w:val="24"/>
        </w:rPr>
        <w:t>ia Respiratória do Sono.</w:t>
      </w:r>
    </w:p>
    <w:p w:rsidR="004B0BBC" w:rsidRDefault="004B0BBC" w:rsidP="00EC7687">
      <w:pPr>
        <w:ind w:firstLine="708"/>
        <w:jc w:val="both"/>
        <w:rPr>
          <w:rFonts w:ascii="Times New Roman" w:hAnsi="Times New Roman"/>
          <w:sz w:val="24"/>
          <w:szCs w:val="24"/>
        </w:rPr>
      </w:pPr>
    </w:p>
    <w:p w:rsidR="004B0BBC" w:rsidRDefault="004B0BBC" w:rsidP="00EC7687">
      <w:pPr>
        <w:ind w:firstLine="708"/>
        <w:jc w:val="both"/>
        <w:rPr>
          <w:rFonts w:ascii="Times New Roman" w:hAnsi="Times New Roman"/>
          <w:sz w:val="24"/>
          <w:szCs w:val="24"/>
        </w:rPr>
      </w:pPr>
    </w:p>
    <w:p w:rsidR="004B0BBC" w:rsidRDefault="004B0BBC" w:rsidP="00EC7687">
      <w:pPr>
        <w:ind w:firstLine="708"/>
        <w:jc w:val="both"/>
        <w:rPr>
          <w:rFonts w:ascii="Times New Roman" w:hAnsi="Times New Roman"/>
          <w:sz w:val="24"/>
          <w:szCs w:val="24"/>
        </w:rPr>
      </w:pPr>
    </w:p>
    <w:p w:rsidR="004B0BBC" w:rsidRDefault="004B0BBC" w:rsidP="00EC7687">
      <w:pPr>
        <w:ind w:firstLine="708"/>
        <w:jc w:val="both"/>
        <w:rPr>
          <w:rFonts w:ascii="Times New Roman" w:hAnsi="Times New Roman"/>
          <w:sz w:val="24"/>
          <w:szCs w:val="24"/>
        </w:rPr>
      </w:pPr>
    </w:p>
    <w:p w:rsidR="004B0BBC" w:rsidRPr="005415D5" w:rsidRDefault="004B0BBC" w:rsidP="00EC7687">
      <w:pPr>
        <w:ind w:firstLine="708"/>
        <w:jc w:val="both"/>
        <w:rPr>
          <w:rFonts w:ascii="Times New Roman" w:hAnsi="Times New Roman"/>
          <w:sz w:val="24"/>
          <w:szCs w:val="24"/>
        </w:rPr>
      </w:pPr>
    </w:p>
    <w:p w:rsidR="001A0D4F" w:rsidRDefault="000E7481" w:rsidP="00EC7687">
      <w:pPr>
        <w:jc w:val="both"/>
        <w:rPr>
          <w:rFonts w:ascii="Times New Roman" w:hAnsi="Times New Roman"/>
          <w:sz w:val="24"/>
          <w:szCs w:val="24"/>
        </w:rPr>
      </w:pPr>
      <w:r>
        <w:rPr>
          <w:rFonts w:ascii="Times New Roman" w:hAnsi="Times New Roman"/>
          <w:sz w:val="24"/>
          <w:szCs w:val="24"/>
        </w:rPr>
        <w:t xml:space="preserve">Palavras chave: </w:t>
      </w:r>
      <w:r w:rsidR="00D63D50">
        <w:rPr>
          <w:rFonts w:ascii="Times New Roman" w:hAnsi="Times New Roman"/>
          <w:sz w:val="24"/>
          <w:szCs w:val="24"/>
        </w:rPr>
        <w:t>Síndrome da Apne</w:t>
      </w:r>
      <w:r w:rsidR="004B0BBC" w:rsidRPr="004B0BBC">
        <w:rPr>
          <w:rFonts w:ascii="Times New Roman" w:hAnsi="Times New Roman"/>
          <w:sz w:val="24"/>
          <w:szCs w:val="24"/>
        </w:rPr>
        <w:t>ia Respiratória do Sono; Classificação Internacional de Funcionalidade; Questionário de Berlim; Questionário Stop-</w:t>
      </w:r>
      <w:proofErr w:type="spellStart"/>
      <w:r w:rsidR="004B0BBC" w:rsidRPr="004B0BBC">
        <w:rPr>
          <w:rFonts w:ascii="Times New Roman" w:hAnsi="Times New Roman"/>
          <w:sz w:val="24"/>
          <w:szCs w:val="24"/>
        </w:rPr>
        <w:t>Bang</w:t>
      </w:r>
      <w:proofErr w:type="spellEnd"/>
      <w:r w:rsidR="004B0BBC" w:rsidRPr="004B0BBC">
        <w:rPr>
          <w:rFonts w:ascii="Times New Roman" w:hAnsi="Times New Roman"/>
          <w:sz w:val="24"/>
          <w:szCs w:val="24"/>
        </w:rPr>
        <w:t>.</w:t>
      </w:r>
    </w:p>
    <w:p w:rsidR="00D14EB5" w:rsidRDefault="00D14EB5" w:rsidP="003A3281">
      <w:pPr>
        <w:jc w:val="both"/>
        <w:rPr>
          <w:rFonts w:ascii="Times New Roman" w:hAnsi="Times New Roman"/>
          <w:sz w:val="24"/>
          <w:szCs w:val="24"/>
        </w:rPr>
      </w:pPr>
    </w:p>
    <w:p w:rsidR="00D14EB5" w:rsidRDefault="00D14EB5" w:rsidP="003A3281">
      <w:pPr>
        <w:jc w:val="both"/>
        <w:rPr>
          <w:rFonts w:ascii="Times New Roman" w:hAnsi="Times New Roman"/>
          <w:sz w:val="24"/>
          <w:szCs w:val="24"/>
        </w:rPr>
      </w:pPr>
    </w:p>
    <w:p w:rsidR="00D14EB5" w:rsidRDefault="00D14EB5" w:rsidP="003A3281">
      <w:pPr>
        <w:jc w:val="both"/>
        <w:rPr>
          <w:rFonts w:ascii="Times New Roman" w:hAnsi="Times New Roman"/>
          <w:sz w:val="24"/>
          <w:szCs w:val="24"/>
        </w:rPr>
      </w:pPr>
    </w:p>
    <w:p w:rsidR="00D14EB5" w:rsidRDefault="00D14EB5" w:rsidP="003A3281">
      <w:pPr>
        <w:jc w:val="both"/>
        <w:rPr>
          <w:rFonts w:ascii="Times New Roman" w:hAnsi="Times New Roman"/>
          <w:sz w:val="24"/>
          <w:szCs w:val="24"/>
        </w:rPr>
      </w:pPr>
    </w:p>
    <w:p w:rsidR="00D14EB5" w:rsidRDefault="00D14EB5" w:rsidP="003A3281">
      <w:pPr>
        <w:jc w:val="both"/>
        <w:rPr>
          <w:rFonts w:ascii="Times New Roman" w:hAnsi="Times New Roman"/>
          <w:sz w:val="24"/>
          <w:szCs w:val="24"/>
        </w:rPr>
      </w:pPr>
    </w:p>
    <w:p w:rsidR="001A0D4F" w:rsidRDefault="001A0D4F" w:rsidP="003A3281">
      <w:pPr>
        <w:jc w:val="both"/>
        <w:rPr>
          <w:rFonts w:ascii="Times New Roman" w:hAnsi="Times New Roman"/>
          <w:sz w:val="24"/>
          <w:szCs w:val="24"/>
        </w:rPr>
      </w:pPr>
    </w:p>
    <w:p w:rsidR="004B0BBC" w:rsidRDefault="004B0BBC" w:rsidP="003A3281">
      <w:pPr>
        <w:jc w:val="both"/>
        <w:rPr>
          <w:rFonts w:ascii="Times New Roman" w:hAnsi="Times New Roman"/>
          <w:sz w:val="24"/>
          <w:szCs w:val="24"/>
        </w:rPr>
      </w:pPr>
    </w:p>
    <w:p w:rsidR="006D599B" w:rsidRDefault="006D599B" w:rsidP="006D599B">
      <w:pPr>
        <w:jc w:val="center"/>
        <w:rPr>
          <w:rFonts w:ascii="Times New Roman" w:hAnsi="Times New Roman"/>
          <w:sz w:val="24"/>
          <w:szCs w:val="24"/>
        </w:rPr>
      </w:pPr>
      <w:r>
        <w:rPr>
          <w:rFonts w:ascii="Times New Roman" w:hAnsi="Times New Roman"/>
          <w:sz w:val="24"/>
          <w:szCs w:val="24"/>
        </w:rPr>
        <w:lastRenderedPageBreak/>
        <w:t>ABSTRACT</w:t>
      </w:r>
    </w:p>
    <w:p w:rsidR="004B0BBC" w:rsidRPr="00960BD8" w:rsidRDefault="004B0BBC" w:rsidP="006D599B">
      <w:pPr>
        <w:jc w:val="center"/>
        <w:rPr>
          <w:rFonts w:ascii="Times New Roman" w:hAnsi="Times New Roman"/>
          <w:sz w:val="24"/>
          <w:szCs w:val="24"/>
        </w:rPr>
      </w:pPr>
    </w:p>
    <w:p w:rsidR="006D599B" w:rsidRPr="00830D80" w:rsidRDefault="006D599B" w:rsidP="00D14EB5">
      <w:pPr>
        <w:jc w:val="center"/>
        <w:rPr>
          <w:rFonts w:ascii="Times New Roman" w:hAnsi="Times New Roman"/>
          <w:b/>
          <w:sz w:val="24"/>
          <w:szCs w:val="24"/>
        </w:rPr>
      </w:pPr>
    </w:p>
    <w:p w:rsidR="003F4B48" w:rsidRDefault="004B0BBC" w:rsidP="004B0BBC">
      <w:pPr>
        <w:ind w:firstLine="851"/>
        <w:jc w:val="both"/>
        <w:rPr>
          <w:rFonts w:ascii="Times New Roman" w:hAnsi="Times New Roman"/>
          <w:color w:val="000000" w:themeColor="text1"/>
          <w:sz w:val="24"/>
          <w:szCs w:val="24"/>
        </w:rPr>
      </w:pPr>
      <w:r w:rsidRPr="004B0BBC">
        <w:rPr>
          <w:rFonts w:ascii="Times New Roman" w:hAnsi="Times New Roman"/>
          <w:color w:val="000000" w:themeColor="text1"/>
          <w:sz w:val="24"/>
          <w:szCs w:val="24"/>
        </w:rPr>
        <w:t xml:space="preserve">The </w:t>
      </w:r>
      <w:proofErr w:type="spellStart"/>
      <w:r w:rsidRPr="004B0BBC">
        <w:rPr>
          <w:rFonts w:ascii="Times New Roman" w:hAnsi="Times New Roman"/>
          <w:color w:val="000000" w:themeColor="text1"/>
          <w:sz w:val="24"/>
          <w:szCs w:val="24"/>
        </w:rPr>
        <w:t>present</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study</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aimed</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to</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perform</w:t>
      </w:r>
      <w:proofErr w:type="spellEnd"/>
      <w:r w:rsidRPr="004B0BBC">
        <w:rPr>
          <w:rFonts w:ascii="Times New Roman" w:hAnsi="Times New Roman"/>
          <w:color w:val="000000" w:themeColor="text1"/>
          <w:sz w:val="24"/>
          <w:szCs w:val="24"/>
        </w:rPr>
        <w:t xml:space="preserve"> a </w:t>
      </w:r>
      <w:proofErr w:type="spellStart"/>
      <w:r w:rsidRPr="004B0BBC">
        <w:rPr>
          <w:rFonts w:ascii="Times New Roman" w:hAnsi="Times New Roman"/>
          <w:color w:val="000000" w:themeColor="text1"/>
          <w:sz w:val="24"/>
          <w:szCs w:val="24"/>
        </w:rPr>
        <w:t>primary</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evaluation</w:t>
      </w:r>
      <w:proofErr w:type="spellEnd"/>
      <w:r w:rsidRPr="004B0BBC">
        <w:rPr>
          <w:rFonts w:ascii="Times New Roman" w:hAnsi="Times New Roman"/>
          <w:color w:val="000000" w:themeColor="text1"/>
          <w:sz w:val="24"/>
          <w:szCs w:val="24"/>
        </w:rPr>
        <w:t xml:space="preserve"> in </w:t>
      </w:r>
      <w:proofErr w:type="spellStart"/>
      <w:r w:rsidRPr="004B0BBC">
        <w:rPr>
          <w:rFonts w:ascii="Times New Roman" w:hAnsi="Times New Roman"/>
          <w:color w:val="000000" w:themeColor="text1"/>
          <w:sz w:val="24"/>
          <w:szCs w:val="24"/>
        </w:rPr>
        <w:t>individuals</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with</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clinical</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conditions</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to</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develop</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Sleep</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Apnea</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Syndrome</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using</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the</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International</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Classification</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of</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Functionality</w:t>
      </w:r>
      <w:proofErr w:type="spellEnd"/>
      <w:r w:rsidRPr="004B0BBC">
        <w:rPr>
          <w:rFonts w:ascii="Times New Roman" w:hAnsi="Times New Roman"/>
          <w:color w:val="000000" w:themeColor="text1"/>
          <w:sz w:val="24"/>
          <w:szCs w:val="24"/>
        </w:rPr>
        <w:t xml:space="preserve"> (CIF) in </w:t>
      </w:r>
      <w:proofErr w:type="spellStart"/>
      <w:r w:rsidRPr="004B0BBC">
        <w:rPr>
          <w:rFonts w:ascii="Times New Roman" w:hAnsi="Times New Roman"/>
          <w:color w:val="000000" w:themeColor="text1"/>
          <w:sz w:val="24"/>
          <w:szCs w:val="24"/>
        </w:rPr>
        <w:t>association</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with</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the</w:t>
      </w:r>
      <w:proofErr w:type="spellEnd"/>
      <w:r w:rsidRPr="004B0BBC">
        <w:rPr>
          <w:rFonts w:ascii="Times New Roman" w:hAnsi="Times New Roman"/>
          <w:color w:val="000000" w:themeColor="text1"/>
          <w:sz w:val="24"/>
          <w:szCs w:val="24"/>
        </w:rPr>
        <w:t xml:space="preserve"> Stop </w:t>
      </w:r>
      <w:proofErr w:type="spellStart"/>
      <w:r w:rsidRPr="004B0BBC">
        <w:rPr>
          <w:rFonts w:ascii="Times New Roman" w:hAnsi="Times New Roman"/>
          <w:color w:val="000000" w:themeColor="text1"/>
          <w:sz w:val="24"/>
          <w:szCs w:val="24"/>
        </w:rPr>
        <w:t>Bang</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questionnaire</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and</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the</w:t>
      </w:r>
      <w:proofErr w:type="spellEnd"/>
      <w:r w:rsidRPr="004B0BBC">
        <w:rPr>
          <w:rFonts w:ascii="Times New Roman" w:hAnsi="Times New Roman"/>
          <w:color w:val="000000" w:themeColor="text1"/>
          <w:sz w:val="24"/>
          <w:szCs w:val="24"/>
        </w:rPr>
        <w:t xml:space="preserve"> Berlin </w:t>
      </w:r>
      <w:proofErr w:type="spellStart"/>
      <w:r w:rsidRPr="004B0BBC">
        <w:rPr>
          <w:rFonts w:ascii="Times New Roman" w:hAnsi="Times New Roman"/>
          <w:color w:val="000000" w:themeColor="text1"/>
          <w:sz w:val="24"/>
          <w:szCs w:val="24"/>
        </w:rPr>
        <w:t>Clinical</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Questionnaire</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Thirty</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individuals</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of</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both</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genders</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between</w:t>
      </w:r>
      <w:proofErr w:type="spellEnd"/>
      <w:r w:rsidRPr="004B0BBC">
        <w:rPr>
          <w:rFonts w:ascii="Times New Roman" w:hAnsi="Times New Roman"/>
          <w:color w:val="000000" w:themeColor="text1"/>
          <w:sz w:val="24"/>
          <w:szCs w:val="24"/>
        </w:rPr>
        <w:t xml:space="preserve"> 30 </w:t>
      </w:r>
      <w:proofErr w:type="spellStart"/>
      <w:r w:rsidRPr="004B0BBC">
        <w:rPr>
          <w:rFonts w:ascii="Times New Roman" w:hAnsi="Times New Roman"/>
          <w:color w:val="000000" w:themeColor="text1"/>
          <w:sz w:val="24"/>
          <w:szCs w:val="24"/>
        </w:rPr>
        <w:t>and</w:t>
      </w:r>
      <w:proofErr w:type="spellEnd"/>
      <w:r w:rsidRPr="004B0BBC">
        <w:rPr>
          <w:rFonts w:ascii="Times New Roman" w:hAnsi="Times New Roman"/>
          <w:color w:val="000000" w:themeColor="text1"/>
          <w:sz w:val="24"/>
          <w:szCs w:val="24"/>
        </w:rPr>
        <w:t xml:space="preserve"> 60 </w:t>
      </w:r>
      <w:proofErr w:type="spellStart"/>
      <w:r w:rsidRPr="004B0BBC">
        <w:rPr>
          <w:rFonts w:ascii="Times New Roman" w:hAnsi="Times New Roman"/>
          <w:color w:val="000000" w:themeColor="text1"/>
          <w:sz w:val="24"/>
          <w:szCs w:val="24"/>
        </w:rPr>
        <w:t>years</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of</w:t>
      </w:r>
      <w:proofErr w:type="spellEnd"/>
      <w:r w:rsidRPr="004B0BBC">
        <w:rPr>
          <w:rFonts w:ascii="Times New Roman" w:hAnsi="Times New Roman"/>
          <w:color w:val="000000" w:themeColor="text1"/>
          <w:sz w:val="24"/>
          <w:szCs w:val="24"/>
        </w:rPr>
        <w:t xml:space="preserve"> age, </w:t>
      </w:r>
      <w:proofErr w:type="spellStart"/>
      <w:r w:rsidRPr="004B0BBC">
        <w:rPr>
          <w:rFonts w:ascii="Times New Roman" w:hAnsi="Times New Roman"/>
          <w:color w:val="000000" w:themeColor="text1"/>
          <w:sz w:val="24"/>
          <w:szCs w:val="24"/>
        </w:rPr>
        <w:t>participated</w:t>
      </w:r>
      <w:proofErr w:type="spellEnd"/>
      <w:r w:rsidRPr="004B0BBC">
        <w:rPr>
          <w:rFonts w:ascii="Times New Roman" w:hAnsi="Times New Roman"/>
          <w:color w:val="000000" w:themeColor="text1"/>
          <w:sz w:val="24"/>
          <w:szCs w:val="24"/>
        </w:rPr>
        <w:t xml:space="preserve"> in </w:t>
      </w:r>
      <w:proofErr w:type="spellStart"/>
      <w:r w:rsidRPr="004B0BBC">
        <w:rPr>
          <w:rFonts w:ascii="Times New Roman" w:hAnsi="Times New Roman"/>
          <w:color w:val="000000" w:themeColor="text1"/>
          <w:sz w:val="24"/>
          <w:szCs w:val="24"/>
        </w:rPr>
        <w:t>the</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study</w:t>
      </w:r>
      <w:proofErr w:type="spellEnd"/>
      <w:r w:rsidRPr="004B0BBC">
        <w:rPr>
          <w:rFonts w:ascii="Times New Roman" w:hAnsi="Times New Roman"/>
          <w:color w:val="000000" w:themeColor="text1"/>
          <w:sz w:val="24"/>
          <w:szCs w:val="24"/>
        </w:rPr>
        <w:t xml:space="preserve">. The </w:t>
      </w:r>
      <w:proofErr w:type="spellStart"/>
      <w:r w:rsidRPr="004B0BBC">
        <w:rPr>
          <w:rFonts w:ascii="Times New Roman" w:hAnsi="Times New Roman"/>
          <w:color w:val="000000" w:themeColor="text1"/>
          <w:sz w:val="24"/>
          <w:szCs w:val="24"/>
        </w:rPr>
        <w:t>International</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Classification</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of</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Functionality</w:t>
      </w:r>
      <w:proofErr w:type="spellEnd"/>
      <w:r w:rsidRPr="004B0BBC">
        <w:rPr>
          <w:rFonts w:ascii="Times New Roman" w:hAnsi="Times New Roman"/>
          <w:color w:val="000000" w:themeColor="text1"/>
          <w:sz w:val="24"/>
          <w:szCs w:val="24"/>
        </w:rPr>
        <w:t xml:space="preserve"> (CIF), </w:t>
      </w:r>
      <w:proofErr w:type="spellStart"/>
      <w:r w:rsidRPr="004B0BBC">
        <w:rPr>
          <w:rFonts w:ascii="Times New Roman" w:hAnsi="Times New Roman"/>
          <w:color w:val="000000" w:themeColor="text1"/>
          <w:sz w:val="24"/>
          <w:szCs w:val="24"/>
        </w:rPr>
        <w:t>the</w:t>
      </w:r>
      <w:proofErr w:type="spellEnd"/>
      <w:r w:rsidRPr="004B0BBC">
        <w:rPr>
          <w:rFonts w:ascii="Times New Roman" w:hAnsi="Times New Roman"/>
          <w:color w:val="000000" w:themeColor="text1"/>
          <w:sz w:val="24"/>
          <w:szCs w:val="24"/>
        </w:rPr>
        <w:t xml:space="preserve"> Stop-</w:t>
      </w:r>
      <w:proofErr w:type="spellStart"/>
      <w:r w:rsidRPr="004B0BBC">
        <w:rPr>
          <w:rFonts w:ascii="Times New Roman" w:hAnsi="Times New Roman"/>
          <w:color w:val="000000" w:themeColor="text1"/>
          <w:sz w:val="24"/>
          <w:szCs w:val="24"/>
        </w:rPr>
        <w:t>Bang</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Questionnaire</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and</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the</w:t>
      </w:r>
      <w:proofErr w:type="spellEnd"/>
      <w:r w:rsidRPr="004B0BBC">
        <w:rPr>
          <w:rFonts w:ascii="Times New Roman" w:hAnsi="Times New Roman"/>
          <w:color w:val="000000" w:themeColor="text1"/>
          <w:sz w:val="24"/>
          <w:szCs w:val="24"/>
        </w:rPr>
        <w:t xml:space="preserve"> Berlin </w:t>
      </w:r>
      <w:proofErr w:type="spellStart"/>
      <w:r w:rsidRPr="004B0BBC">
        <w:rPr>
          <w:rFonts w:ascii="Times New Roman" w:hAnsi="Times New Roman"/>
          <w:color w:val="000000" w:themeColor="text1"/>
          <w:sz w:val="24"/>
          <w:szCs w:val="24"/>
        </w:rPr>
        <w:t>Questionnaire</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were</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used</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to</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evaluate</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the</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Sleep</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Apnea</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Syndrome</w:t>
      </w:r>
      <w:proofErr w:type="spellEnd"/>
      <w:r w:rsidRPr="004B0BBC">
        <w:rPr>
          <w:rFonts w:ascii="Times New Roman" w:hAnsi="Times New Roman"/>
          <w:color w:val="000000" w:themeColor="text1"/>
          <w:sz w:val="24"/>
          <w:szCs w:val="24"/>
        </w:rPr>
        <w:t xml:space="preserve">. The </w:t>
      </w:r>
      <w:proofErr w:type="spellStart"/>
      <w:r w:rsidRPr="004B0BBC">
        <w:rPr>
          <w:rFonts w:ascii="Times New Roman" w:hAnsi="Times New Roman"/>
          <w:color w:val="000000" w:themeColor="text1"/>
          <w:sz w:val="24"/>
          <w:szCs w:val="24"/>
        </w:rPr>
        <w:t>present</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study</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was</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approved</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by</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the</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Ethics</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and</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Research</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Committee</w:t>
      </w:r>
      <w:proofErr w:type="spellEnd"/>
      <w:r w:rsidRPr="004B0BBC">
        <w:rPr>
          <w:rFonts w:ascii="Times New Roman" w:hAnsi="Times New Roman"/>
          <w:color w:val="000000" w:themeColor="text1"/>
          <w:sz w:val="24"/>
          <w:szCs w:val="24"/>
        </w:rPr>
        <w:t xml:space="preserve">. The </w:t>
      </w:r>
      <w:proofErr w:type="spellStart"/>
      <w:r w:rsidRPr="004B0BBC">
        <w:rPr>
          <w:rFonts w:ascii="Times New Roman" w:hAnsi="Times New Roman"/>
          <w:color w:val="000000" w:themeColor="text1"/>
          <w:sz w:val="24"/>
          <w:szCs w:val="24"/>
        </w:rPr>
        <w:t>results</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showed</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that</w:t>
      </w:r>
      <w:proofErr w:type="spellEnd"/>
      <w:r w:rsidRPr="004B0BBC">
        <w:rPr>
          <w:rFonts w:ascii="Times New Roman" w:hAnsi="Times New Roman"/>
          <w:color w:val="000000" w:themeColor="text1"/>
          <w:sz w:val="24"/>
          <w:szCs w:val="24"/>
        </w:rPr>
        <w:t xml:space="preserve"> 80.1% </w:t>
      </w:r>
      <w:proofErr w:type="spellStart"/>
      <w:r w:rsidRPr="004B0BBC">
        <w:rPr>
          <w:rFonts w:ascii="Times New Roman" w:hAnsi="Times New Roman"/>
          <w:color w:val="000000" w:themeColor="text1"/>
          <w:sz w:val="24"/>
          <w:szCs w:val="24"/>
        </w:rPr>
        <w:t>of</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the</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participants</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were</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overweight</w:t>
      </w:r>
      <w:proofErr w:type="spellEnd"/>
      <w:r w:rsidRPr="004B0BBC">
        <w:rPr>
          <w:rFonts w:ascii="Times New Roman" w:hAnsi="Times New Roman"/>
          <w:color w:val="000000" w:themeColor="text1"/>
          <w:sz w:val="24"/>
          <w:szCs w:val="24"/>
        </w:rPr>
        <w:t xml:space="preserve">, 16.6% </w:t>
      </w:r>
      <w:proofErr w:type="spellStart"/>
      <w:r w:rsidRPr="004B0BBC">
        <w:rPr>
          <w:rFonts w:ascii="Times New Roman" w:hAnsi="Times New Roman"/>
          <w:color w:val="000000" w:themeColor="text1"/>
          <w:sz w:val="24"/>
          <w:szCs w:val="24"/>
        </w:rPr>
        <w:t>eutrophic</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and</w:t>
      </w:r>
      <w:proofErr w:type="spellEnd"/>
      <w:r w:rsidRPr="004B0BBC">
        <w:rPr>
          <w:rFonts w:ascii="Times New Roman" w:hAnsi="Times New Roman"/>
          <w:color w:val="000000" w:themeColor="text1"/>
          <w:sz w:val="24"/>
          <w:szCs w:val="24"/>
        </w:rPr>
        <w:t xml:space="preserve"> 3.30% </w:t>
      </w:r>
      <w:proofErr w:type="spellStart"/>
      <w:r w:rsidRPr="004B0BBC">
        <w:rPr>
          <w:rFonts w:ascii="Times New Roman" w:hAnsi="Times New Roman"/>
          <w:color w:val="000000" w:themeColor="text1"/>
          <w:sz w:val="24"/>
          <w:szCs w:val="24"/>
        </w:rPr>
        <w:t>underweight</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Regarding</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the</w:t>
      </w:r>
      <w:proofErr w:type="spellEnd"/>
      <w:r w:rsidRPr="004B0BBC">
        <w:rPr>
          <w:rFonts w:ascii="Times New Roman" w:hAnsi="Times New Roman"/>
          <w:color w:val="000000" w:themeColor="text1"/>
          <w:sz w:val="24"/>
          <w:szCs w:val="24"/>
        </w:rPr>
        <w:t xml:space="preserve"> Stop-</w:t>
      </w:r>
      <w:proofErr w:type="spellStart"/>
      <w:r w:rsidRPr="004B0BBC">
        <w:rPr>
          <w:rFonts w:ascii="Times New Roman" w:hAnsi="Times New Roman"/>
          <w:color w:val="000000" w:themeColor="text1"/>
          <w:sz w:val="24"/>
          <w:szCs w:val="24"/>
        </w:rPr>
        <w:t>Bang</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questionnaire</w:t>
      </w:r>
      <w:proofErr w:type="spellEnd"/>
      <w:r w:rsidRPr="004B0BBC">
        <w:rPr>
          <w:rFonts w:ascii="Times New Roman" w:hAnsi="Times New Roman"/>
          <w:color w:val="000000" w:themeColor="text1"/>
          <w:sz w:val="24"/>
          <w:szCs w:val="24"/>
        </w:rPr>
        <w:t xml:space="preserve">, 23.3% </w:t>
      </w:r>
      <w:proofErr w:type="spellStart"/>
      <w:r w:rsidRPr="004B0BBC">
        <w:rPr>
          <w:rFonts w:ascii="Times New Roman" w:hAnsi="Times New Roman"/>
          <w:color w:val="000000" w:themeColor="text1"/>
          <w:sz w:val="24"/>
          <w:szCs w:val="24"/>
        </w:rPr>
        <w:t>presented</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low</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risk</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of</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developing</w:t>
      </w:r>
      <w:proofErr w:type="spellEnd"/>
      <w:r w:rsidRPr="004B0BBC">
        <w:rPr>
          <w:rFonts w:ascii="Times New Roman" w:hAnsi="Times New Roman"/>
          <w:color w:val="000000" w:themeColor="text1"/>
          <w:sz w:val="24"/>
          <w:szCs w:val="24"/>
        </w:rPr>
        <w:t xml:space="preserve"> </w:t>
      </w:r>
      <w:r>
        <w:rPr>
          <w:rFonts w:ascii="Times New Roman" w:hAnsi="Times New Roman"/>
          <w:color w:val="000000" w:themeColor="text1"/>
          <w:sz w:val="24"/>
          <w:szCs w:val="24"/>
        </w:rPr>
        <w:t>SAOS</w:t>
      </w:r>
      <w:r w:rsidRPr="004B0BBC">
        <w:rPr>
          <w:rFonts w:ascii="Times New Roman" w:hAnsi="Times New Roman"/>
          <w:color w:val="000000" w:themeColor="text1"/>
          <w:sz w:val="24"/>
          <w:szCs w:val="24"/>
        </w:rPr>
        <w:t xml:space="preserve">, 57% </w:t>
      </w:r>
      <w:proofErr w:type="spellStart"/>
      <w:r w:rsidRPr="004B0BBC">
        <w:rPr>
          <w:rFonts w:ascii="Times New Roman" w:hAnsi="Times New Roman"/>
          <w:color w:val="000000" w:themeColor="text1"/>
          <w:sz w:val="24"/>
          <w:szCs w:val="24"/>
        </w:rPr>
        <w:t>intermediate</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risk</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and</w:t>
      </w:r>
      <w:proofErr w:type="spellEnd"/>
      <w:r w:rsidRPr="004B0BBC">
        <w:rPr>
          <w:rFonts w:ascii="Times New Roman" w:hAnsi="Times New Roman"/>
          <w:color w:val="000000" w:themeColor="text1"/>
          <w:sz w:val="24"/>
          <w:szCs w:val="24"/>
        </w:rPr>
        <w:t xml:space="preserve"> 19.7% high </w:t>
      </w:r>
      <w:proofErr w:type="spellStart"/>
      <w:r w:rsidRPr="004B0BBC">
        <w:rPr>
          <w:rFonts w:ascii="Times New Roman" w:hAnsi="Times New Roman"/>
          <w:color w:val="000000" w:themeColor="text1"/>
          <w:sz w:val="24"/>
          <w:szCs w:val="24"/>
        </w:rPr>
        <w:t>risk</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Regarding</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the</w:t>
      </w:r>
      <w:proofErr w:type="spellEnd"/>
      <w:r w:rsidRPr="004B0BBC">
        <w:rPr>
          <w:rFonts w:ascii="Times New Roman" w:hAnsi="Times New Roman"/>
          <w:color w:val="000000" w:themeColor="text1"/>
          <w:sz w:val="24"/>
          <w:szCs w:val="24"/>
        </w:rPr>
        <w:t xml:space="preserve"> Berlin </w:t>
      </w:r>
      <w:proofErr w:type="spellStart"/>
      <w:r w:rsidRPr="004B0BBC">
        <w:rPr>
          <w:rFonts w:ascii="Times New Roman" w:hAnsi="Times New Roman"/>
          <w:color w:val="000000" w:themeColor="text1"/>
          <w:sz w:val="24"/>
          <w:szCs w:val="24"/>
        </w:rPr>
        <w:t>questionnaire</w:t>
      </w:r>
      <w:proofErr w:type="spellEnd"/>
      <w:r w:rsidRPr="004B0BBC">
        <w:rPr>
          <w:rFonts w:ascii="Times New Roman" w:hAnsi="Times New Roman"/>
          <w:color w:val="000000" w:themeColor="text1"/>
          <w:sz w:val="24"/>
          <w:szCs w:val="24"/>
        </w:rPr>
        <w:t xml:space="preserve">, 40% </w:t>
      </w:r>
      <w:proofErr w:type="spellStart"/>
      <w:r w:rsidRPr="004B0BBC">
        <w:rPr>
          <w:rFonts w:ascii="Times New Roman" w:hAnsi="Times New Roman"/>
          <w:color w:val="000000" w:themeColor="text1"/>
          <w:sz w:val="24"/>
          <w:szCs w:val="24"/>
        </w:rPr>
        <w:t>presented</w:t>
      </w:r>
      <w:proofErr w:type="spellEnd"/>
      <w:r w:rsidRPr="004B0BBC">
        <w:rPr>
          <w:rFonts w:ascii="Times New Roman" w:hAnsi="Times New Roman"/>
          <w:color w:val="000000" w:themeColor="text1"/>
          <w:sz w:val="24"/>
          <w:szCs w:val="24"/>
        </w:rPr>
        <w:t xml:space="preserve"> a </w:t>
      </w:r>
      <w:proofErr w:type="spellStart"/>
      <w:r w:rsidRPr="004B0BBC">
        <w:rPr>
          <w:rFonts w:ascii="Times New Roman" w:hAnsi="Times New Roman"/>
          <w:color w:val="000000" w:themeColor="text1"/>
          <w:sz w:val="24"/>
          <w:szCs w:val="24"/>
        </w:rPr>
        <w:t>low</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risk</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and</w:t>
      </w:r>
      <w:proofErr w:type="spellEnd"/>
      <w:r w:rsidRPr="004B0BBC">
        <w:rPr>
          <w:rFonts w:ascii="Times New Roman" w:hAnsi="Times New Roman"/>
          <w:color w:val="000000" w:themeColor="text1"/>
          <w:sz w:val="24"/>
          <w:szCs w:val="24"/>
        </w:rPr>
        <w:t xml:space="preserve"> 60% a high </w:t>
      </w:r>
      <w:proofErr w:type="spellStart"/>
      <w:r w:rsidRPr="004B0BBC">
        <w:rPr>
          <w:rFonts w:ascii="Times New Roman" w:hAnsi="Times New Roman"/>
          <w:color w:val="000000" w:themeColor="text1"/>
          <w:sz w:val="24"/>
          <w:szCs w:val="24"/>
        </w:rPr>
        <w:t>risk</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of</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developing</w:t>
      </w:r>
      <w:proofErr w:type="spellEnd"/>
      <w:r w:rsidRPr="004B0BBC">
        <w:rPr>
          <w:rFonts w:ascii="Times New Roman" w:hAnsi="Times New Roman"/>
          <w:color w:val="000000" w:themeColor="text1"/>
          <w:sz w:val="24"/>
          <w:szCs w:val="24"/>
        </w:rPr>
        <w:t xml:space="preserve"> </w:t>
      </w:r>
      <w:r>
        <w:rPr>
          <w:rFonts w:ascii="Times New Roman" w:hAnsi="Times New Roman"/>
          <w:color w:val="000000" w:themeColor="text1"/>
          <w:sz w:val="24"/>
          <w:szCs w:val="24"/>
        </w:rPr>
        <w:t>SAOS</w:t>
      </w:r>
      <w:r w:rsidRPr="004B0BBC">
        <w:rPr>
          <w:rFonts w:ascii="Times New Roman" w:hAnsi="Times New Roman"/>
          <w:color w:val="000000" w:themeColor="text1"/>
          <w:sz w:val="24"/>
          <w:szCs w:val="24"/>
        </w:rPr>
        <w:t xml:space="preserve">. In </w:t>
      </w:r>
      <w:proofErr w:type="spellStart"/>
      <w:r w:rsidRPr="004B0BBC">
        <w:rPr>
          <w:rFonts w:ascii="Times New Roman" w:hAnsi="Times New Roman"/>
          <w:color w:val="000000" w:themeColor="text1"/>
          <w:sz w:val="24"/>
          <w:szCs w:val="24"/>
        </w:rPr>
        <w:t>relation</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to</w:t>
      </w:r>
      <w:proofErr w:type="spellEnd"/>
      <w:r w:rsidRPr="004B0BBC">
        <w:rPr>
          <w:rFonts w:ascii="Times New Roman" w:hAnsi="Times New Roman"/>
          <w:color w:val="000000" w:themeColor="text1"/>
          <w:sz w:val="24"/>
          <w:szCs w:val="24"/>
        </w:rPr>
        <w:t xml:space="preserve"> CIF, </w:t>
      </w:r>
      <w:proofErr w:type="spellStart"/>
      <w:r w:rsidRPr="004B0BBC">
        <w:rPr>
          <w:rFonts w:ascii="Times New Roman" w:hAnsi="Times New Roman"/>
          <w:color w:val="000000" w:themeColor="text1"/>
          <w:sz w:val="24"/>
          <w:szCs w:val="24"/>
        </w:rPr>
        <w:t>the</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most</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important</w:t>
      </w:r>
      <w:proofErr w:type="spellEnd"/>
      <w:r w:rsidRPr="004B0BBC">
        <w:rPr>
          <w:rFonts w:ascii="Times New Roman" w:hAnsi="Times New Roman"/>
          <w:color w:val="000000" w:themeColor="text1"/>
          <w:sz w:val="24"/>
          <w:szCs w:val="24"/>
        </w:rPr>
        <w:t xml:space="preserve"> data </w:t>
      </w:r>
      <w:proofErr w:type="spellStart"/>
      <w:r w:rsidRPr="004B0BBC">
        <w:rPr>
          <w:rFonts w:ascii="Times New Roman" w:hAnsi="Times New Roman"/>
          <w:color w:val="000000" w:themeColor="text1"/>
          <w:sz w:val="24"/>
          <w:szCs w:val="24"/>
        </w:rPr>
        <w:t>were</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observed</w:t>
      </w:r>
      <w:proofErr w:type="spellEnd"/>
      <w:r w:rsidRPr="004B0BBC">
        <w:rPr>
          <w:rFonts w:ascii="Times New Roman" w:hAnsi="Times New Roman"/>
          <w:color w:val="000000" w:themeColor="text1"/>
          <w:sz w:val="24"/>
          <w:szCs w:val="24"/>
        </w:rPr>
        <w:t xml:space="preserve"> in </w:t>
      </w:r>
      <w:proofErr w:type="spellStart"/>
      <w:r w:rsidRPr="004B0BBC">
        <w:rPr>
          <w:rFonts w:ascii="Times New Roman" w:hAnsi="Times New Roman"/>
          <w:color w:val="000000" w:themeColor="text1"/>
          <w:sz w:val="24"/>
          <w:szCs w:val="24"/>
        </w:rPr>
        <w:t>the</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health</w:t>
      </w:r>
      <w:proofErr w:type="spellEnd"/>
      <w:r w:rsidRPr="004B0BBC">
        <w:rPr>
          <w:rFonts w:ascii="Times New Roman" w:hAnsi="Times New Roman"/>
          <w:color w:val="000000" w:themeColor="text1"/>
          <w:sz w:val="24"/>
          <w:szCs w:val="24"/>
        </w:rPr>
        <w:t xml:space="preserve"> status, </w:t>
      </w:r>
      <w:proofErr w:type="spellStart"/>
      <w:r w:rsidRPr="004B0BBC">
        <w:rPr>
          <w:rFonts w:ascii="Times New Roman" w:hAnsi="Times New Roman"/>
          <w:color w:val="000000" w:themeColor="text1"/>
          <w:sz w:val="24"/>
          <w:szCs w:val="24"/>
        </w:rPr>
        <w:t>evidencing</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that</w:t>
      </w:r>
      <w:proofErr w:type="spellEnd"/>
      <w:r w:rsidRPr="004B0BBC">
        <w:rPr>
          <w:rFonts w:ascii="Times New Roman" w:hAnsi="Times New Roman"/>
          <w:color w:val="000000" w:themeColor="text1"/>
          <w:sz w:val="24"/>
          <w:szCs w:val="24"/>
        </w:rPr>
        <w:t xml:space="preserve"> 43% </w:t>
      </w:r>
      <w:proofErr w:type="spellStart"/>
      <w:r w:rsidRPr="004B0BBC">
        <w:rPr>
          <w:rFonts w:ascii="Times New Roman" w:hAnsi="Times New Roman"/>
          <w:color w:val="000000" w:themeColor="text1"/>
          <w:sz w:val="24"/>
          <w:szCs w:val="24"/>
        </w:rPr>
        <w:t>of</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the</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individuals</w:t>
      </w:r>
      <w:proofErr w:type="spellEnd"/>
      <w:r w:rsidRPr="004B0BBC">
        <w:rPr>
          <w:rFonts w:ascii="Times New Roman" w:hAnsi="Times New Roman"/>
          <w:color w:val="000000" w:themeColor="text1"/>
          <w:sz w:val="24"/>
          <w:szCs w:val="24"/>
        </w:rPr>
        <w:t xml:space="preserve"> are </w:t>
      </w:r>
      <w:proofErr w:type="spellStart"/>
      <w:r w:rsidRPr="004B0BBC">
        <w:rPr>
          <w:rFonts w:ascii="Times New Roman" w:hAnsi="Times New Roman"/>
          <w:color w:val="000000" w:themeColor="text1"/>
          <w:sz w:val="24"/>
          <w:szCs w:val="24"/>
        </w:rPr>
        <w:t>hypertensive</w:t>
      </w:r>
      <w:proofErr w:type="spellEnd"/>
      <w:r w:rsidRPr="004B0BBC">
        <w:rPr>
          <w:rFonts w:ascii="Times New Roman" w:hAnsi="Times New Roman"/>
          <w:color w:val="000000" w:themeColor="text1"/>
          <w:sz w:val="24"/>
          <w:szCs w:val="24"/>
        </w:rPr>
        <w:t xml:space="preserve">, in </w:t>
      </w:r>
      <w:proofErr w:type="spellStart"/>
      <w:r w:rsidRPr="004B0BBC">
        <w:rPr>
          <w:rFonts w:ascii="Times New Roman" w:hAnsi="Times New Roman"/>
          <w:color w:val="000000" w:themeColor="text1"/>
          <w:sz w:val="24"/>
          <w:szCs w:val="24"/>
        </w:rPr>
        <w:t>the</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participations</w:t>
      </w:r>
      <w:proofErr w:type="spellEnd"/>
      <w:r w:rsidRPr="004B0BBC">
        <w:rPr>
          <w:rFonts w:ascii="Times New Roman" w:hAnsi="Times New Roman"/>
          <w:color w:val="000000" w:themeColor="text1"/>
          <w:sz w:val="24"/>
          <w:szCs w:val="24"/>
        </w:rPr>
        <w:t xml:space="preserve"> 10% do </w:t>
      </w:r>
      <w:proofErr w:type="spellStart"/>
      <w:r w:rsidRPr="004B0BBC">
        <w:rPr>
          <w:rFonts w:ascii="Times New Roman" w:hAnsi="Times New Roman"/>
          <w:color w:val="000000" w:themeColor="text1"/>
          <w:sz w:val="24"/>
          <w:szCs w:val="24"/>
        </w:rPr>
        <w:t>not</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sleep</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outside</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the</w:t>
      </w:r>
      <w:proofErr w:type="spellEnd"/>
      <w:r w:rsidRPr="004B0BBC">
        <w:rPr>
          <w:rFonts w:ascii="Times New Roman" w:hAnsi="Times New Roman"/>
          <w:color w:val="000000" w:themeColor="text1"/>
          <w:sz w:val="24"/>
          <w:szCs w:val="24"/>
        </w:rPr>
        <w:t xml:space="preserve"> home </w:t>
      </w:r>
      <w:proofErr w:type="spellStart"/>
      <w:r w:rsidRPr="004B0BBC">
        <w:rPr>
          <w:rFonts w:ascii="Times New Roman" w:hAnsi="Times New Roman"/>
          <w:color w:val="000000" w:themeColor="text1"/>
          <w:sz w:val="24"/>
          <w:szCs w:val="24"/>
        </w:rPr>
        <w:t>due</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to</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snoring</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and</w:t>
      </w:r>
      <w:proofErr w:type="spellEnd"/>
      <w:r w:rsidRPr="004B0BBC">
        <w:rPr>
          <w:rFonts w:ascii="Times New Roman" w:hAnsi="Times New Roman"/>
          <w:color w:val="000000" w:themeColor="text1"/>
          <w:sz w:val="24"/>
          <w:szCs w:val="24"/>
        </w:rPr>
        <w:t xml:space="preserve"> 29% do </w:t>
      </w:r>
      <w:proofErr w:type="spellStart"/>
      <w:r w:rsidRPr="004B0BBC">
        <w:rPr>
          <w:rFonts w:ascii="Times New Roman" w:hAnsi="Times New Roman"/>
          <w:color w:val="000000" w:themeColor="text1"/>
          <w:sz w:val="24"/>
          <w:szCs w:val="24"/>
        </w:rPr>
        <w:t>not</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perform</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physical</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activity</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such</w:t>
      </w:r>
      <w:proofErr w:type="spellEnd"/>
      <w:r w:rsidRPr="004B0BBC">
        <w:rPr>
          <w:rFonts w:ascii="Times New Roman" w:hAnsi="Times New Roman"/>
          <w:color w:val="000000" w:themeColor="text1"/>
          <w:sz w:val="24"/>
          <w:szCs w:val="24"/>
        </w:rPr>
        <w:t xml:space="preserve"> as </w:t>
      </w:r>
      <w:proofErr w:type="spellStart"/>
      <w:r w:rsidRPr="004B0BBC">
        <w:rPr>
          <w:rFonts w:ascii="Times New Roman" w:hAnsi="Times New Roman"/>
          <w:color w:val="000000" w:themeColor="text1"/>
          <w:sz w:val="24"/>
          <w:szCs w:val="24"/>
        </w:rPr>
        <w:t>personal</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factors</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where</w:t>
      </w:r>
      <w:proofErr w:type="spellEnd"/>
      <w:r w:rsidRPr="004B0BBC">
        <w:rPr>
          <w:rFonts w:ascii="Times New Roman" w:hAnsi="Times New Roman"/>
          <w:color w:val="000000" w:themeColor="text1"/>
          <w:sz w:val="24"/>
          <w:szCs w:val="24"/>
        </w:rPr>
        <w:t xml:space="preserve"> 54% </w:t>
      </w:r>
      <w:proofErr w:type="spellStart"/>
      <w:r w:rsidRPr="004B0BBC">
        <w:rPr>
          <w:rFonts w:ascii="Times New Roman" w:hAnsi="Times New Roman"/>
          <w:color w:val="000000" w:themeColor="text1"/>
          <w:sz w:val="24"/>
          <w:szCs w:val="24"/>
        </w:rPr>
        <w:t>of</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the</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population</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works</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and</w:t>
      </w:r>
      <w:proofErr w:type="spellEnd"/>
      <w:r w:rsidRPr="004B0BBC">
        <w:rPr>
          <w:rFonts w:ascii="Times New Roman" w:hAnsi="Times New Roman"/>
          <w:color w:val="000000" w:themeColor="text1"/>
          <w:sz w:val="24"/>
          <w:szCs w:val="24"/>
        </w:rPr>
        <w:t xml:space="preserve"> in </w:t>
      </w:r>
      <w:proofErr w:type="spellStart"/>
      <w:r w:rsidRPr="004B0BBC">
        <w:rPr>
          <w:rFonts w:ascii="Times New Roman" w:hAnsi="Times New Roman"/>
          <w:color w:val="000000" w:themeColor="text1"/>
          <w:sz w:val="24"/>
          <w:szCs w:val="24"/>
        </w:rPr>
        <w:t>the</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activities</w:t>
      </w:r>
      <w:proofErr w:type="spellEnd"/>
      <w:r w:rsidRPr="004B0BBC">
        <w:rPr>
          <w:rFonts w:ascii="Times New Roman" w:hAnsi="Times New Roman"/>
          <w:color w:val="000000" w:themeColor="text1"/>
          <w:sz w:val="24"/>
          <w:szCs w:val="24"/>
        </w:rPr>
        <w:t xml:space="preserve"> 23% </w:t>
      </w:r>
      <w:proofErr w:type="spellStart"/>
      <w:r w:rsidRPr="004B0BBC">
        <w:rPr>
          <w:rFonts w:ascii="Times New Roman" w:hAnsi="Times New Roman"/>
          <w:color w:val="000000" w:themeColor="text1"/>
          <w:sz w:val="24"/>
          <w:szCs w:val="24"/>
        </w:rPr>
        <w:t>have</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limitations</w:t>
      </w:r>
      <w:proofErr w:type="spellEnd"/>
      <w:r w:rsidRPr="004B0BBC">
        <w:rPr>
          <w:rFonts w:ascii="Times New Roman" w:hAnsi="Times New Roman"/>
          <w:color w:val="000000" w:themeColor="text1"/>
          <w:sz w:val="24"/>
          <w:szCs w:val="24"/>
        </w:rPr>
        <w:t xml:space="preserve"> in </w:t>
      </w:r>
      <w:proofErr w:type="spellStart"/>
      <w:r w:rsidRPr="004B0BBC">
        <w:rPr>
          <w:rFonts w:ascii="Times New Roman" w:hAnsi="Times New Roman"/>
          <w:color w:val="000000" w:themeColor="text1"/>
          <w:sz w:val="24"/>
          <w:szCs w:val="24"/>
        </w:rPr>
        <w:t>A</w:t>
      </w:r>
      <w:r>
        <w:rPr>
          <w:rFonts w:ascii="Times New Roman" w:hAnsi="Times New Roman"/>
          <w:color w:val="000000" w:themeColor="text1"/>
          <w:sz w:val="24"/>
          <w:szCs w:val="24"/>
        </w:rPr>
        <w:t>VD</w:t>
      </w:r>
      <w:r w:rsidRPr="004B0BBC">
        <w:rPr>
          <w:rFonts w:ascii="Times New Roman" w:hAnsi="Times New Roman"/>
          <w:color w:val="000000" w:themeColor="text1"/>
          <w:sz w:val="24"/>
          <w:szCs w:val="24"/>
        </w:rPr>
        <w:t>s</w:t>
      </w:r>
      <w:proofErr w:type="spellEnd"/>
      <w:r w:rsidRPr="004B0BBC">
        <w:rPr>
          <w:rFonts w:ascii="Times New Roman" w:hAnsi="Times New Roman"/>
          <w:color w:val="000000" w:themeColor="text1"/>
          <w:sz w:val="24"/>
          <w:szCs w:val="24"/>
        </w:rPr>
        <w:t xml:space="preserve">. The </w:t>
      </w:r>
      <w:proofErr w:type="spellStart"/>
      <w:r w:rsidRPr="004B0BBC">
        <w:rPr>
          <w:rFonts w:ascii="Times New Roman" w:hAnsi="Times New Roman"/>
          <w:color w:val="000000" w:themeColor="text1"/>
          <w:sz w:val="24"/>
          <w:szCs w:val="24"/>
        </w:rPr>
        <w:t>results</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found</w:t>
      </w:r>
      <w:proofErr w:type="spellEnd"/>
      <w:r w:rsidRPr="004B0BBC">
        <w:rPr>
          <w:rFonts w:ascii="Times New Roman" w:hAnsi="Times New Roman"/>
          <w:color w:val="000000" w:themeColor="text1"/>
          <w:sz w:val="24"/>
          <w:szCs w:val="24"/>
        </w:rPr>
        <w:t xml:space="preserve"> are in </w:t>
      </w:r>
      <w:proofErr w:type="spellStart"/>
      <w:r w:rsidRPr="004B0BBC">
        <w:rPr>
          <w:rFonts w:ascii="Times New Roman" w:hAnsi="Times New Roman"/>
          <w:color w:val="000000" w:themeColor="text1"/>
          <w:sz w:val="24"/>
          <w:szCs w:val="24"/>
        </w:rPr>
        <w:t>line</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with</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the</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different</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studies</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on</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the</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subject</w:t>
      </w:r>
      <w:proofErr w:type="spellEnd"/>
      <w:r w:rsidRPr="004B0BBC">
        <w:rPr>
          <w:rFonts w:ascii="Times New Roman" w:hAnsi="Times New Roman"/>
          <w:color w:val="000000" w:themeColor="text1"/>
          <w:sz w:val="24"/>
          <w:szCs w:val="24"/>
        </w:rPr>
        <w:t xml:space="preserve">, in </w:t>
      </w:r>
      <w:proofErr w:type="spellStart"/>
      <w:r w:rsidRPr="004B0BBC">
        <w:rPr>
          <w:rFonts w:ascii="Times New Roman" w:hAnsi="Times New Roman"/>
          <w:color w:val="000000" w:themeColor="text1"/>
          <w:sz w:val="24"/>
          <w:szCs w:val="24"/>
        </w:rPr>
        <w:t>addition</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the</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instruments</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used</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proved</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to</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be</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easy</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to</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apply</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and</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contribute</w:t>
      </w:r>
      <w:proofErr w:type="spellEnd"/>
      <w:r w:rsidRPr="004B0BBC">
        <w:rPr>
          <w:rFonts w:ascii="Times New Roman" w:hAnsi="Times New Roman"/>
          <w:color w:val="000000" w:themeColor="text1"/>
          <w:sz w:val="24"/>
          <w:szCs w:val="24"/>
        </w:rPr>
        <w:t xml:space="preserve"> in a </w:t>
      </w:r>
      <w:proofErr w:type="spellStart"/>
      <w:r w:rsidRPr="004B0BBC">
        <w:rPr>
          <w:rFonts w:ascii="Times New Roman" w:hAnsi="Times New Roman"/>
          <w:color w:val="000000" w:themeColor="text1"/>
          <w:sz w:val="24"/>
          <w:szCs w:val="24"/>
        </w:rPr>
        <w:t>relevant</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way</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to</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guide</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individuals</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regarding</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the</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need</w:t>
      </w:r>
      <w:proofErr w:type="spellEnd"/>
      <w:r w:rsidRPr="004B0BBC">
        <w:rPr>
          <w:rFonts w:ascii="Times New Roman" w:hAnsi="Times New Roman"/>
          <w:color w:val="000000" w:themeColor="text1"/>
          <w:sz w:val="24"/>
          <w:szCs w:val="24"/>
        </w:rPr>
        <w:t xml:space="preserve"> for more </w:t>
      </w:r>
      <w:proofErr w:type="spellStart"/>
      <w:r w:rsidRPr="004B0BBC">
        <w:rPr>
          <w:rFonts w:ascii="Times New Roman" w:hAnsi="Times New Roman"/>
          <w:color w:val="000000" w:themeColor="text1"/>
          <w:sz w:val="24"/>
          <w:szCs w:val="24"/>
        </w:rPr>
        <w:t>specific</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tests</w:t>
      </w:r>
      <w:proofErr w:type="spellEnd"/>
      <w:r w:rsidRPr="004B0BBC">
        <w:rPr>
          <w:rFonts w:ascii="Times New Roman" w:hAnsi="Times New Roman"/>
          <w:color w:val="000000" w:themeColor="text1"/>
          <w:sz w:val="24"/>
          <w:szCs w:val="24"/>
        </w:rPr>
        <w:t xml:space="preserve"> in </w:t>
      </w:r>
      <w:proofErr w:type="spellStart"/>
      <w:r w:rsidRPr="004B0BBC">
        <w:rPr>
          <w:rFonts w:ascii="Times New Roman" w:hAnsi="Times New Roman"/>
          <w:color w:val="000000" w:themeColor="text1"/>
          <w:sz w:val="24"/>
          <w:szCs w:val="24"/>
        </w:rPr>
        <w:t>the</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evaluation</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of</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Sleep</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Apnea</w:t>
      </w:r>
      <w:proofErr w:type="spellEnd"/>
      <w:r w:rsidRPr="004B0BBC">
        <w:rPr>
          <w:rFonts w:ascii="Times New Roman" w:hAnsi="Times New Roman"/>
          <w:color w:val="000000" w:themeColor="text1"/>
          <w:sz w:val="24"/>
          <w:szCs w:val="24"/>
        </w:rPr>
        <w:t xml:space="preserve"> </w:t>
      </w:r>
      <w:proofErr w:type="spellStart"/>
      <w:r w:rsidRPr="004B0BBC">
        <w:rPr>
          <w:rFonts w:ascii="Times New Roman" w:hAnsi="Times New Roman"/>
          <w:color w:val="000000" w:themeColor="text1"/>
          <w:sz w:val="24"/>
          <w:szCs w:val="24"/>
        </w:rPr>
        <w:t>Syndrome</w:t>
      </w:r>
      <w:proofErr w:type="spellEnd"/>
      <w:r w:rsidRPr="004B0BBC">
        <w:rPr>
          <w:rFonts w:ascii="Times New Roman" w:hAnsi="Times New Roman"/>
          <w:color w:val="000000" w:themeColor="text1"/>
          <w:sz w:val="24"/>
          <w:szCs w:val="24"/>
        </w:rPr>
        <w:t>.</w:t>
      </w:r>
    </w:p>
    <w:p w:rsidR="004B0BBC" w:rsidRDefault="004B0BBC" w:rsidP="004B0BBC">
      <w:pPr>
        <w:ind w:firstLine="851"/>
        <w:jc w:val="both"/>
        <w:rPr>
          <w:rFonts w:ascii="Times New Roman" w:hAnsi="Times New Roman"/>
          <w:color w:val="000000" w:themeColor="text1"/>
          <w:sz w:val="24"/>
          <w:szCs w:val="24"/>
        </w:rPr>
      </w:pPr>
    </w:p>
    <w:p w:rsidR="004B0BBC" w:rsidRDefault="004B0BBC" w:rsidP="004B0BBC">
      <w:pPr>
        <w:ind w:firstLine="851"/>
        <w:jc w:val="both"/>
        <w:rPr>
          <w:rFonts w:ascii="Times New Roman" w:hAnsi="Times New Roman"/>
          <w:color w:val="000000" w:themeColor="text1"/>
          <w:sz w:val="24"/>
          <w:szCs w:val="24"/>
        </w:rPr>
      </w:pPr>
    </w:p>
    <w:p w:rsidR="004B0BBC" w:rsidRDefault="004B0BBC" w:rsidP="004B0BBC">
      <w:pPr>
        <w:ind w:firstLine="851"/>
        <w:jc w:val="both"/>
        <w:rPr>
          <w:rFonts w:ascii="Times New Roman" w:hAnsi="Times New Roman"/>
          <w:color w:val="000000" w:themeColor="text1"/>
          <w:sz w:val="24"/>
          <w:szCs w:val="24"/>
        </w:rPr>
      </w:pPr>
    </w:p>
    <w:p w:rsidR="004B0BBC" w:rsidRDefault="004B0BBC" w:rsidP="004B0BBC">
      <w:pPr>
        <w:ind w:firstLine="851"/>
        <w:jc w:val="both"/>
        <w:rPr>
          <w:rFonts w:ascii="Times New Roman" w:hAnsi="Times New Roman"/>
          <w:color w:val="000000" w:themeColor="text1"/>
          <w:sz w:val="24"/>
          <w:szCs w:val="24"/>
        </w:rPr>
      </w:pPr>
    </w:p>
    <w:p w:rsidR="004B0BBC" w:rsidRDefault="004B0BBC" w:rsidP="004B0BBC">
      <w:pPr>
        <w:ind w:firstLine="851"/>
        <w:jc w:val="both"/>
        <w:rPr>
          <w:rFonts w:ascii="Times New Roman" w:hAnsi="Times New Roman"/>
          <w:color w:val="000000" w:themeColor="text1"/>
          <w:sz w:val="24"/>
          <w:szCs w:val="24"/>
        </w:rPr>
      </w:pPr>
    </w:p>
    <w:p w:rsidR="004B0BBC" w:rsidRDefault="004B0BBC" w:rsidP="004B0BBC">
      <w:pPr>
        <w:ind w:firstLine="851"/>
        <w:jc w:val="both"/>
        <w:rPr>
          <w:rFonts w:ascii="Times New Roman" w:hAnsi="Times New Roman"/>
          <w:color w:val="000000" w:themeColor="text1"/>
          <w:sz w:val="24"/>
          <w:szCs w:val="24"/>
        </w:rPr>
      </w:pPr>
    </w:p>
    <w:p w:rsidR="004B0BBC" w:rsidRDefault="004B0BBC" w:rsidP="004B0BBC">
      <w:pPr>
        <w:ind w:firstLine="851"/>
        <w:jc w:val="both"/>
        <w:rPr>
          <w:rFonts w:ascii="Times New Roman" w:hAnsi="Times New Roman"/>
          <w:color w:val="000000" w:themeColor="text1"/>
          <w:sz w:val="24"/>
          <w:szCs w:val="24"/>
        </w:rPr>
      </w:pPr>
    </w:p>
    <w:p w:rsidR="004B0BBC" w:rsidRDefault="004B0BBC" w:rsidP="004B0BBC">
      <w:pPr>
        <w:ind w:firstLine="851"/>
        <w:jc w:val="both"/>
        <w:rPr>
          <w:rFonts w:ascii="Times New Roman" w:hAnsi="Times New Roman"/>
          <w:color w:val="000000" w:themeColor="text1"/>
          <w:sz w:val="24"/>
          <w:szCs w:val="24"/>
        </w:rPr>
      </w:pPr>
    </w:p>
    <w:p w:rsidR="004B0BBC" w:rsidRDefault="004B0BBC" w:rsidP="004B0BBC">
      <w:pPr>
        <w:ind w:firstLine="851"/>
        <w:jc w:val="both"/>
        <w:rPr>
          <w:rFonts w:ascii="Times New Roman" w:hAnsi="Times New Roman"/>
          <w:color w:val="000000" w:themeColor="text1"/>
          <w:sz w:val="24"/>
          <w:szCs w:val="24"/>
        </w:rPr>
      </w:pPr>
    </w:p>
    <w:p w:rsidR="004B0BBC" w:rsidRDefault="004B0BBC" w:rsidP="004B0BBC">
      <w:pPr>
        <w:ind w:firstLine="851"/>
        <w:jc w:val="both"/>
        <w:rPr>
          <w:rFonts w:ascii="Times New Roman" w:hAnsi="Times New Roman"/>
          <w:color w:val="000000" w:themeColor="text1"/>
          <w:sz w:val="24"/>
          <w:szCs w:val="24"/>
        </w:rPr>
      </w:pPr>
    </w:p>
    <w:p w:rsidR="004B0BBC" w:rsidRDefault="004B0BBC" w:rsidP="004B0BBC">
      <w:pPr>
        <w:ind w:firstLine="851"/>
        <w:jc w:val="both"/>
        <w:rPr>
          <w:rFonts w:ascii="Times New Roman" w:hAnsi="Times New Roman"/>
          <w:color w:val="000000" w:themeColor="text1"/>
          <w:sz w:val="24"/>
          <w:szCs w:val="24"/>
        </w:rPr>
      </w:pPr>
    </w:p>
    <w:p w:rsidR="004B0BBC" w:rsidRDefault="004B0BBC" w:rsidP="004B0BBC">
      <w:pPr>
        <w:ind w:firstLine="851"/>
        <w:jc w:val="both"/>
        <w:rPr>
          <w:rFonts w:ascii="Times New Roman" w:hAnsi="Times New Roman"/>
          <w:color w:val="000000" w:themeColor="text1"/>
          <w:sz w:val="24"/>
          <w:szCs w:val="24"/>
        </w:rPr>
      </w:pPr>
    </w:p>
    <w:p w:rsidR="004B0BBC" w:rsidRDefault="004B0BBC" w:rsidP="004B0BBC">
      <w:pPr>
        <w:ind w:firstLine="851"/>
        <w:jc w:val="both"/>
        <w:rPr>
          <w:rFonts w:ascii="Times New Roman" w:hAnsi="Times New Roman"/>
          <w:color w:val="000000" w:themeColor="text1"/>
          <w:sz w:val="24"/>
          <w:szCs w:val="24"/>
        </w:rPr>
      </w:pPr>
    </w:p>
    <w:p w:rsidR="004B0BBC" w:rsidRPr="00A132C2" w:rsidRDefault="004B0BBC" w:rsidP="004B0BBC">
      <w:pPr>
        <w:ind w:firstLine="851"/>
        <w:jc w:val="both"/>
        <w:rPr>
          <w:rFonts w:ascii="Times New Roman" w:hAnsi="Times New Roman"/>
          <w:sz w:val="24"/>
          <w:szCs w:val="24"/>
        </w:rPr>
      </w:pPr>
    </w:p>
    <w:p w:rsidR="00087218" w:rsidRPr="00A132C2" w:rsidRDefault="006D599B" w:rsidP="00D14EB5">
      <w:pPr>
        <w:spacing w:line="360" w:lineRule="auto"/>
        <w:rPr>
          <w:rFonts w:ascii="Times New Roman" w:hAnsi="Times New Roman" w:cs="Times New Roman"/>
          <w:sz w:val="24"/>
          <w:szCs w:val="24"/>
        </w:rPr>
      </w:pPr>
      <w:proofErr w:type="spellStart"/>
      <w:r w:rsidRPr="00A132C2">
        <w:rPr>
          <w:rFonts w:ascii="Times New Roman" w:hAnsi="Times New Roman" w:cs="Times New Roman"/>
          <w:sz w:val="24"/>
          <w:szCs w:val="24"/>
        </w:rPr>
        <w:t>Keywords</w:t>
      </w:r>
      <w:proofErr w:type="spellEnd"/>
      <w:r w:rsidRPr="00A132C2">
        <w:rPr>
          <w:rFonts w:ascii="Times New Roman" w:hAnsi="Times New Roman" w:cs="Times New Roman"/>
          <w:sz w:val="24"/>
          <w:szCs w:val="24"/>
        </w:rPr>
        <w:t>:</w:t>
      </w:r>
      <w:r w:rsidR="004B0BBC" w:rsidRPr="00A132C2">
        <w:rPr>
          <w:rFonts w:ascii="Times New Roman" w:hAnsi="Times New Roman" w:cs="Times New Roman"/>
          <w:sz w:val="24"/>
          <w:szCs w:val="24"/>
        </w:rPr>
        <w:t xml:space="preserve"> </w:t>
      </w:r>
      <w:proofErr w:type="spellStart"/>
      <w:r w:rsidR="004B0BBC" w:rsidRPr="00A132C2">
        <w:rPr>
          <w:rFonts w:ascii="Times New Roman" w:hAnsi="Times New Roman" w:cs="Times New Roman"/>
          <w:sz w:val="24"/>
          <w:szCs w:val="24"/>
        </w:rPr>
        <w:t>Sleep</w:t>
      </w:r>
      <w:proofErr w:type="spellEnd"/>
      <w:r w:rsidR="004B0BBC" w:rsidRPr="00A132C2">
        <w:rPr>
          <w:rFonts w:ascii="Times New Roman" w:hAnsi="Times New Roman" w:cs="Times New Roman"/>
          <w:sz w:val="24"/>
          <w:szCs w:val="24"/>
        </w:rPr>
        <w:t xml:space="preserve"> </w:t>
      </w:r>
      <w:proofErr w:type="spellStart"/>
      <w:r w:rsidR="004B0BBC" w:rsidRPr="00A132C2">
        <w:rPr>
          <w:rFonts w:ascii="Times New Roman" w:hAnsi="Times New Roman" w:cs="Times New Roman"/>
          <w:sz w:val="24"/>
          <w:szCs w:val="24"/>
        </w:rPr>
        <w:t>Apnea</w:t>
      </w:r>
      <w:proofErr w:type="spellEnd"/>
      <w:r w:rsidR="004B0BBC" w:rsidRPr="00A132C2">
        <w:rPr>
          <w:rFonts w:ascii="Times New Roman" w:hAnsi="Times New Roman" w:cs="Times New Roman"/>
          <w:sz w:val="24"/>
          <w:szCs w:val="24"/>
        </w:rPr>
        <w:t xml:space="preserve"> </w:t>
      </w:r>
      <w:proofErr w:type="spellStart"/>
      <w:r w:rsidR="004B0BBC" w:rsidRPr="00A132C2">
        <w:rPr>
          <w:rFonts w:ascii="Times New Roman" w:hAnsi="Times New Roman" w:cs="Times New Roman"/>
          <w:sz w:val="24"/>
          <w:szCs w:val="24"/>
        </w:rPr>
        <w:t>Syndrome</w:t>
      </w:r>
      <w:proofErr w:type="spellEnd"/>
      <w:r w:rsidR="004B0BBC" w:rsidRPr="00A132C2">
        <w:rPr>
          <w:rFonts w:ascii="Times New Roman" w:hAnsi="Times New Roman" w:cs="Times New Roman"/>
          <w:sz w:val="24"/>
          <w:szCs w:val="24"/>
        </w:rPr>
        <w:t xml:space="preserve">; </w:t>
      </w:r>
      <w:proofErr w:type="spellStart"/>
      <w:r w:rsidR="004B0BBC" w:rsidRPr="00A132C2">
        <w:rPr>
          <w:rFonts w:ascii="Times New Roman" w:hAnsi="Times New Roman" w:cs="Times New Roman"/>
          <w:sz w:val="24"/>
          <w:szCs w:val="24"/>
        </w:rPr>
        <w:t>International</w:t>
      </w:r>
      <w:proofErr w:type="spellEnd"/>
      <w:r w:rsidR="004B0BBC" w:rsidRPr="00A132C2">
        <w:rPr>
          <w:rFonts w:ascii="Times New Roman" w:hAnsi="Times New Roman" w:cs="Times New Roman"/>
          <w:sz w:val="24"/>
          <w:szCs w:val="24"/>
        </w:rPr>
        <w:t xml:space="preserve"> </w:t>
      </w:r>
      <w:proofErr w:type="spellStart"/>
      <w:r w:rsidR="004B0BBC" w:rsidRPr="00A132C2">
        <w:rPr>
          <w:rFonts w:ascii="Times New Roman" w:hAnsi="Times New Roman" w:cs="Times New Roman"/>
          <w:sz w:val="24"/>
          <w:szCs w:val="24"/>
        </w:rPr>
        <w:t>Classification</w:t>
      </w:r>
      <w:proofErr w:type="spellEnd"/>
      <w:r w:rsidR="004B0BBC" w:rsidRPr="00A132C2">
        <w:rPr>
          <w:rFonts w:ascii="Times New Roman" w:hAnsi="Times New Roman" w:cs="Times New Roman"/>
          <w:sz w:val="24"/>
          <w:szCs w:val="24"/>
        </w:rPr>
        <w:t xml:space="preserve"> </w:t>
      </w:r>
      <w:proofErr w:type="spellStart"/>
      <w:r w:rsidR="004B0BBC" w:rsidRPr="00A132C2">
        <w:rPr>
          <w:rFonts w:ascii="Times New Roman" w:hAnsi="Times New Roman" w:cs="Times New Roman"/>
          <w:sz w:val="24"/>
          <w:szCs w:val="24"/>
        </w:rPr>
        <w:t>of</w:t>
      </w:r>
      <w:proofErr w:type="spellEnd"/>
      <w:r w:rsidR="004B0BBC" w:rsidRPr="00A132C2">
        <w:rPr>
          <w:rFonts w:ascii="Times New Roman" w:hAnsi="Times New Roman" w:cs="Times New Roman"/>
          <w:sz w:val="24"/>
          <w:szCs w:val="24"/>
        </w:rPr>
        <w:t xml:space="preserve"> </w:t>
      </w:r>
      <w:proofErr w:type="spellStart"/>
      <w:r w:rsidR="004B0BBC" w:rsidRPr="00A132C2">
        <w:rPr>
          <w:rFonts w:ascii="Times New Roman" w:hAnsi="Times New Roman" w:cs="Times New Roman"/>
          <w:sz w:val="24"/>
          <w:szCs w:val="24"/>
        </w:rPr>
        <w:t>Functioning</w:t>
      </w:r>
      <w:proofErr w:type="spellEnd"/>
      <w:r w:rsidR="004B0BBC" w:rsidRPr="00A132C2">
        <w:rPr>
          <w:rFonts w:ascii="Times New Roman" w:hAnsi="Times New Roman" w:cs="Times New Roman"/>
          <w:sz w:val="24"/>
          <w:szCs w:val="24"/>
        </w:rPr>
        <w:t xml:space="preserve">; Berlin </w:t>
      </w:r>
      <w:proofErr w:type="spellStart"/>
      <w:r w:rsidR="004B0BBC" w:rsidRPr="00A132C2">
        <w:rPr>
          <w:rFonts w:ascii="Times New Roman" w:hAnsi="Times New Roman" w:cs="Times New Roman"/>
          <w:sz w:val="24"/>
          <w:szCs w:val="24"/>
        </w:rPr>
        <w:t>Questionnaire</w:t>
      </w:r>
      <w:proofErr w:type="spellEnd"/>
      <w:r w:rsidR="004B0BBC" w:rsidRPr="00A132C2">
        <w:rPr>
          <w:rFonts w:ascii="Times New Roman" w:hAnsi="Times New Roman" w:cs="Times New Roman"/>
          <w:sz w:val="24"/>
          <w:szCs w:val="24"/>
        </w:rPr>
        <w:t>; Stop-</w:t>
      </w:r>
      <w:proofErr w:type="spellStart"/>
      <w:r w:rsidR="004B0BBC" w:rsidRPr="00A132C2">
        <w:rPr>
          <w:rFonts w:ascii="Times New Roman" w:hAnsi="Times New Roman" w:cs="Times New Roman"/>
          <w:sz w:val="24"/>
          <w:szCs w:val="24"/>
        </w:rPr>
        <w:t>Bang</w:t>
      </w:r>
      <w:proofErr w:type="spellEnd"/>
      <w:r w:rsidR="004B0BBC" w:rsidRPr="00A132C2">
        <w:rPr>
          <w:rFonts w:ascii="Times New Roman" w:hAnsi="Times New Roman" w:cs="Times New Roman"/>
          <w:sz w:val="24"/>
          <w:szCs w:val="24"/>
        </w:rPr>
        <w:t xml:space="preserve"> </w:t>
      </w:r>
      <w:proofErr w:type="spellStart"/>
      <w:r w:rsidR="004B0BBC" w:rsidRPr="00A132C2">
        <w:rPr>
          <w:rFonts w:ascii="Times New Roman" w:hAnsi="Times New Roman" w:cs="Times New Roman"/>
          <w:sz w:val="24"/>
          <w:szCs w:val="24"/>
        </w:rPr>
        <w:t>Questionnaire</w:t>
      </w:r>
      <w:proofErr w:type="spellEnd"/>
      <w:r w:rsidR="004B0BBC" w:rsidRPr="00A132C2">
        <w:rPr>
          <w:rFonts w:ascii="Times New Roman" w:hAnsi="Times New Roman" w:cs="Times New Roman"/>
          <w:sz w:val="24"/>
          <w:szCs w:val="24"/>
        </w:rPr>
        <w:t>.</w:t>
      </w:r>
      <w:proofErr w:type="gramStart"/>
      <w:r w:rsidR="003F4B48" w:rsidRPr="00A132C2">
        <w:rPr>
          <w:rFonts w:ascii="Times New Roman" w:hAnsi="Times New Roman" w:cs="Times New Roman"/>
          <w:sz w:val="24"/>
          <w:szCs w:val="24"/>
        </w:rPr>
        <w:tab/>
      </w:r>
      <w:proofErr w:type="gramEnd"/>
    </w:p>
    <w:p w:rsidR="00EB2290" w:rsidRDefault="00EB2290" w:rsidP="00D14EB5">
      <w:pPr>
        <w:spacing w:line="360" w:lineRule="auto"/>
        <w:rPr>
          <w:rFonts w:ascii="Times New Roman" w:hAnsi="Times New Roman" w:cs="Times New Roman"/>
          <w:sz w:val="24"/>
          <w:szCs w:val="24"/>
        </w:rPr>
      </w:pPr>
    </w:p>
    <w:p w:rsidR="00D14EB5" w:rsidRDefault="00D14EB5" w:rsidP="00D14EB5">
      <w:pPr>
        <w:spacing w:before="30" w:after="30" w:line="360" w:lineRule="auto"/>
        <w:jc w:val="both"/>
        <w:rPr>
          <w:rFonts w:ascii="Times New Roman" w:hAnsi="Times New Roman" w:cs="Times New Roman"/>
          <w:sz w:val="24"/>
          <w:szCs w:val="24"/>
        </w:rPr>
      </w:pPr>
    </w:p>
    <w:p w:rsidR="00A22CD7" w:rsidRDefault="00A22CD7" w:rsidP="00D14EB5">
      <w:pPr>
        <w:spacing w:before="30" w:after="30" w:line="360" w:lineRule="auto"/>
        <w:jc w:val="both"/>
        <w:rPr>
          <w:rFonts w:ascii="Times New Roman" w:hAnsi="Times New Roman"/>
          <w:b/>
          <w:sz w:val="24"/>
          <w:szCs w:val="24"/>
        </w:rPr>
      </w:pPr>
    </w:p>
    <w:p w:rsidR="00A22CD7" w:rsidRDefault="00A22CD7" w:rsidP="00D14EB5">
      <w:pPr>
        <w:spacing w:before="30" w:after="30" w:line="360" w:lineRule="auto"/>
        <w:jc w:val="both"/>
        <w:rPr>
          <w:rFonts w:ascii="Times New Roman" w:hAnsi="Times New Roman"/>
          <w:b/>
          <w:sz w:val="24"/>
          <w:szCs w:val="24"/>
        </w:rPr>
      </w:pPr>
    </w:p>
    <w:p w:rsidR="00A22CD7" w:rsidRDefault="00A22CD7" w:rsidP="00D14EB5">
      <w:pPr>
        <w:spacing w:before="30" w:after="30" w:line="360" w:lineRule="auto"/>
        <w:jc w:val="both"/>
        <w:rPr>
          <w:rFonts w:ascii="Times New Roman" w:hAnsi="Times New Roman"/>
          <w:b/>
          <w:sz w:val="24"/>
          <w:szCs w:val="24"/>
        </w:rPr>
      </w:pPr>
    </w:p>
    <w:p w:rsidR="004B0BBC" w:rsidRDefault="004B0BBC" w:rsidP="00D14EB5">
      <w:pPr>
        <w:spacing w:before="30" w:after="30" w:line="360" w:lineRule="auto"/>
        <w:jc w:val="both"/>
        <w:rPr>
          <w:rFonts w:ascii="Times New Roman" w:hAnsi="Times New Roman"/>
          <w:b/>
          <w:sz w:val="24"/>
          <w:szCs w:val="24"/>
        </w:rPr>
      </w:pPr>
    </w:p>
    <w:p w:rsidR="00A22CD7" w:rsidRDefault="00A22CD7" w:rsidP="00D14EB5">
      <w:pPr>
        <w:spacing w:before="30" w:after="30" w:line="360" w:lineRule="auto"/>
        <w:jc w:val="both"/>
        <w:rPr>
          <w:rFonts w:ascii="Times New Roman" w:hAnsi="Times New Roman"/>
          <w:b/>
          <w:sz w:val="24"/>
          <w:szCs w:val="24"/>
        </w:rPr>
      </w:pPr>
    </w:p>
    <w:p w:rsidR="00CF7014" w:rsidRDefault="00CF7014" w:rsidP="00D14EB5">
      <w:pPr>
        <w:spacing w:before="30" w:after="30" w:line="360" w:lineRule="auto"/>
        <w:jc w:val="both"/>
        <w:rPr>
          <w:rFonts w:ascii="Times New Roman" w:hAnsi="Times New Roman"/>
          <w:b/>
          <w:sz w:val="24"/>
          <w:szCs w:val="24"/>
        </w:rPr>
      </w:pPr>
    </w:p>
    <w:p w:rsidR="003F4B48" w:rsidRDefault="003F4B48" w:rsidP="00D14EB5">
      <w:pPr>
        <w:spacing w:before="30" w:after="30" w:line="360" w:lineRule="auto"/>
        <w:jc w:val="both"/>
        <w:rPr>
          <w:rFonts w:ascii="Times New Roman" w:hAnsi="Times New Roman"/>
          <w:b/>
          <w:sz w:val="24"/>
          <w:szCs w:val="24"/>
        </w:rPr>
      </w:pPr>
      <w:r w:rsidRPr="00830D80">
        <w:rPr>
          <w:rFonts w:ascii="Times New Roman" w:hAnsi="Times New Roman"/>
          <w:b/>
          <w:sz w:val="24"/>
          <w:szCs w:val="24"/>
        </w:rPr>
        <w:lastRenderedPageBreak/>
        <w:t>INTRODUÇÃO</w:t>
      </w:r>
    </w:p>
    <w:p w:rsidR="00C43A1F" w:rsidRPr="00897387" w:rsidRDefault="00C43A1F" w:rsidP="004B0BBC">
      <w:pPr>
        <w:spacing w:before="30" w:after="30" w:line="360" w:lineRule="auto"/>
        <w:ind w:firstLine="851"/>
        <w:jc w:val="both"/>
        <w:rPr>
          <w:rFonts w:ascii="Times New Roman" w:hAnsi="Times New Roman" w:cs="Times New Roman"/>
          <w:sz w:val="24"/>
          <w:szCs w:val="24"/>
        </w:rPr>
      </w:pPr>
    </w:p>
    <w:p w:rsidR="004B0BBC" w:rsidRPr="004B0BBC" w:rsidRDefault="004B0BBC" w:rsidP="004B0BBC">
      <w:pPr>
        <w:spacing w:line="360" w:lineRule="auto"/>
        <w:ind w:firstLine="851"/>
        <w:jc w:val="both"/>
        <w:rPr>
          <w:rFonts w:ascii="Times New Roman" w:hAnsi="Times New Roman" w:cs="Times New Roman"/>
          <w:sz w:val="24"/>
          <w:szCs w:val="24"/>
        </w:rPr>
      </w:pPr>
      <w:r w:rsidRPr="004B0BBC">
        <w:rPr>
          <w:rFonts w:ascii="Times New Roman" w:hAnsi="Times New Roman" w:cs="Times New Roman"/>
          <w:sz w:val="24"/>
          <w:szCs w:val="24"/>
        </w:rPr>
        <w:t>Em 2001, a Organização Mundial de Saúde (OMS) publicou uma classificação que permite descrever a funcionalidade e a incapacidade relacionadas às condições de saúde numa perspectiva biológica, indiv</w:t>
      </w:r>
      <w:r w:rsidR="00045DAB">
        <w:rPr>
          <w:rFonts w:ascii="Times New Roman" w:hAnsi="Times New Roman" w:cs="Times New Roman"/>
          <w:sz w:val="24"/>
          <w:szCs w:val="24"/>
        </w:rPr>
        <w:t xml:space="preserve">idual e social, denominada </w:t>
      </w:r>
      <w:r w:rsidRPr="004B0BBC">
        <w:rPr>
          <w:rFonts w:ascii="Times New Roman" w:hAnsi="Times New Roman" w:cs="Times New Roman"/>
          <w:sz w:val="24"/>
          <w:szCs w:val="24"/>
        </w:rPr>
        <w:t xml:space="preserve">Classificação </w:t>
      </w:r>
      <w:r w:rsidR="00045DAB">
        <w:rPr>
          <w:rFonts w:ascii="Times New Roman" w:hAnsi="Times New Roman" w:cs="Times New Roman"/>
          <w:sz w:val="24"/>
          <w:szCs w:val="24"/>
        </w:rPr>
        <w:t>Internacional de Funcionalidade (CIF)</w:t>
      </w:r>
      <w:r w:rsidRPr="004B0BBC">
        <w:rPr>
          <w:rFonts w:ascii="Times New Roman" w:hAnsi="Times New Roman" w:cs="Times New Roman"/>
          <w:sz w:val="24"/>
          <w:szCs w:val="24"/>
        </w:rPr>
        <w:t>. Segundo esse modelo, os aspectos corpóreos, pessoais e ambientais são elementos utilizados em uma determinada condição de saúde para avaliar a funcional</w:t>
      </w:r>
      <w:r w:rsidR="000B3C9C">
        <w:rPr>
          <w:rFonts w:ascii="Times New Roman" w:hAnsi="Times New Roman" w:cs="Times New Roman"/>
          <w:sz w:val="24"/>
          <w:szCs w:val="24"/>
        </w:rPr>
        <w:t>idade de um indivíduo. (RIBERTO</w:t>
      </w:r>
      <w:r w:rsidRPr="004B0BBC">
        <w:rPr>
          <w:rFonts w:ascii="Times New Roman" w:hAnsi="Times New Roman" w:cs="Times New Roman"/>
          <w:sz w:val="24"/>
          <w:szCs w:val="24"/>
        </w:rPr>
        <w:t>, 20</w:t>
      </w:r>
      <w:r w:rsidR="000B3C9C">
        <w:rPr>
          <w:rFonts w:ascii="Times New Roman" w:hAnsi="Times New Roman" w:cs="Times New Roman"/>
          <w:sz w:val="24"/>
          <w:szCs w:val="24"/>
        </w:rPr>
        <w:t>11; CASTANEDA, BERGMANN, BAHIA</w:t>
      </w:r>
      <w:r w:rsidRPr="004B0BBC">
        <w:rPr>
          <w:rFonts w:ascii="Times New Roman" w:hAnsi="Times New Roman" w:cs="Times New Roman"/>
          <w:sz w:val="24"/>
          <w:szCs w:val="24"/>
        </w:rPr>
        <w:t>,</w:t>
      </w:r>
      <w:r w:rsidR="000B3C9C">
        <w:rPr>
          <w:rFonts w:ascii="Times New Roman" w:hAnsi="Times New Roman" w:cs="Times New Roman"/>
          <w:sz w:val="24"/>
          <w:szCs w:val="24"/>
        </w:rPr>
        <w:t xml:space="preserve"> </w:t>
      </w:r>
      <w:r w:rsidRPr="004B0BBC">
        <w:rPr>
          <w:rFonts w:ascii="Times New Roman" w:hAnsi="Times New Roman" w:cs="Times New Roman"/>
          <w:sz w:val="24"/>
          <w:szCs w:val="24"/>
        </w:rPr>
        <w:t>2014).</w:t>
      </w:r>
    </w:p>
    <w:p w:rsidR="004B0BBC" w:rsidRPr="004B0BBC" w:rsidRDefault="00045DAB" w:rsidP="004B0BBC">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Segundo Riberto</w:t>
      </w:r>
      <w:r w:rsidR="004B0BBC" w:rsidRPr="004B0BBC">
        <w:rPr>
          <w:rFonts w:ascii="Times New Roman" w:hAnsi="Times New Roman" w:cs="Times New Roman"/>
          <w:sz w:val="24"/>
          <w:szCs w:val="24"/>
        </w:rPr>
        <w:t xml:space="preserve"> (2011), o objetivo da CIF é homogeneizar as diferentes terminologias utilizadas na área da saúde, permitindo assim comparar dados em diferentes etapas da vida de uma população, possibilitando assim a elaboração de relatório</w:t>
      </w:r>
      <w:r w:rsidR="00C007A4">
        <w:rPr>
          <w:rFonts w:ascii="Times New Roman" w:hAnsi="Times New Roman" w:cs="Times New Roman"/>
          <w:sz w:val="24"/>
          <w:szCs w:val="24"/>
        </w:rPr>
        <w:t>s e dados estatísticos que possam</w:t>
      </w:r>
      <w:r w:rsidR="004B0BBC" w:rsidRPr="004B0BBC">
        <w:rPr>
          <w:rFonts w:ascii="Times New Roman" w:hAnsi="Times New Roman" w:cs="Times New Roman"/>
          <w:sz w:val="24"/>
          <w:szCs w:val="24"/>
        </w:rPr>
        <w:t xml:space="preserve"> auxiliar na con</w:t>
      </w:r>
      <w:r>
        <w:rPr>
          <w:rFonts w:ascii="Times New Roman" w:hAnsi="Times New Roman" w:cs="Times New Roman"/>
          <w:sz w:val="24"/>
          <w:szCs w:val="24"/>
        </w:rPr>
        <w:t>strução de polí</w:t>
      </w:r>
      <w:r w:rsidR="004B0BBC" w:rsidRPr="004B0BBC">
        <w:rPr>
          <w:rFonts w:ascii="Times New Roman" w:hAnsi="Times New Roman" w:cs="Times New Roman"/>
          <w:sz w:val="24"/>
          <w:szCs w:val="24"/>
        </w:rPr>
        <w:t xml:space="preserve">ticas públicas de saúde voltadas paras as condições funcionais dos indivíduos. </w:t>
      </w:r>
    </w:p>
    <w:p w:rsidR="004B0BBC" w:rsidRPr="004B0BBC" w:rsidRDefault="004B0BBC" w:rsidP="004B0BBC">
      <w:pPr>
        <w:spacing w:line="360" w:lineRule="auto"/>
        <w:ind w:firstLine="851"/>
        <w:jc w:val="both"/>
        <w:rPr>
          <w:rFonts w:ascii="Times New Roman" w:hAnsi="Times New Roman" w:cs="Times New Roman"/>
          <w:sz w:val="24"/>
          <w:szCs w:val="24"/>
        </w:rPr>
      </w:pPr>
      <w:r w:rsidRPr="004B0BBC">
        <w:rPr>
          <w:rFonts w:ascii="Times New Roman" w:hAnsi="Times New Roman" w:cs="Times New Roman"/>
          <w:sz w:val="24"/>
          <w:szCs w:val="24"/>
        </w:rPr>
        <w:t>A CIF apresenta uma abordagem que se orienta em um modelo biopsicossocial na avaliação da incapacidade humana e um sistema de classificação hierárquico, com ramificações e constituído por componentes que avaliam as funções estruturais do corpo, atividade e participação, com diferentes domínios e categorias. Os domínios contêm várias categorias, denominadas de unidades de classificação da saúde e dos estados de saúde. Portanto, as categorias determinam conceitos únicos especificando atributos essenciais para classificação. Essa organização hierárquica é ordenada por níveis e cada domínio apresenta categorias de dois, três ou quatro níveis, sendo identificadas por có</w:t>
      </w:r>
      <w:r w:rsidR="00045DAB">
        <w:rPr>
          <w:rFonts w:ascii="Times New Roman" w:hAnsi="Times New Roman" w:cs="Times New Roman"/>
          <w:sz w:val="24"/>
          <w:szCs w:val="24"/>
        </w:rPr>
        <w:t>digos distintos (</w:t>
      </w:r>
      <w:proofErr w:type="gramStart"/>
      <w:r w:rsidR="00045DAB">
        <w:rPr>
          <w:rFonts w:ascii="Times New Roman" w:hAnsi="Times New Roman" w:cs="Times New Roman"/>
          <w:sz w:val="24"/>
          <w:szCs w:val="24"/>
        </w:rPr>
        <w:t>FARIA</w:t>
      </w:r>
      <w:r w:rsidRPr="004B0BBC">
        <w:rPr>
          <w:rFonts w:ascii="Times New Roman" w:hAnsi="Times New Roman" w:cs="Times New Roman"/>
          <w:sz w:val="24"/>
          <w:szCs w:val="24"/>
        </w:rPr>
        <w:t>,</w:t>
      </w:r>
      <w:proofErr w:type="gramEnd"/>
      <w:r w:rsidRPr="004B0BBC">
        <w:rPr>
          <w:rFonts w:ascii="Times New Roman" w:hAnsi="Times New Roman" w:cs="Times New Roman"/>
          <w:sz w:val="24"/>
          <w:szCs w:val="24"/>
        </w:rPr>
        <w:t xml:space="preserve"> 2012).</w:t>
      </w:r>
    </w:p>
    <w:p w:rsidR="004B0BBC" w:rsidRPr="004B0BBC" w:rsidRDefault="004B0BBC" w:rsidP="004B0BBC">
      <w:pPr>
        <w:spacing w:line="360" w:lineRule="auto"/>
        <w:ind w:firstLine="851"/>
        <w:jc w:val="both"/>
        <w:rPr>
          <w:rFonts w:ascii="Times New Roman" w:hAnsi="Times New Roman" w:cs="Times New Roman"/>
          <w:sz w:val="24"/>
          <w:szCs w:val="24"/>
        </w:rPr>
      </w:pPr>
      <w:r w:rsidRPr="004B0BBC">
        <w:rPr>
          <w:rFonts w:ascii="Times New Roman" w:hAnsi="Times New Roman" w:cs="Times New Roman"/>
          <w:sz w:val="24"/>
          <w:szCs w:val="24"/>
        </w:rPr>
        <w:t xml:space="preserve">Nesta relevante perspectiva da CIF para a área de reabilitação, tem se observado esforços que buscam criar modelos de avaliação que se aproximem do modelo proposto pela CIF. Por isso torna-se uma tendência à utilização da CIF como base para uma avaliação multiprofissional, com definição de metas, gerenciamento de intervenção </w:t>
      </w:r>
      <w:r w:rsidR="00045DAB">
        <w:rPr>
          <w:rFonts w:ascii="Times New Roman" w:hAnsi="Times New Roman" w:cs="Times New Roman"/>
          <w:sz w:val="24"/>
          <w:szCs w:val="24"/>
        </w:rPr>
        <w:t xml:space="preserve">e medidas de resultado (CARDOSO, 2012). De acordo com Di </w:t>
      </w:r>
      <w:proofErr w:type="spellStart"/>
      <w:r w:rsidR="00045DAB">
        <w:rPr>
          <w:rFonts w:ascii="Times New Roman" w:hAnsi="Times New Roman" w:cs="Times New Roman"/>
          <w:sz w:val="24"/>
          <w:szCs w:val="24"/>
        </w:rPr>
        <w:t>Nubila</w:t>
      </w:r>
      <w:proofErr w:type="spellEnd"/>
      <w:r w:rsidR="00045DAB">
        <w:rPr>
          <w:rFonts w:ascii="Times New Roman" w:hAnsi="Times New Roman" w:cs="Times New Roman"/>
          <w:sz w:val="24"/>
          <w:szCs w:val="24"/>
        </w:rPr>
        <w:t xml:space="preserve"> e </w:t>
      </w:r>
      <w:proofErr w:type="spellStart"/>
      <w:r w:rsidR="00045DAB">
        <w:rPr>
          <w:rFonts w:ascii="Times New Roman" w:hAnsi="Times New Roman" w:cs="Times New Roman"/>
          <w:sz w:val="24"/>
          <w:szCs w:val="24"/>
        </w:rPr>
        <w:t>Buchalla</w:t>
      </w:r>
      <w:proofErr w:type="spellEnd"/>
      <w:r w:rsidRPr="004B0BBC">
        <w:rPr>
          <w:rFonts w:ascii="Times New Roman" w:hAnsi="Times New Roman" w:cs="Times New Roman"/>
          <w:sz w:val="24"/>
          <w:szCs w:val="24"/>
        </w:rPr>
        <w:t xml:space="preserve"> (2008) as avaliações funcionais não podem continuar sendo realizadas apenas com o olhar médico, biológico e focado no corpo, quando a CIF se apresenta como ferramenta mais adequada e abrangente. </w:t>
      </w:r>
    </w:p>
    <w:p w:rsidR="004B0BBC" w:rsidRPr="004B0BBC" w:rsidRDefault="004B0BBC" w:rsidP="004B0BBC">
      <w:pPr>
        <w:spacing w:line="360" w:lineRule="auto"/>
        <w:ind w:firstLine="851"/>
        <w:jc w:val="both"/>
        <w:rPr>
          <w:rFonts w:ascii="Times New Roman" w:hAnsi="Times New Roman" w:cs="Times New Roman"/>
          <w:sz w:val="24"/>
          <w:szCs w:val="24"/>
        </w:rPr>
      </w:pPr>
      <w:r w:rsidRPr="004B0BBC">
        <w:rPr>
          <w:rFonts w:ascii="Times New Roman" w:hAnsi="Times New Roman" w:cs="Times New Roman"/>
          <w:sz w:val="24"/>
          <w:szCs w:val="24"/>
        </w:rPr>
        <w:t xml:space="preserve">Nesta perspectiva, alguns estudos têm sido utilizados para analisar a contribuição da CIF como instrumento para codificar os distúrbios do sono. Dentre esses distúrbios, a Síndrome da apneia obstrutiva do sono (SAOS) tem sido relevante fonte de pesquisas, isto porque vem sendo considerada um grave problema de saúde pública (ABREU </w:t>
      </w:r>
      <w:proofErr w:type="gramStart"/>
      <w:r w:rsidRPr="004B0BBC">
        <w:rPr>
          <w:rFonts w:ascii="Times New Roman" w:hAnsi="Times New Roman" w:cs="Times New Roman"/>
          <w:i/>
          <w:sz w:val="24"/>
          <w:szCs w:val="24"/>
        </w:rPr>
        <w:t>et</w:t>
      </w:r>
      <w:proofErr w:type="gramEnd"/>
      <w:r w:rsidRPr="004B0BBC">
        <w:rPr>
          <w:rFonts w:ascii="Times New Roman" w:hAnsi="Times New Roman" w:cs="Times New Roman"/>
          <w:i/>
          <w:sz w:val="24"/>
          <w:szCs w:val="24"/>
        </w:rPr>
        <w:t xml:space="preserve"> al</w:t>
      </w:r>
      <w:r w:rsidRPr="004B0BBC">
        <w:rPr>
          <w:rFonts w:ascii="Times New Roman" w:hAnsi="Times New Roman" w:cs="Times New Roman"/>
          <w:sz w:val="24"/>
          <w:szCs w:val="24"/>
        </w:rPr>
        <w:t>., 2012).</w:t>
      </w:r>
    </w:p>
    <w:p w:rsidR="004B0BBC" w:rsidRPr="004B0BBC" w:rsidRDefault="00097B6E" w:rsidP="004B0BBC">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Segundo </w:t>
      </w:r>
      <w:proofErr w:type="spellStart"/>
      <w:r>
        <w:rPr>
          <w:rFonts w:ascii="Times New Roman" w:hAnsi="Times New Roman" w:cs="Times New Roman"/>
          <w:sz w:val="24"/>
          <w:szCs w:val="24"/>
        </w:rPr>
        <w:t>Reimão</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Joo</w:t>
      </w:r>
      <w:proofErr w:type="spellEnd"/>
      <w:r w:rsidR="004B0BBC" w:rsidRPr="004B0BBC">
        <w:rPr>
          <w:rFonts w:ascii="Times New Roman" w:hAnsi="Times New Roman" w:cs="Times New Roman"/>
          <w:sz w:val="24"/>
          <w:szCs w:val="24"/>
        </w:rPr>
        <w:t xml:space="preserve"> (2000), a Síndrome da Apneia Obstrutiva do Sono, é considerada uma doença de caráter crônico, progressiva e podendo produzir consequências graves e ameaçadoras sobre o potencial de vida. </w:t>
      </w:r>
    </w:p>
    <w:p w:rsidR="004B0BBC" w:rsidRPr="004B0BBC" w:rsidRDefault="004B0BBC" w:rsidP="00097B6E">
      <w:pPr>
        <w:spacing w:line="360" w:lineRule="auto"/>
        <w:ind w:firstLine="851"/>
        <w:jc w:val="both"/>
        <w:rPr>
          <w:rFonts w:ascii="Times New Roman" w:hAnsi="Times New Roman" w:cs="Times New Roman"/>
          <w:sz w:val="24"/>
          <w:szCs w:val="24"/>
        </w:rPr>
      </w:pPr>
      <w:r w:rsidRPr="004B0BBC">
        <w:rPr>
          <w:rFonts w:ascii="Times New Roman" w:hAnsi="Times New Roman" w:cs="Times New Roman"/>
          <w:sz w:val="24"/>
          <w:szCs w:val="24"/>
        </w:rPr>
        <w:t>Ela se caracteriza por uma obstrução parcial ou completa das vias respiratórias superiores, com intervalos intermitentes e recorrentes durante o sono, produzindo quadros de apneia, hipóxia, esforços ventilatórios, com despertar transitório seguido de desobstrução da via aérea e posterior restauração do fluxo a</w:t>
      </w:r>
      <w:r w:rsidR="00984514">
        <w:rPr>
          <w:rFonts w:ascii="Times New Roman" w:hAnsi="Times New Roman" w:cs="Times New Roman"/>
          <w:sz w:val="24"/>
          <w:szCs w:val="24"/>
        </w:rPr>
        <w:t>éreo (CAMPOSTRINI, PRADO, PRADO</w:t>
      </w:r>
      <w:r w:rsidR="00097B6E">
        <w:rPr>
          <w:rFonts w:ascii="Times New Roman" w:hAnsi="Times New Roman" w:cs="Times New Roman"/>
          <w:sz w:val="24"/>
          <w:szCs w:val="24"/>
        </w:rPr>
        <w:t xml:space="preserve">, 2014). Segundo </w:t>
      </w:r>
      <w:proofErr w:type="spellStart"/>
      <w:r w:rsidR="00097B6E">
        <w:rPr>
          <w:rFonts w:ascii="Times New Roman" w:hAnsi="Times New Roman" w:cs="Times New Roman"/>
          <w:sz w:val="24"/>
          <w:szCs w:val="24"/>
        </w:rPr>
        <w:t>Iber</w:t>
      </w:r>
      <w:proofErr w:type="spellEnd"/>
      <w:r w:rsidRPr="004B0BBC">
        <w:rPr>
          <w:rFonts w:ascii="Times New Roman" w:hAnsi="Times New Roman" w:cs="Times New Roman"/>
          <w:sz w:val="24"/>
          <w:szCs w:val="24"/>
        </w:rPr>
        <w:t xml:space="preserve"> </w:t>
      </w:r>
      <w:proofErr w:type="gramStart"/>
      <w:r w:rsidRPr="004B0BBC">
        <w:rPr>
          <w:rFonts w:ascii="Times New Roman" w:hAnsi="Times New Roman" w:cs="Times New Roman"/>
          <w:i/>
          <w:sz w:val="24"/>
          <w:szCs w:val="24"/>
        </w:rPr>
        <w:t>et</w:t>
      </w:r>
      <w:proofErr w:type="gramEnd"/>
      <w:r w:rsidRPr="004B0BBC">
        <w:rPr>
          <w:rFonts w:ascii="Times New Roman" w:hAnsi="Times New Roman" w:cs="Times New Roman"/>
          <w:i/>
          <w:sz w:val="24"/>
          <w:szCs w:val="24"/>
        </w:rPr>
        <w:t xml:space="preserve"> al</w:t>
      </w:r>
      <w:r w:rsidR="00097B6E">
        <w:rPr>
          <w:rFonts w:ascii="Times New Roman" w:hAnsi="Times New Roman" w:cs="Times New Roman"/>
          <w:sz w:val="24"/>
          <w:szCs w:val="24"/>
        </w:rPr>
        <w:t xml:space="preserve">. </w:t>
      </w:r>
      <w:r w:rsidRPr="004B0BBC">
        <w:rPr>
          <w:rFonts w:ascii="Times New Roman" w:hAnsi="Times New Roman" w:cs="Times New Roman"/>
          <w:sz w:val="24"/>
          <w:szCs w:val="24"/>
        </w:rPr>
        <w:t>(2007), a apneia é caracterizada pela parada ou acentuada redução do fluxo aéreo, com duração de pelo menos</w:t>
      </w:r>
      <w:r w:rsidR="000B3C9C">
        <w:rPr>
          <w:rFonts w:ascii="Times New Roman" w:hAnsi="Times New Roman" w:cs="Times New Roman"/>
          <w:sz w:val="24"/>
          <w:szCs w:val="24"/>
        </w:rPr>
        <w:t xml:space="preserve"> 10 segundos, enquanto a hipopneia manifesta-se com</w:t>
      </w:r>
      <w:r w:rsidRPr="004B0BBC">
        <w:rPr>
          <w:rFonts w:ascii="Times New Roman" w:hAnsi="Times New Roman" w:cs="Times New Roman"/>
          <w:sz w:val="24"/>
          <w:szCs w:val="24"/>
        </w:rPr>
        <w:t xml:space="preserve"> a redução de 30% ou 50% do fluxo aéreo, associada à redução de respectivamente, 4% ou 3% da saturação de oxigênio, com duração de, pelo menos, 10 segundos, podendo ser finalizadas ou não por micro despertares.</w:t>
      </w:r>
    </w:p>
    <w:p w:rsidR="004B0BBC" w:rsidRPr="004B0BBC" w:rsidRDefault="004B0BBC" w:rsidP="004B0BBC">
      <w:pPr>
        <w:spacing w:line="360" w:lineRule="auto"/>
        <w:ind w:firstLine="851"/>
        <w:jc w:val="both"/>
        <w:rPr>
          <w:rFonts w:ascii="Times New Roman" w:hAnsi="Times New Roman" w:cs="Times New Roman"/>
          <w:sz w:val="24"/>
          <w:szCs w:val="24"/>
        </w:rPr>
      </w:pPr>
      <w:r w:rsidRPr="004B0BBC">
        <w:rPr>
          <w:rFonts w:ascii="Times New Roman" w:hAnsi="Times New Roman" w:cs="Times New Roman"/>
          <w:sz w:val="24"/>
          <w:szCs w:val="24"/>
        </w:rPr>
        <w:t>Dentre os sinais e sintomas presentes na SAOS, o ronco, a parada respiratória de forma intermitente durante o sono, estado de agitação ao dormir, sensação de sufocamento ao despertar, estados de sonolência nos períodos di</w:t>
      </w:r>
      <w:r w:rsidR="000B3C9C">
        <w:rPr>
          <w:rFonts w:ascii="Times New Roman" w:hAnsi="Times New Roman" w:cs="Times New Roman"/>
          <w:sz w:val="24"/>
          <w:szCs w:val="24"/>
        </w:rPr>
        <w:t xml:space="preserve">urnos, impotência sexual, </w:t>
      </w:r>
      <w:proofErr w:type="spellStart"/>
      <w:r w:rsidR="000B3C9C">
        <w:rPr>
          <w:rFonts w:ascii="Times New Roman" w:hAnsi="Times New Roman" w:cs="Times New Roman"/>
          <w:sz w:val="24"/>
          <w:szCs w:val="24"/>
        </w:rPr>
        <w:t>cefalé</w:t>
      </w:r>
      <w:r w:rsidRPr="004B0BBC">
        <w:rPr>
          <w:rFonts w:ascii="Times New Roman" w:hAnsi="Times New Roman" w:cs="Times New Roman"/>
          <w:sz w:val="24"/>
          <w:szCs w:val="24"/>
        </w:rPr>
        <w:t>ia</w:t>
      </w:r>
      <w:proofErr w:type="spellEnd"/>
      <w:r w:rsidRPr="004B0BBC">
        <w:rPr>
          <w:rFonts w:ascii="Times New Roman" w:hAnsi="Times New Roman" w:cs="Times New Roman"/>
          <w:sz w:val="24"/>
          <w:szCs w:val="24"/>
        </w:rPr>
        <w:t xml:space="preserve"> e irritabilidade são comumente observados nos indivíduos. Esses sinais e sintomas são mais frequentes em homens, podendo se agravar com o avançar da idade e o aumento de peso. (CAVALLARI </w:t>
      </w:r>
      <w:proofErr w:type="gramStart"/>
      <w:r w:rsidRPr="004B0BBC">
        <w:rPr>
          <w:rFonts w:ascii="Times New Roman" w:hAnsi="Times New Roman" w:cs="Times New Roman"/>
          <w:i/>
          <w:sz w:val="24"/>
          <w:szCs w:val="24"/>
        </w:rPr>
        <w:t>et</w:t>
      </w:r>
      <w:proofErr w:type="gramEnd"/>
      <w:r w:rsidRPr="004B0BBC">
        <w:rPr>
          <w:rFonts w:ascii="Times New Roman" w:hAnsi="Times New Roman" w:cs="Times New Roman"/>
          <w:i/>
          <w:sz w:val="24"/>
          <w:szCs w:val="24"/>
        </w:rPr>
        <w:t xml:space="preserve"> al</w:t>
      </w:r>
      <w:r w:rsidRPr="004B0BBC">
        <w:rPr>
          <w:rFonts w:ascii="Times New Roman" w:hAnsi="Times New Roman" w:cs="Times New Roman"/>
          <w:sz w:val="24"/>
          <w:szCs w:val="24"/>
        </w:rPr>
        <w:t>., 2002</w:t>
      </w:r>
      <w:r w:rsidR="000B3C9C">
        <w:rPr>
          <w:rFonts w:ascii="Times New Roman" w:hAnsi="Times New Roman" w:cs="Times New Roman"/>
          <w:sz w:val="24"/>
          <w:szCs w:val="24"/>
        </w:rPr>
        <w:t>; VALERA, DEMARCO, ANSELMO-LIMA</w:t>
      </w:r>
      <w:r w:rsidRPr="004B0BBC">
        <w:rPr>
          <w:rFonts w:ascii="Times New Roman" w:hAnsi="Times New Roman" w:cs="Times New Roman"/>
          <w:sz w:val="24"/>
          <w:szCs w:val="24"/>
        </w:rPr>
        <w:t>, 2004).</w:t>
      </w:r>
    </w:p>
    <w:p w:rsidR="004B0BBC" w:rsidRPr="004B0BBC" w:rsidRDefault="00097B6E" w:rsidP="004B0BBC">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Segundo Valera, Demarco e Anselmo-Lima</w:t>
      </w:r>
      <w:r w:rsidR="004B0BBC" w:rsidRPr="004B0BBC">
        <w:rPr>
          <w:rFonts w:ascii="Times New Roman" w:hAnsi="Times New Roman" w:cs="Times New Roman"/>
          <w:sz w:val="24"/>
          <w:szCs w:val="24"/>
        </w:rPr>
        <w:t xml:space="preserve"> (2004) o sono dentro de suas fases e estágios pode ser lento ou sem movimentos oculares rápidos (NREM) e sono paradoxal ou com movimentos oculares rápidos (REM). Os estágios podem ser cíclicos e podem apresentar va</w:t>
      </w:r>
      <w:r w:rsidR="000B3C9C">
        <w:rPr>
          <w:rFonts w:ascii="Times New Roman" w:hAnsi="Times New Roman" w:cs="Times New Roman"/>
          <w:sz w:val="24"/>
          <w:szCs w:val="24"/>
        </w:rPr>
        <w:t>riações na sua fisiologia. Na S</w:t>
      </w:r>
      <w:r w:rsidR="004B0BBC" w:rsidRPr="004B0BBC">
        <w:rPr>
          <w:rFonts w:ascii="Times New Roman" w:hAnsi="Times New Roman" w:cs="Times New Roman"/>
          <w:sz w:val="24"/>
          <w:szCs w:val="24"/>
        </w:rPr>
        <w:t>A</w:t>
      </w:r>
      <w:r w:rsidR="000B3C9C">
        <w:rPr>
          <w:rFonts w:ascii="Times New Roman" w:hAnsi="Times New Roman" w:cs="Times New Roman"/>
          <w:sz w:val="24"/>
          <w:szCs w:val="24"/>
        </w:rPr>
        <w:t>O</w:t>
      </w:r>
      <w:r w:rsidR="004B0BBC" w:rsidRPr="004B0BBC">
        <w:rPr>
          <w:rFonts w:ascii="Times New Roman" w:hAnsi="Times New Roman" w:cs="Times New Roman"/>
          <w:sz w:val="24"/>
          <w:szCs w:val="24"/>
        </w:rPr>
        <w:t>S, quando o paciente entra no estágio REM, ocorre um relaxamento da musculatura faríngea e consequente interr</w:t>
      </w:r>
      <w:r>
        <w:rPr>
          <w:rFonts w:ascii="Times New Roman" w:hAnsi="Times New Roman" w:cs="Times New Roman"/>
          <w:sz w:val="24"/>
          <w:szCs w:val="24"/>
        </w:rPr>
        <w:t xml:space="preserve">upção do fluxo de ar. Para </w:t>
      </w:r>
      <w:proofErr w:type="spellStart"/>
      <w:r>
        <w:rPr>
          <w:rFonts w:ascii="Times New Roman" w:hAnsi="Times New Roman" w:cs="Times New Roman"/>
          <w:sz w:val="24"/>
          <w:szCs w:val="24"/>
        </w:rPr>
        <w:t>Songu</w:t>
      </w:r>
      <w:proofErr w:type="spellEnd"/>
      <w:r w:rsidR="004B0BBC" w:rsidRPr="004B0BBC">
        <w:rPr>
          <w:rFonts w:ascii="Times New Roman" w:hAnsi="Times New Roman" w:cs="Times New Roman"/>
          <w:sz w:val="24"/>
          <w:szCs w:val="24"/>
        </w:rPr>
        <w:t xml:space="preserve"> </w:t>
      </w:r>
      <w:proofErr w:type="gramStart"/>
      <w:r w:rsidR="004B0BBC" w:rsidRPr="004B0BBC">
        <w:rPr>
          <w:rFonts w:ascii="Times New Roman" w:hAnsi="Times New Roman" w:cs="Times New Roman"/>
          <w:i/>
          <w:sz w:val="24"/>
          <w:szCs w:val="24"/>
        </w:rPr>
        <w:t>et</w:t>
      </w:r>
      <w:proofErr w:type="gramEnd"/>
      <w:r w:rsidR="004B0BBC" w:rsidRPr="004B0BBC">
        <w:rPr>
          <w:rFonts w:ascii="Times New Roman" w:hAnsi="Times New Roman" w:cs="Times New Roman"/>
          <w:i/>
          <w:sz w:val="24"/>
          <w:szCs w:val="24"/>
        </w:rPr>
        <w:t xml:space="preserve"> al</w:t>
      </w:r>
      <w:r w:rsidR="004B0BBC" w:rsidRPr="004B0BBC">
        <w:rPr>
          <w:rFonts w:ascii="Times New Roman" w:hAnsi="Times New Roman" w:cs="Times New Roman"/>
          <w:sz w:val="24"/>
          <w:szCs w:val="24"/>
        </w:rPr>
        <w:t xml:space="preserve"> (2008), se estabelece o quadro de apneia de acordo com a parada respiratória, sendo que 10 quadros de parada respiratória é considerada leve, de 10 a 30 paradas o quadro é moderado e de 30 em diante o quadro se torna severo.</w:t>
      </w:r>
    </w:p>
    <w:p w:rsidR="004B0BBC" w:rsidRPr="004B0BBC" w:rsidRDefault="004B0BBC" w:rsidP="004B0BBC">
      <w:pPr>
        <w:spacing w:line="360" w:lineRule="auto"/>
        <w:ind w:firstLine="851"/>
        <w:jc w:val="both"/>
        <w:rPr>
          <w:rFonts w:ascii="Times New Roman" w:hAnsi="Times New Roman" w:cs="Times New Roman"/>
          <w:sz w:val="24"/>
          <w:szCs w:val="24"/>
        </w:rPr>
      </w:pPr>
      <w:r w:rsidRPr="004B0BBC">
        <w:rPr>
          <w:rFonts w:ascii="Times New Roman" w:hAnsi="Times New Roman" w:cs="Times New Roman"/>
          <w:sz w:val="24"/>
          <w:szCs w:val="24"/>
        </w:rPr>
        <w:t xml:space="preserve">Vários exames são utilizados para se avaliar a SAOS, entre elas a </w:t>
      </w:r>
      <w:proofErr w:type="spellStart"/>
      <w:r w:rsidRPr="004B0BBC">
        <w:rPr>
          <w:rFonts w:ascii="Times New Roman" w:hAnsi="Times New Roman" w:cs="Times New Roman"/>
          <w:sz w:val="24"/>
          <w:szCs w:val="24"/>
        </w:rPr>
        <w:t>polissonografia</w:t>
      </w:r>
      <w:proofErr w:type="spellEnd"/>
      <w:r w:rsidRPr="004B0BBC">
        <w:rPr>
          <w:rFonts w:ascii="Times New Roman" w:hAnsi="Times New Roman" w:cs="Times New Roman"/>
          <w:sz w:val="24"/>
          <w:szCs w:val="24"/>
        </w:rPr>
        <w:t xml:space="preserve"> assistida, a tomografia computadorizada, a oximetria, fluxo aéreo e esforço respiratório fornecem dados fidedignos da gravidade da doença. Porém, a realização do exame clínico para que se possa orientar o paciente na realização desses exames complementares deve ser realizado, vist</w:t>
      </w:r>
      <w:r w:rsidR="001B1139">
        <w:rPr>
          <w:rFonts w:ascii="Times New Roman" w:hAnsi="Times New Roman" w:cs="Times New Roman"/>
          <w:sz w:val="24"/>
          <w:szCs w:val="24"/>
        </w:rPr>
        <w:t xml:space="preserve">o que esses exames são de alto custo </w:t>
      </w:r>
      <w:r w:rsidRPr="004B0BBC">
        <w:rPr>
          <w:rFonts w:ascii="Times New Roman" w:hAnsi="Times New Roman" w:cs="Times New Roman"/>
          <w:sz w:val="24"/>
          <w:szCs w:val="24"/>
        </w:rPr>
        <w:t xml:space="preserve">para os pacientes (BERTROZ </w:t>
      </w:r>
      <w:proofErr w:type="gramStart"/>
      <w:r w:rsidRPr="004B0BBC">
        <w:rPr>
          <w:rFonts w:ascii="Times New Roman" w:hAnsi="Times New Roman" w:cs="Times New Roman"/>
          <w:i/>
          <w:sz w:val="24"/>
          <w:szCs w:val="24"/>
        </w:rPr>
        <w:t>et</w:t>
      </w:r>
      <w:proofErr w:type="gramEnd"/>
      <w:r w:rsidRPr="004B0BBC">
        <w:rPr>
          <w:rFonts w:ascii="Times New Roman" w:hAnsi="Times New Roman" w:cs="Times New Roman"/>
          <w:i/>
          <w:sz w:val="24"/>
          <w:szCs w:val="24"/>
        </w:rPr>
        <w:t xml:space="preserve"> al</w:t>
      </w:r>
      <w:r w:rsidRPr="004B0BBC">
        <w:rPr>
          <w:rFonts w:ascii="Times New Roman" w:hAnsi="Times New Roman" w:cs="Times New Roman"/>
          <w:sz w:val="24"/>
          <w:szCs w:val="24"/>
        </w:rPr>
        <w:t xml:space="preserve">., 2012; ZINSLY </w:t>
      </w:r>
      <w:r w:rsidRPr="004B0BBC">
        <w:rPr>
          <w:rFonts w:ascii="Times New Roman" w:hAnsi="Times New Roman" w:cs="Times New Roman"/>
          <w:i/>
          <w:sz w:val="24"/>
          <w:szCs w:val="24"/>
        </w:rPr>
        <w:t>et al</w:t>
      </w:r>
      <w:r w:rsidRPr="004B0BBC">
        <w:rPr>
          <w:rFonts w:ascii="Times New Roman" w:hAnsi="Times New Roman" w:cs="Times New Roman"/>
          <w:sz w:val="24"/>
          <w:szCs w:val="24"/>
        </w:rPr>
        <w:t>., 2010).</w:t>
      </w:r>
    </w:p>
    <w:p w:rsidR="004B0BBC" w:rsidRPr="004B0BBC" w:rsidRDefault="004B0BBC" w:rsidP="004B0BBC">
      <w:pPr>
        <w:spacing w:line="360" w:lineRule="auto"/>
        <w:ind w:firstLine="851"/>
        <w:jc w:val="both"/>
        <w:rPr>
          <w:rFonts w:ascii="Times New Roman" w:hAnsi="Times New Roman" w:cs="Times New Roman"/>
          <w:sz w:val="24"/>
          <w:szCs w:val="24"/>
        </w:rPr>
      </w:pPr>
      <w:r w:rsidRPr="004B0BBC">
        <w:rPr>
          <w:rFonts w:ascii="Times New Roman" w:hAnsi="Times New Roman" w:cs="Times New Roman"/>
          <w:sz w:val="24"/>
          <w:szCs w:val="24"/>
        </w:rPr>
        <w:lastRenderedPageBreak/>
        <w:t>Diante do exposto acima, o presente trabalho tem por objeto de estudo associar a utilização da CIF em conjunto com algumas escalas de avaliação da SAOS como instrumentos para se indicar pacientes para exames de diagnóstico definitivo da SAOS</w:t>
      </w:r>
      <w:r>
        <w:rPr>
          <w:rFonts w:ascii="Times New Roman" w:hAnsi="Times New Roman" w:cs="Times New Roman"/>
          <w:sz w:val="24"/>
          <w:szCs w:val="24"/>
        </w:rPr>
        <w:t>.</w:t>
      </w:r>
    </w:p>
    <w:p w:rsidR="00A22CD7" w:rsidRDefault="00A22CD7" w:rsidP="00D14EB5">
      <w:pPr>
        <w:spacing w:line="360" w:lineRule="auto"/>
        <w:rPr>
          <w:rFonts w:ascii="Times New Roman" w:hAnsi="Times New Roman" w:cs="Times New Roman"/>
          <w:b/>
          <w:sz w:val="24"/>
          <w:szCs w:val="24"/>
        </w:rPr>
      </w:pPr>
    </w:p>
    <w:p w:rsidR="00C43A1F" w:rsidRPr="003F4B48" w:rsidRDefault="003F4B48" w:rsidP="00D14EB5">
      <w:pPr>
        <w:spacing w:line="360" w:lineRule="auto"/>
        <w:rPr>
          <w:rFonts w:ascii="Times New Roman" w:hAnsi="Times New Roman" w:cs="Times New Roman"/>
          <w:sz w:val="24"/>
          <w:szCs w:val="24"/>
        </w:rPr>
      </w:pPr>
      <w:r w:rsidRPr="004B03EE">
        <w:rPr>
          <w:rFonts w:ascii="Times New Roman" w:hAnsi="Times New Roman" w:cs="Times New Roman"/>
          <w:b/>
          <w:sz w:val="24"/>
          <w:szCs w:val="24"/>
        </w:rPr>
        <w:t>METODOLOGIA</w:t>
      </w:r>
    </w:p>
    <w:p w:rsidR="003F4B48" w:rsidRDefault="003F4B48" w:rsidP="009A2264">
      <w:pPr>
        <w:spacing w:line="360" w:lineRule="auto"/>
        <w:ind w:firstLine="851"/>
        <w:rPr>
          <w:rFonts w:ascii="Times New Roman" w:hAnsi="Times New Roman"/>
          <w:b/>
          <w:sz w:val="24"/>
          <w:szCs w:val="24"/>
        </w:rPr>
      </w:pPr>
    </w:p>
    <w:p w:rsidR="00281639" w:rsidRPr="00900253" w:rsidRDefault="004B0BBC" w:rsidP="00900253">
      <w:pPr>
        <w:spacing w:line="360" w:lineRule="auto"/>
        <w:ind w:firstLine="851"/>
        <w:jc w:val="both"/>
        <w:rPr>
          <w:rFonts w:ascii="Times New Roman" w:hAnsi="Times New Roman"/>
          <w:sz w:val="24"/>
          <w:szCs w:val="24"/>
        </w:rPr>
      </w:pPr>
      <w:r w:rsidRPr="004B0BBC">
        <w:rPr>
          <w:rFonts w:ascii="Times New Roman" w:hAnsi="Times New Roman"/>
          <w:sz w:val="24"/>
          <w:szCs w:val="24"/>
        </w:rPr>
        <w:t xml:space="preserve">Trata-se de um estudo transversal, descritivo </w:t>
      </w:r>
      <w:proofErr w:type="spellStart"/>
      <w:r w:rsidRPr="004B0BBC">
        <w:rPr>
          <w:rFonts w:ascii="Times New Roman" w:hAnsi="Times New Roman"/>
          <w:sz w:val="24"/>
          <w:szCs w:val="24"/>
        </w:rPr>
        <w:t>qualiquantitativo</w:t>
      </w:r>
      <w:proofErr w:type="spellEnd"/>
      <w:r w:rsidRPr="004B0BBC">
        <w:rPr>
          <w:rFonts w:ascii="Times New Roman" w:hAnsi="Times New Roman"/>
          <w:sz w:val="24"/>
          <w:szCs w:val="24"/>
        </w:rPr>
        <w:t xml:space="preserve">, onde </w:t>
      </w:r>
      <w:r>
        <w:rPr>
          <w:rFonts w:ascii="Times New Roman" w:hAnsi="Times New Roman"/>
          <w:sz w:val="24"/>
          <w:szCs w:val="24"/>
        </w:rPr>
        <w:t>foram</w:t>
      </w:r>
      <w:r w:rsidRPr="004B0BBC">
        <w:rPr>
          <w:rFonts w:ascii="Times New Roman" w:hAnsi="Times New Roman"/>
          <w:sz w:val="24"/>
          <w:szCs w:val="24"/>
        </w:rPr>
        <w:t xml:space="preserve"> selecionados 30 indivíduos de ambos os sexos, entre 30 e 60 anos de idade, que estão</w:t>
      </w:r>
      <w:r w:rsidR="0022756B">
        <w:rPr>
          <w:rFonts w:ascii="Times New Roman" w:hAnsi="Times New Roman"/>
          <w:sz w:val="24"/>
          <w:szCs w:val="24"/>
        </w:rPr>
        <w:t xml:space="preserve"> em</w:t>
      </w:r>
      <w:r w:rsidRPr="004B0BBC">
        <w:rPr>
          <w:rFonts w:ascii="Times New Roman" w:hAnsi="Times New Roman"/>
          <w:sz w:val="24"/>
          <w:szCs w:val="24"/>
        </w:rPr>
        <w:t xml:space="preserve"> tratamento em duas clínicas de Fisioterapia localizadas no interior do Estado do Rio de Janeiro. Os indivíduos que durante o processo de avaliação utilizando a Classificação Internaciona</w:t>
      </w:r>
      <w:r w:rsidR="0022756B">
        <w:rPr>
          <w:rFonts w:ascii="Times New Roman" w:hAnsi="Times New Roman"/>
          <w:sz w:val="24"/>
          <w:szCs w:val="24"/>
        </w:rPr>
        <w:t xml:space="preserve">l de Funcionalidade, apresentaram quadro de </w:t>
      </w:r>
      <w:proofErr w:type="spellStart"/>
      <w:r w:rsidR="0022756B">
        <w:rPr>
          <w:rFonts w:ascii="Times New Roman" w:hAnsi="Times New Roman"/>
          <w:sz w:val="24"/>
          <w:szCs w:val="24"/>
        </w:rPr>
        <w:t>roncopatia</w:t>
      </w:r>
      <w:proofErr w:type="spellEnd"/>
      <w:r w:rsidR="0022756B">
        <w:rPr>
          <w:rFonts w:ascii="Times New Roman" w:hAnsi="Times New Roman"/>
          <w:sz w:val="24"/>
          <w:szCs w:val="24"/>
        </w:rPr>
        <w:t>, foram</w:t>
      </w:r>
      <w:r w:rsidRPr="004B0BBC">
        <w:rPr>
          <w:rFonts w:ascii="Times New Roman" w:hAnsi="Times New Roman"/>
          <w:sz w:val="24"/>
          <w:szCs w:val="24"/>
        </w:rPr>
        <w:t xml:space="preserve"> convidados a participar da pesquisa relacionada à Síndrome da Apneia Obstrutiva do Sono</w:t>
      </w:r>
      <w:r w:rsidR="0022756B">
        <w:rPr>
          <w:rFonts w:ascii="Times New Roman" w:hAnsi="Times New Roman"/>
          <w:sz w:val="24"/>
          <w:szCs w:val="24"/>
        </w:rPr>
        <w:t>.</w:t>
      </w:r>
      <w:r w:rsidR="0022756B" w:rsidRPr="0022756B">
        <w:t xml:space="preserve"> </w:t>
      </w:r>
      <w:r w:rsidR="0022756B" w:rsidRPr="0022756B">
        <w:rPr>
          <w:rFonts w:ascii="Times New Roman" w:hAnsi="Times New Roman"/>
          <w:sz w:val="24"/>
          <w:szCs w:val="24"/>
        </w:rPr>
        <w:t xml:space="preserve">Para participar da pesquisa os participantes </w:t>
      </w:r>
      <w:r w:rsidR="0022756B">
        <w:rPr>
          <w:rFonts w:ascii="Times New Roman" w:hAnsi="Times New Roman"/>
          <w:sz w:val="24"/>
          <w:szCs w:val="24"/>
        </w:rPr>
        <w:t>se</w:t>
      </w:r>
      <w:r w:rsidR="0022756B" w:rsidRPr="0022756B">
        <w:rPr>
          <w:rFonts w:ascii="Times New Roman" w:hAnsi="Times New Roman"/>
          <w:sz w:val="24"/>
          <w:szCs w:val="24"/>
        </w:rPr>
        <w:t xml:space="preserve"> apresentar</w:t>
      </w:r>
      <w:r w:rsidR="0022756B">
        <w:rPr>
          <w:rFonts w:ascii="Times New Roman" w:hAnsi="Times New Roman"/>
          <w:sz w:val="24"/>
          <w:szCs w:val="24"/>
        </w:rPr>
        <w:t>am</w:t>
      </w:r>
      <w:r w:rsidR="0022756B" w:rsidRPr="0022756B">
        <w:rPr>
          <w:rFonts w:ascii="Times New Roman" w:hAnsi="Times New Roman"/>
          <w:sz w:val="24"/>
          <w:szCs w:val="24"/>
        </w:rPr>
        <w:t xml:space="preserve"> durante a entrevista inicial utilizando a CIF o quadro de </w:t>
      </w:r>
      <w:proofErr w:type="spellStart"/>
      <w:r w:rsidR="0022756B" w:rsidRPr="0022756B">
        <w:rPr>
          <w:rFonts w:ascii="Times New Roman" w:hAnsi="Times New Roman"/>
          <w:sz w:val="24"/>
          <w:szCs w:val="24"/>
        </w:rPr>
        <w:t>roncopatia</w:t>
      </w:r>
      <w:proofErr w:type="spellEnd"/>
      <w:r w:rsidR="0022756B" w:rsidRPr="0022756B">
        <w:rPr>
          <w:rFonts w:ascii="Times New Roman" w:hAnsi="Times New Roman"/>
          <w:sz w:val="24"/>
          <w:szCs w:val="24"/>
        </w:rPr>
        <w:t xml:space="preserve">. Além disso, </w:t>
      </w:r>
      <w:r w:rsidR="0022756B">
        <w:rPr>
          <w:rFonts w:ascii="Times New Roman" w:hAnsi="Times New Roman"/>
          <w:sz w:val="24"/>
          <w:szCs w:val="24"/>
        </w:rPr>
        <w:t>precisariam</w:t>
      </w:r>
      <w:r w:rsidR="0022756B" w:rsidRPr="0022756B">
        <w:rPr>
          <w:rFonts w:ascii="Times New Roman" w:hAnsi="Times New Roman"/>
          <w:sz w:val="24"/>
          <w:szCs w:val="24"/>
        </w:rPr>
        <w:t xml:space="preserve"> autorizar o prosseguimento da pesquisa respondendo aos questionários sobre qualidade do </w:t>
      </w:r>
      <w:r w:rsidR="00FE6AA0">
        <w:rPr>
          <w:rFonts w:ascii="Times New Roman" w:hAnsi="Times New Roman"/>
          <w:sz w:val="24"/>
          <w:szCs w:val="24"/>
        </w:rPr>
        <w:t xml:space="preserve">sono e assinar o Termo de </w:t>
      </w:r>
      <w:r w:rsidR="0022756B" w:rsidRPr="0022756B">
        <w:rPr>
          <w:rFonts w:ascii="Times New Roman" w:hAnsi="Times New Roman"/>
          <w:sz w:val="24"/>
          <w:szCs w:val="24"/>
        </w:rPr>
        <w:t xml:space="preserve">Consentimento </w:t>
      </w:r>
      <w:r w:rsidR="00FE6AA0">
        <w:rPr>
          <w:rFonts w:ascii="Times New Roman" w:hAnsi="Times New Roman"/>
          <w:sz w:val="24"/>
          <w:szCs w:val="24"/>
        </w:rPr>
        <w:t xml:space="preserve">Livre </w:t>
      </w:r>
      <w:r w:rsidR="0022756B" w:rsidRPr="0022756B">
        <w:rPr>
          <w:rFonts w:ascii="Times New Roman" w:hAnsi="Times New Roman"/>
          <w:sz w:val="24"/>
          <w:szCs w:val="24"/>
        </w:rPr>
        <w:t>e Esclarecido.</w:t>
      </w:r>
      <w:r w:rsidR="00900253">
        <w:rPr>
          <w:rFonts w:ascii="Times New Roman" w:hAnsi="Times New Roman"/>
          <w:sz w:val="24"/>
          <w:szCs w:val="24"/>
        </w:rPr>
        <w:t xml:space="preserve"> </w:t>
      </w:r>
      <w:r w:rsidR="0022756B">
        <w:rPr>
          <w:rFonts w:ascii="Times New Roman" w:hAnsi="Times New Roman" w:cs="Times New Roman"/>
          <w:color w:val="000000" w:themeColor="text1"/>
          <w:sz w:val="24"/>
          <w:szCs w:val="24"/>
        </w:rPr>
        <w:t>Foram</w:t>
      </w:r>
      <w:r w:rsidR="0022756B" w:rsidRPr="0022756B">
        <w:rPr>
          <w:rFonts w:ascii="Times New Roman" w:hAnsi="Times New Roman" w:cs="Times New Roman"/>
          <w:color w:val="000000" w:themeColor="text1"/>
          <w:sz w:val="24"/>
          <w:szCs w:val="24"/>
        </w:rPr>
        <w:t xml:space="preserve"> excluídos da pesquisa p</w:t>
      </w:r>
      <w:r w:rsidR="0022756B">
        <w:rPr>
          <w:rFonts w:ascii="Times New Roman" w:hAnsi="Times New Roman" w:cs="Times New Roman"/>
          <w:color w:val="000000" w:themeColor="text1"/>
          <w:sz w:val="24"/>
          <w:szCs w:val="24"/>
        </w:rPr>
        <w:t>articipantes que não apresentara</w:t>
      </w:r>
      <w:r w:rsidR="0022756B" w:rsidRPr="0022756B">
        <w:rPr>
          <w:rFonts w:ascii="Times New Roman" w:hAnsi="Times New Roman" w:cs="Times New Roman"/>
          <w:color w:val="000000" w:themeColor="text1"/>
          <w:sz w:val="24"/>
          <w:szCs w:val="24"/>
        </w:rPr>
        <w:t xml:space="preserve">m quadros de </w:t>
      </w:r>
      <w:proofErr w:type="spellStart"/>
      <w:r w:rsidR="0022756B" w:rsidRPr="0022756B">
        <w:rPr>
          <w:rFonts w:ascii="Times New Roman" w:hAnsi="Times New Roman" w:cs="Times New Roman"/>
          <w:color w:val="000000" w:themeColor="text1"/>
          <w:sz w:val="24"/>
          <w:szCs w:val="24"/>
        </w:rPr>
        <w:t>roncopatia</w:t>
      </w:r>
      <w:proofErr w:type="spellEnd"/>
      <w:r w:rsidR="0022756B" w:rsidRPr="0022756B">
        <w:rPr>
          <w:rFonts w:ascii="Times New Roman" w:hAnsi="Times New Roman" w:cs="Times New Roman"/>
          <w:color w:val="000000" w:themeColor="text1"/>
          <w:sz w:val="24"/>
          <w:szCs w:val="24"/>
        </w:rPr>
        <w:t>, não autorização</w:t>
      </w:r>
      <w:r w:rsidR="00FE6AA0">
        <w:rPr>
          <w:rFonts w:ascii="Times New Roman" w:hAnsi="Times New Roman" w:cs="Times New Roman"/>
          <w:color w:val="000000" w:themeColor="text1"/>
          <w:sz w:val="24"/>
          <w:szCs w:val="24"/>
        </w:rPr>
        <w:t xml:space="preserve"> para</w:t>
      </w:r>
      <w:r w:rsidR="0022756B" w:rsidRPr="0022756B">
        <w:rPr>
          <w:rFonts w:ascii="Times New Roman" w:hAnsi="Times New Roman" w:cs="Times New Roman"/>
          <w:color w:val="000000" w:themeColor="text1"/>
          <w:sz w:val="24"/>
          <w:szCs w:val="24"/>
        </w:rPr>
        <w:t xml:space="preserve"> o prosseguimento da pesquisa após a avaliação inicial da CIF, apresentar</w:t>
      </w:r>
      <w:r w:rsidR="0022756B">
        <w:rPr>
          <w:rFonts w:ascii="Times New Roman" w:hAnsi="Times New Roman" w:cs="Times New Roman"/>
          <w:color w:val="000000" w:themeColor="text1"/>
          <w:sz w:val="24"/>
          <w:szCs w:val="24"/>
        </w:rPr>
        <w:t>am</w:t>
      </w:r>
      <w:r w:rsidR="0022756B" w:rsidRPr="0022756B">
        <w:rPr>
          <w:rFonts w:ascii="Times New Roman" w:hAnsi="Times New Roman" w:cs="Times New Roman"/>
          <w:color w:val="000000" w:themeColor="text1"/>
          <w:sz w:val="24"/>
          <w:szCs w:val="24"/>
        </w:rPr>
        <w:t xml:space="preserve"> doenças neurológicas diagnosticadas, para excluir a síndrome da Apneia R</w:t>
      </w:r>
      <w:r w:rsidR="0022756B">
        <w:rPr>
          <w:rFonts w:ascii="Times New Roman" w:hAnsi="Times New Roman" w:cs="Times New Roman"/>
          <w:color w:val="000000" w:themeColor="text1"/>
          <w:sz w:val="24"/>
          <w:szCs w:val="24"/>
        </w:rPr>
        <w:t>espiratória Central, apresentara</w:t>
      </w:r>
      <w:r w:rsidR="0022756B" w:rsidRPr="0022756B">
        <w:rPr>
          <w:rFonts w:ascii="Times New Roman" w:hAnsi="Times New Roman" w:cs="Times New Roman"/>
          <w:color w:val="000000" w:themeColor="text1"/>
          <w:sz w:val="24"/>
          <w:szCs w:val="24"/>
        </w:rPr>
        <w:t xml:space="preserve">m </w:t>
      </w:r>
      <w:r w:rsidR="0022756B">
        <w:rPr>
          <w:rFonts w:ascii="Times New Roman" w:hAnsi="Times New Roman" w:cs="Times New Roman"/>
          <w:color w:val="000000" w:themeColor="text1"/>
          <w:sz w:val="24"/>
          <w:szCs w:val="24"/>
        </w:rPr>
        <w:t xml:space="preserve">com </w:t>
      </w:r>
      <w:r w:rsidR="0022756B" w:rsidRPr="0022756B">
        <w:rPr>
          <w:rFonts w:ascii="Times New Roman" w:hAnsi="Times New Roman" w:cs="Times New Roman"/>
          <w:color w:val="000000" w:themeColor="text1"/>
          <w:sz w:val="24"/>
          <w:szCs w:val="24"/>
        </w:rPr>
        <w:t>dificuldades de responder aos questionários sobre avaliação da SAOS</w:t>
      </w:r>
      <w:r w:rsidR="0022756B">
        <w:rPr>
          <w:rFonts w:ascii="Times New Roman" w:hAnsi="Times New Roman" w:cs="Times New Roman"/>
          <w:color w:val="000000" w:themeColor="text1"/>
          <w:sz w:val="24"/>
          <w:szCs w:val="24"/>
        </w:rPr>
        <w:t xml:space="preserve"> e não aceitara</w:t>
      </w:r>
      <w:r w:rsidR="0022756B" w:rsidRPr="0022756B">
        <w:rPr>
          <w:rFonts w:ascii="Times New Roman" w:hAnsi="Times New Roman" w:cs="Times New Roman"/>
          <w:color w:val="000000" w:themeColor="text1"/>
          <w:sz w:val="24"/>
          <w:szCs w:val="24"/>
        </w:rPr>
        <w:t>m a assinatura do TCLE.</w:t>
      </w:r>
    </w:p>
    <w:p w:rsidR="003F4B48" w:rsidRDefault="00281639" w:rsidP="00675F2C">
      <w:pPr>
        <w:spacing w:line="360" w:lineRule="auto"/>
        <w:ind w:firstLine="851"/>
        <w:jc w:val="both"/>
        <w:rPr>
          <w:rFonts w:ascii="Times New Roman" w:hAnsi="Times New Roman" w:cs="Times New Roman"/>
          <w:color w:val="000000" w:themeColor="text1"/>
          <w:sz w:val="24"/>
          <w:szCs w:val="24"/>
        </w:rPr>
      </w:pPr>
      <w:r w:rsidRPr="00281639">
        <w:rPr>
          <w:rFonts w:ascii="Times New Roman" w:hAnsi="Times New Roman" w:cs="Times New Roman"/>
          <w:color w:val="000000" w:themeColor="text1"/>
          <w:sz w:val="24"/>
          <w:szCs w:val="24"/>
        </w:rPr>
        <w:tab/>
      </w:r>
      <w:r w:rsidR="00FE6AA0">
        <w:rPr>
          <w:rFonts w:ascii="Times New Roman" w:hAnsi="Times New Roman" w:cs="Times New Roman"/>
          <w:color w:val="000000" w:themeColor="text1"/>
          <w:sz w:val="24"/>
          <w:szCs w:val="24"/>
        </w:rPr>
        <w:t>Este trabalho teve iní</w:t>
      </w:r>
      <w:r w:rsidR="003F4B48" w:rsidRPr="00B23D6F">
        <w:rPr>
          <w:rFonts w:ascii="Times New Roman" w:hAnsi="Times New Roman" w:cs="Times New Roman"/>
          <w:color w:val="000000" w:themeColor="text1"/>
          <w:sz w:val="24"/>
          <w:szCs w:val="24"/>
        </w:rPr>
        <w:t>cio após aprovação do Comitê de Ética em Pesquisa do Centro Universitário de Bar</w:t>
      </w:r>
      <w:r w:rsidR="00675F2C">
        <w:rPr>
          <w:rFonts w:ascii="Times New Roman" w:hAnsi="Times New Roman" w:cs="Times New Roman"/>
          <w:color w:val="000000" w:themeColor="text1"/>
          <w:sz w:val="24"/>
          <w:szCs w:val="24"/>
        </w:rPr>
        <w:t xml:space="preserve">ra Mansa (UBM), sob o CAEE de </w:t>
      </w:r>
      <w:r w:rsidR="00B23D6F" w:rsidRPr="00B23D6F">
        <w:rPr>
          <w:rFonts w:ascii="Times New Roman" w:hAnsi="Times New Roman" w:cs="Times New Roman"/>
          <w:color w:val="000000" w:themeColor="text1"/>
          <w:sz w:val="24"/>
          <w:szCs w:val="24"/>
        </w:rPr>
        <w:t>nú</w:t>
      </w:r>
      <w:r w:rsidR="00675F2C">
        <w:rPr>
          <w:rFonts w:ascii="Times New Roman" w:hAnsi="Times New Roman" w:cs="Times New Roman"/>
          <w:color w:val="000000" w:themeColor="text1"/>
          <w:sz w:val="24"/>
          <w:szCs w:val="24"/>
        </w:rPr>
        <w:t>mero:</w:t>
      </w:r>
      <w:proofErr w:type="gramStart"/>
      <w:r w:rsidR="00675F2C">
        <w:rPr>
          <w:rFonts w:ascii="Times New Roman" w:hAnsi="Times New Roman" w:cs="Times New Roman"/>
          <w:color w:val="000000" w:themeColor="text1"/>
          <w:sz w:val="24"/>
          <w:szCs w:val="24"/>
        </w:rPr>
        <w:t xml:space="preserve">   </w:t>
      </w:r>
      <w:proofErr w:type="gramEnd"/>
      <w:r w:rsidR="00675F2C" w:rsidRPr="00675F2C">
        <w:rPr>
          <w:rFonts w:ascii="Times New Roman" w:hAnsi="Times New Roman" w:cs="Times New Roman"/>
          <w:bCs/>
          <w:color w:val="000000" w:themeColor="text1"/>
          <w:sz w:val="24"/>
          <w:szCs w:val="24"/>
        </w:rPr>
        <w:t>98535018.3.00005236.</w:t>
      </w:r>
    </w:p>
    <w:p w:rsidR="00D14EB5" w:rsidRDefault="00D14EB5" w:rsidP="00D14EB5">
      <w:pPr>
        <w:spacing w:before="30" w:after="30" w:line="360" w:lineRule="auto"/>
        <w:jc w:val="both"/>
        <w:rPr>
          <w:rFonts w:ascii="Times New Roman" w:hAnsi="Times New Roman"/>
          <w:color w:val="000000" w:themeColor="text1"/>
          <w:sz w:val="24"/>
          <w:szCs w:val="24"/>
        </w:rPr>
      </w:pPr>
      <w:bookmarkStart w:id="0" w:name="_GoBack"/>
      <w:bookmarkEnd w:id="0"/>
    </w:p>
    <w:p w:rsidR="003F4B48" w:rsidRPr="00EC1EFD" w:rsidRDefault="00D14EB5" w:rsidP="00040D0C">
      <w:pPr>
        <w:spacing w:before="30" w:after="30" w:line="360" w:lineRule="auto"/>
        <w:jc w:val="both"/>
        <w:rPr>
          <w:rFonts w:ascii="Times New Roman" w:hAnsi="Times New Roman" w:cs="Times New Roman"/>
          <w:b/>
          <w:color w:val="000000" w:themeColor="text1"/>
          <w:sz w:val="24"/>
          <w:szCs w:val="24"/>
        </w:rPr>
      </w:pPr>
      <w:r w:rsidRPr="00EC1EFD">
        <w:rPr>
          <w:rFonts w:ascii="Times New Roman" w:hAnsi="Times New Roman" w:cs="Times New Roman"/>
          <w:b/>
          <w:color w:val="000000" w:themeColor="text1"/>
          <w:sz w:val="24"/>
          <w:szCs w:val="24"/>
        </w:rPr>
        <w:t>COLETA DE DADOS</w:t>
      </w:r>
    </w:p>
    <w:p w:rsidR="00E33682" w:rsidRPr="007B36A4" w:rsidRDefault="00E33682" w:rsidP="00D14EB5">
      <w:pPr>
        <w:spacing w:before="30" w:after="30" w:line="360" w:lineRule="auto"/>
        <w:ind w:firstLine="851"/>
        <w:jc w:val="both"/>
        <w:rPr>
          <w:rFonts w:ascii="Times New Roman" w:hAnsi="Times New Roman" w:cs="Times New Roman"/>
          <w:color w:val="000000" w:themeColor="text1"/>
          <w:sz w:val="24"/>
          <w:szCs w:val="24"/>
        </w:rPr>
      </w:pPr>
    </w:p>
    <w:p w:rsidR="00040D0C" w:rsidRDefault="00900253" w:rsidP="00040D0C">
      <w:pPr>
        <w:spacing w:before="30" w:after="30" w:line="360" w:lineRule="auto"/>
        <w:ind w:firstLine="851"/>
        <w:jc w:val="both"/>
        <w:rPr>
          <w:rFonts w:ascii="Times New Roman" w:hAnsi="Times New Roman" w:cs="Times New Roman"/>
          <w:color w:val="000000" w:themeColor="text1"/>
          <w:sz w:val="24"/>
          <w:szCs w:val="24"/>
        </w:rPr>
      </w:pPr>
      <w:r w:rsidRPr="00900253">
        <w:rPr>
          <w:rFonts w:ascii="Times New Roman" w:hAnsi="Times New Roman" w:cs="Times New Roman"/>
          <w:color w:val="000000" w:themeColor="text1"/>
          <w:sz w:val="24"/>
          <w:szCs w:val="24"/>
        </w:rPr>
        <w:t xml:space="preserve">Os dados </w:t>
      </w:r>
      <w:r>
        <w:rPr>
          <w:rFonts w:ascii="Times New Roman" w:hAnsi="Times New Roman" w:cs="Times New Roman"/>
          <w:color w:val="000000" w:themeColor="text1"/>
          <w:sz w:val="24"/>
          <w:szCs w:val="24"/>
        </w:rPr>
        <w:t>foram</w:t>
      </w:r>
      <w:r w:rsidRPr="00900253">
        <w:rPr>
          <w:rFonts w:ascii="Times New Roman" w:hAnsi="Times New Roman" w:cs="Times New Roman"/>
          <w:color w:val="000000" w:themeColor="text1"/>
          <w:sz w:val="24"/>
          <w:szCs w:val="24"/>
        </w:rPr>
        <w:t xml:space="preserve"> coletados em duas clínicas de Fisioterapia que prestam atendimento aos usuários do Sistema Único de Saúde na área de Fisioterapia. Durante a avaliação destes usuários, </w:t>
      </w:r>
      <w:r>
        <w:rPr>
          <w:rFonts w:ascii="Times New Roman" w:hAnsi="Times New Roman" w:cs="Times New Roman"/>
          <w:color w:val="000000" w:themeColor="text1"/>
          <w:sz w:val="24"/>
          <w:szCs w:val="24"/>
        </w:rPr>
        <w:t>foi</w:t>
      </w:r>
      <w:r w:rsidRPr="00900253">
        <w:rPr>
          <w:rFonts w:ascii="Times New Roman" w:hAnsi="Times New Roman" w:cs="Times New Roman"/>
          <w:color w:val="000000" w:themeColor="text1"/>
          <w:sz w:val="24"/>
          <w:szCs w:val="24"/>
        </w:rPr>
        <w:t xml:space="preserve"> utilizada a CIF como instrumento de avaliação e no processo </w:t>
      </w:r>
      <w:r>
        <w:rPr>
          <w:rFonts w:ascii="Times New Roman" w:hAnsi="Times New Roman" w:cs="Times New Roman"/>
          <w:color w:val="000000" w:themeColor="text1"/>
          <w:sz w:val="24"/>
          <w:szCs w:val="24"/>
        </w:rPr>
        <w:t>foram</w:t>
      </w:r>
      <w:r w:rsidRPr="00900253">
        <w:rPr>
          <w:rFonts w:ascii="Times New Roman" w:hAnsi="Times New Roman" w:cs="Times New Roman"/>
          <w:color w:val="000000" w:themeColor="text1"/>
          <w:sz w:val="24"/>
          <w:szCs w:val="24"/>
        </w:rPr>
        <w:t xml:space="preserve"> realizadas abordagens sobre qualidade do sono e presença de </w:t>
      </w:r>
      <w:proofErr w:type="spellStart"/>
      <w:r w:rsidRPr="00900253">
        <w:rPr>
          <w:rFonts w:ascii="Times New Roman" w:hAnsi="Times New Roman" w:cs="Times New Roman"/>
          <w:color w:val="000000" w:themeColor="text1"/>
          <w:sz w:val="24"/>
          <w:szCs w:val="24"/>
        </w:rPr>
        <w:t>roncopatias</w:t>
      </w:r>
      <w:proofErr w:type="spellEnd"/>
      <w:r w:rsidRPr="00900253">
        <w:rPr>
          <w:rFonts w:ascii="Times New Roman" w:hAnsi="Times New Roman" w:cs="Times New Roman"/>
          <w:color w:val="000000" w:themeColor="text1"/>
          <w:sz w:val="24"/>
          <w:szCs w:val="24"/>
        </w:rPr>
        <w:t xml:space="preserve"> durante o sono. Usuários que apresen</w:t>
      </w:r>
      <w:r>
        <w:rPr>
          <w:rFonts w:ascii="Times New Roman" w:hAnsi="Times New Roman" w:cs="Times New Roman"/>
          <w:color w:val="000000" w:themeColor="text1"/>
          <w:sz w:val="24"/>
          <w:szCs w:val="24"/>
        </w:rPr>
        <w:t>taram</w:t>
      </w:r>
      <w:r w:rsidRPr="00900253">
        <w:rPr>
          <w:rFonts w:ascii="Times New Roman" w:hAnsi="Times New Roman" w:cs="Times New Roman"/>
          <w:color w:val="000000" w:themeColor="text1"/>
          <w:sz w:val="24"/>
          <w:szCs w:val="24"/>
        </w:rPr>
        <w:t xml:space="preserve"> quadros de </w:t>
      </w:r>
      <w:proofErr w:type="spellStart"/>
      <w:r w:rsidRPr="00900253">
        <w:rPr>
          <w:rFonts w:ascii="Times New Roman" w:hAnsi="Times New Roman" w:cs="Times New Roman"/>
          <w:color w:val="000000" w:themeColor="text1"/>
          <w:sz w:val="24"/>
          <w:szCs w:val="24"/>
        </w:rPr>
        <w:t>roncopatias</w:t>
      </w:r>
      <w:proofErr w:type="spellEnd"/>
      <w:r w:rsidRPr="0090025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foram</w:t>
      </w:r>
      <w:r w:rsidRPr="00900253">
        <w:rPr>
          <w:rFonts w:ascii="Times New Roman" w:hAnsi="Times New Roman" w:cs="Times New Roman"/>
          <w:color w:val="000000" w:themeColor="text1"/>
          <w:sz w:val="24"/>
          <w:szCs w:val="24"/>
        </w:rPr>
        <w:t xml:space="preserve"> convidados a participar da pesquisa sobre a SAOS.</w:t>
      </w:r>
    </w:p>
    <w:p w:rsidR="00900253" w:rsidRDefault="00900253" w:rsidP="00040D0C">
      <w:pPr>
        <w:spacing w:before="30" w:after="30" w:line="360" w:lineRule="auto"/>
        <w:ind w:firstLine="851"/>
        <w:jc w:val="both"/>
        <w:rPr>
          <w:rFonts w:ascii="Times New Roman" w:hAnsi="Times New Roman" w:cs="Times New Roman"/>
          <w:color w:val="000000" w:themeColor="text1"/>
          <w:sz w:val="24"/>
          <w:szCs w:val="24"/>
        </w:rPr>
      </w:pPr>
    </w:p>
    <w:p w:rsidR="00900253" w:rsidRDefault="00900253" w:rsidP="00040D0C">
      <w:pPr>
        <w:spacing w:before="30" w:after="30" w:line="360" w:lineRule="auto"/>
        <w:ind w:firstLine="851"/>
        <w:jc w:val="both"/>
        <w:rPr>
          <w:rFonts w:ascii="Times New Roman" w:hAnsi="Times New Roman" w:cs="Times New Roman"/>
          <w:color w:val="000000" w:themeColor="text1"/>
          <w:sz w:val="24"/>
          <w:szCs w:val="24"/>
        </w:rPr>
      </w:pPr>
    </w:p>
    <w:p w:rsidR="00900253" w:rsidRPr="00900253" w:rsidRDefault="00900253" w:rsidP="00900253">
      <w:pPr>
        <w:tabs>
          <w:tab w:val="left" w:pos="708"/>
          <w:tab w:val="left" w:pos="1416"/>
          <w:tab w:val="left" w:pos="2124"/>
          <w:tab w:val="left" w:pos="2832"/>
          <w:tab w:val="left" w:pos="3540"/>
          <w:tab w:val="left" w:pos="4248"/>
          <w:tab w:val="left" w:pos="4956"/>
          <w:tab w:val="left" w:pos="5664"/>
          <w:tab w:val="left" w:pos="6555"/>
        </w:tabs>
        <w:spacing w:line="360" w:lineRule="auto"/>
        <w:ind w:firstLine="851"/>
        <w:jc w:val="both"/>
        <w:rPr>
          <w:rFonts w:ascii="Times New Roman" w:hAnsi="Times New Roman" w:cs="Times New Roman"/>
          <w:color w:val="000000" w:themeColor="text1"/>
          <w:sz w:val="24"/>
          <w:szCs w:val="24"/>
        </w:rPr>
      </w:pPr>
      <w:r w:rsidRPr="00900253">
        <w:rPr>
          <w:rFonts w:ascii="Times New Roman" w:hAnsi="Times New Roman" w:cs="Times New Roman"/>
          <w:b/>
          <w:i/>
          <w:color w:val="000000" w:themeColor="text1"/>
          <w:sz w:val="24"/>
          <w:szCs w:val="24"/>
        </w:rPr>
        <w:t>Classificação Internacional de Funcionalidade:</w:t>
      </w:r>
      <w:r>
        <w:rPr>
          <w:rFonts w:ascii="Times New Roman" w:hAnsi="Times New Roman" w:cs="Times New Roman"/>
          <w:color w:val="000000" w:themeColor="text1"/>
          <w:sz w:val="24"/>
          <w:szCs w:val="24"/>
        </w:rPr>
        <w:t xml:space="preserve"> </w:t>
      </w:r>
      <w:r w:rsidRPr="00900253">
        <w:rPr>
          <w:rFonts w:ascii="Times New Roman" w:hAnsi="Times New Roman" w:cs="Times New Roman"/>
          <w:color w:val="000000" w:themeColor="text1"/>
          <w:sz w:val="24"/>
          <w:szCs w:val="24"/>
        </w:rPr>
        <w:t>A CIF descreve a funcionalida</w:t>
      </w:r>
      <w:r w:rsidR="001B1139">
        <w:rPr>
          <w:rFonts w:ascii="Times New Roman" w:hAnsi="Times New Roman" w:cs="Times New Roman"/>
          <w:color w:val="000000" w:themeColor="text1"/>
          <w:sz w:val="24"/>
          <w:szCs w:val="24"/>
        </w:rPr>
        <w:t>de e a incapacidade relacionada</w:t>
      </w:r>
      <w:r w:rsidRPr="00900253">
        <w:rPr>
          <w:rFonts w:ascii="Times New Roman" w:hAnsi="Times New Roman" w:cs="Times New Roman"/>
          <w:color w:val="000000" w:themeColor="text1"/>
          <w:sz w:val="24"/>
          <w:szCs w:val="24"/>
        </w:rPr>
        <w:t xml:space="preserve"> às condições de saúde, identificando o que uma pessoa “pode ou não fazer na sua vida diária”, tendo em vista as funções dos órgãos ou sistemas e estruturas do corpo, assim como as limitações de atividades e da participação social no meio ambiente onde a pessoa vive. A CIF é baseada, portanto, numa abordagem biopsicossocial que incorpora os componentes de saúde nos níveis corporais e </w:t>
      </w:r>
      <w:r w:rsidR="00655DEE" w:rsidRPr="00900253">
        <w:rPr>
          <w:rFonts w:ascii="Times New Roman" w:hAnsi="Times New Roman" w:cs="Times New Roman"/>
          <w:color w:val="000000" w:themeColor="text1"/>
          <w:sz w:val="24"/>
          <w:szCs w:val="24"/>
        </w:rPr>
        <w:t>sociais.</w:t>
      </w:r>
      <w:r w:rsidRPr="00900253">
        <w:rPr>
          <w:rFonts w:ascii="Times New Roman" w:hAnsi="Times New Roman" w:cs="Times New Roman"/>
          <w:color w:val="000000" w:themeColor="text1"/>
          <w:sz w:val="24"/>
          <w:szCs w:val="24"/>
        </w:rPr>
        <w:t xml:space="preserve"> Assim, na avaliação de uma pessoa com deficiência, esse modelo destaca-se do biomédico, baseado no diagnóstico etiológico da disfunção, evoluindo para um modelo que incorpora as três dimensões: a biomédica, a psicológica (dimensão individual) e a social. Nesse modelo, cada nível age e sofre a ação dos demais, sendo todos influenciados pelos fatores ambientais. Os componentes desse modelo, bem como o entendimento da sua integração podem ser visualizados na Figura 1.</w:t>
      </w:r>
    </w:p>
    <w:p w:rsidR="00900253" w:rsidRDefault="00900253" w:rsidP="00900253">
      <w:pPr>
        <w:tabs>
          <w:tab w:val="left" w:pos="708"/>
          <w:tab w:val="left" w:pos="1416"/>
          <w:tab w:val="left" w:pos="2124"/>
          <w:tab w:val="left" w:pos="2832"/>
          <w:tab w:val="left" w:pos="3540"/>
          <w:tab w:val="left" w:pos="4248"/>
          <w:tab w:val="left" w:pos="4956"/>
          <w:tab w:val="left" w:pos="5664"/>
          <w:tab w:val="left" w:pos="6555"/>
        </w:tabs>
        <w:spacing w:line="360" w:lineRule="auto"/>
        <w:rPr>
          <w:rFonts w:ascii="Times New Roman" w:hAnsi="Times New Roman" w:cs="Times New Roman"/>
          <w:b/>
          <w:i/>
          <w:color w:val="000000" w:themeColor="text1"/>
          <w:sz w:val="24"/>
          <w:szCs w:val="24"/>
        </w:rPr>
      </w:pPr>
    </w:p>
    <w:p w:rsidR="00900253" w:rsidRDefault="00900253" w:rsidP="00900253">
      <w:pPr>
        <w:tabs>
          <w:tab w:val="left" w:pos="708"/>
          <w:tab w:val="left" w:pos="1416"/>
          <w:tab w:val="left" w:pos="2124"/>
          <w:tab w:val="left" w:pos="2832"/>
          <w:tab w:val="left" w:pos="3540"/>
          <w:tab w:val="left" w:pos="4248"/>
          <w:tab w:val="left" w:pos="4956"/>
          <w:tab w:val="left" w:pos="5664"/>
          <w:tab w:val="left" w:pos="6555"/>
        </w:tabs>
        <w:spacing w:line="360" w:lineRule="auto"/>
        <w:rPr>
          <w:rFonts w:ascii="Times New Roman" w:hAnsi="Times New Roman" w:cs="Times New Roman"/>
          <w:b/>
          <w:i/>
          <w:color w:val="000000" w:themeColor="text1"/>
          <w:sz w:val="24"/>
          <w:szCs w:val="24"/>
        </w:rPr>
      </w:pPr>
      <w:r>
        <w:rPr>
          <w:rFonts w:ascii="Times New Roman" w:hAnsi="Times New Roman" w:cs="Times New Roman"/>
          <w:b/>
          <w:i/>
          <w:noProof/>
          <w:color w:val="000000" w:themeColor="text1"/>
          <w:sz w:val="24"/>
          <w:szCs w:val="24"/>
          <w:lang w:eastAsia="pt-BR"/>
        </w:rPr>
        <w:drawing>
          <wp:inline distT="0" distB="0" distL="0" distR="0" wp14:anchorId="43FF773B">
            <wp:extent cx="5324475" cy="30861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b="14946"/>
                    <a:stretch/>
                  </pic:blipFill>
                  <pic:spPr bwMode="auto">
                    <a:xfrm>
                      <a:off x="0" y="0"/>
                      <a:ext cx="5322570" cy="3084996"/>
                    </a:xfrm>
                    <a:prstGeom prst="rect">
                      <a:avLst/>
                    </a:prstGeom>
                    <a:noFill/>
                    <a:ln>
                      <a:noFill/>
                    </a:ln>
                    <a:extLst>
                      <a:ext uri="{53640926-AAD7-44D8-BBD7-CCE9431645EC}">
                        <a14:shadowObscured xmlns:a14="http://schemas.microsoft.com/office/drawing/2010/main"/>
                      </a:ext>
                    </a:extLst>
                  </pic:spPr>
                </pic:pic>
              </a:graphicData>
            </a:graphic>
          </wp:inline>
        </w:drawing>
      </w:r>
    </w:p>
    <w:p w:rsidR="00900253" w:rsidRDefault="00900253" w:rsidP="00900253">
      <w:pPr>
        <w:tabs>
          <w:tab w:val="left" w:pos="708"/>
          <w:tab w:val="left" w:pos="1416"/>
          <w:tab w:val="left" w:pos="2124"/>
          <w:tab w:val="left" w:pos="2832"/>
          <w:tab w:val="left" w:pos="3540"/>
          <w:tab w:val="left" w:pos="4248"/>
          <w:tab w:val="left" w:pos="4956"/>
          <w:tab w:val="left" w:pos="5664"/>
          <w:tab w:val="left" w:pos="6555"/>
        </w:tabs>
        <w:spacing w:line="360" w:lineRule="auto"/>
        <w:rPr>
          <w:rFonts w:ascii="Times New Roman" w:hAnsi="Times New Roman"/>
          <w:sz w:val="24"/>
          <w:szCs w:val="24"/>
        </w:rPr>
      </w:pPr>
      <w:r>
        <w:rPr>
          <w:rFonts w:ascii="Times New Roman" w:hAnsi="Times New Roman" w:cs="Times New Roman"/>
          <w:b/>
          <w:i/>
          <w:color w:val="000000" w:themeColor="text1"/>
          <w:sz w:val="24"/>
          <w:szCs w:val="24"/>
        </w:rPr>
        <w:t xml:space="preserve">   </w:t>
      </w:r>
      <w:r w:rsidR="009B057D" w:rsidRPr="004D48B1">
        <w:rPr>
          <w:rFonts w:ascii="Times New Roman" w:hAnsi="Times New Roman"/>
          <w:sz w:val="20"/>
          <w:szCs w:val="20"/>
        </w:rPr>
        <w:t xml:space="preserve">Figura 1: </w:t>
      </w:r>
      <w:r>
        <w:rPr>
          <w:rFonts w:ascii="Times New Roman" w:hAnsi="Times New Roman"/>
          <w:sz w:val="20"/>
          <w:szCs w:val="20"/>
        </w:rPr>
        <w:t>Modelo integrador da funcionalidade humana segundo CIF</w:t>
      </w:r>
    </w:p>
    <w:p w:rsidR="009B057D" w:rsidRPr="00900253" w:rsidRDefault="00900253" w:rsidP="00900253">
      <w:pPr>
        <w:tabs>
          <w:tab w:val="left" w:pos="708"/>
          <w:tab w:val="left" w:pos="1416"/>
          <w:tab w:val="left" w:pos="2124"/>
          <w:tab w:val="left" w:pos="2832"/>
          <w:tab w:val="left" w:pos="3540"/>
          <w:tab w:val="left" w:pos="4248"/>
          <w:tab w:val="left" w:pos="4956"/>
          <w:tab w:val="left" w:pos="5664"/>
          <w:tab w:val="left" w:pos="6555"/>
        </w:tabs>
        <w:spacing w:line="360" w:lineRule="auto"/>
        <w:rPr>
          <w:rFonts w:ascii="Times New Roman" w:hAnsi="Times New Roman"/>
          <w:color w:val="FF0000"/>
          <w:sz w:val="24"/>
          <w:szCs w:val="24"/>
        </w:rPr>
      </w:pPr>
      <w:r>
        <w:rPr>
          <w:rFonts w:ascii="Times New Roman" w:hAnsi="Times New Roman"/>
          <w:sz w:val="24"/>
          <w:szCs w:val="24"/>
        </w:rPr>
        <w:t xml:space="preserve">  </w:t>
      </w:r>
      <w:r w:rsidRPr="00900253">
        <w:rPr>
          <w:rFonts w:ascii="Times New Roman" w:hAnsi="Times New Roman"/>
          <w:color w:val="FF0000"/>
          <w:sz w:val="24"/>
          <w:szCs w:val="24"/>
        </w:rPr>
        <w:t xml:space="preserve"> </w:t>
      </w:r>
      <w:r w:rsidR="00EB7171" w:rsidRPr="00900253">
        <w:rPr>
          <w:rFonts w:ascii="Times New Roman" w:hAnsi="Times New Roman"/>
          <w:color w:val="FF0000"/>
          <w:sz w:val="20"/>
          <w:szCs w:val="20"/>
        </w:rPr>
        <w:t xml:space="preserve"> </w:t>
      </w:r>
      <w:r w:rsidR="009B057D" w:rsidRPr="00900253">
        <w:rPr>
          <w:rFonts w:ascii="Times New Roman" w:hAnsi="Times New Roman"/>
          <w:color w:val="FF0000"/>
          <w:sz w:val="20"/>
          <w:szCs w:val="20"/>
        </w:rPr>
        <w:t xml:space="preserve">Fonte: </w:t>
      </w:r>
    </w:p>
    <w:p w:rsidR="00EB7171" w:rsidRDefault="00EB7171" w:rsidP="009A2264">
      <w:pPr>
        <w:tabs>
          <w:tab w:val="left" w:pos="708"/>
          <w:tab w:val="left" w:pos="1416"/>
          <w:tab w:val="left" w:pos="2124"/>
          <w:tab w:val="left" w:pos="2832"/>
          <w:tab w:val="left" w:pos="3540"/>
          <w:tab w:val="left" w:pos="4248"/>
          <w:tab w:val="left" w:pos="4956"/>
          <w:tab w:val="left" w:pos="5664"/>
          <w:tab w:val="left" w:pos="6555"/>
        </w:tabs>
        <w:spacing w:line="360" w:lineRule="auto"/>
        <w:ind w:firstLine="851"/>
        <w:jc w:val="both"/>
        <w:rPr>
          <w:rFonts w:ascii="Times New Roman" w:hAnsi="Times New Roman"/>
          <w:sz w:val="24"/>
          <w:szCs w:val="24"/>
        </w:rPr>
      </w:pPr>
    </w:p>
    <w:p w:rsidR="00900253" w:rsidRDefault="00900253" w:rsidP="00900253">
      <w:pPr>
        <w:tabs>
          <w:tab w:val="left" w:pos="708"/>
          <w:tab w:val="left" w:pos="1416"/>
          <w:tab w:val="left" w:pos="2124"/>
          <w:tab w:val="left" w:pos="2832"/>
          <w:tab w:val="left" w:pos="3540"/>
          <w:tab w:val="left" w:pos="4248"/>
          <w:tab w:val="left" w:pos="4956"/>
          <w:tab w:val="left" w:pos="5664"/>
          <w:tab w:val="left" w:pos="6555"/>
        </w:tabs>
        <w:spacing w:line="360" w:lineRule="auto"/>
        <w:ind w:firstLine="851"/>
        <w:jc w:val="both"/>
        <w:rPr>
          <w:rFonts w:ascii="Times New Roman" w:hAnsi="Times New Roman"/>
          <w:sz w:val="24"/>
          <w:szCs w:val="24"/>
        </w:rPr>
      </w:pPr>
      <w:r w:rsidRPr="00900253">
        <w:rPr>
          <w:rFonts w:ascii="Times New Roman" w:hAnsi="Times New Roman"/>
          <w:sz w:val="24"/>
          <w:szCs w:val="24"/>
        </w:rPr>
        <w:t xml:space="preserve">Os estados de saúde são doenças, transtornos, lesões ou traumas e podem referir-se a outras circunstâncias como envelhecimento, estresse, anomalias congênitas ou predisposição genética. Pode também incluir informação sobre a patogênese ou etiologia. Em geral, são descritos pela Classificação Internacional de Doenças. Funções do corpo são as funções fisiológicas dos sistemas corpóreos, incluindo as funções psicológicas. As estruturas do corpo são as partes anatômicas do corpo, como órgãos, membros e seus componentes. </w:t>
      </w:r>
      <w:r w:rsidRPr="00900253">
        <w:rPr>
          <w:rFonts w:ascii="Times New Roman" w:hAnsi="Times New Roman"/>
          <w:sz w:val="24"/>
          <w:szCs w:val="24"/>
        </w:rPr>
        <w:lastRenderedPageBreak/>
        <w:t>Anormalidades nas funções ou das estruturas são chamadas deficiências, as quais são definidas como perdas ou alterações significantes (por exemplo, deformidades) de estruturas (como as articulações) e/ou funções (por exemplo, redução da amplitude de movimento, fraqueza muscular, dor e fadiga). Atividade e a execução de uma tarefa ou ação por um indivíduo representa a perspectiva individual de funcionalidade. Participação refere-se ao envolvimento de um indivíduo em uma situação de vida e representa a perspectiva social da funcionalidade. Dificuldades para realizar atividade são limitações de atividades (por exemplo, limitação para andar ou carregar objetos).</w:t>
      </w:r>
      <w:r w:rsidR="001B1139">
        <w:rPr>
          <w:rFonts w:ascii="Times New Roman" w:hAnsi="Times New Roman"/>
          <w:sz w:val="24"/>
          <w:szCs w:val="24"/>
        </w:rPr>
        <w:t xml:space="preserve"> Problemas que um indivíduo possa</w:t>
      </w:r>
      <w:r w:rsidRPr="00900253">
        <w:rPr>
          <w:rFonts w:ascii="Times New Roman" w:hAnsi="Times New Roman"/>
          <w:sz w:val="24"/>
          <w:szCs w:val="24"/>
        </w:rPr>
        <w:t xml:space="preserve"> enfrentar numa situação de vida são conceituados como restrições às participações (por exemplo, na vida comunitária e lazer).</w:t>
      </w:r>
    </w:p>
    <w:p w:rsidR="00900253" w:rsidRDefault="00900253" w:rsidP="00900253">
      <w:pPr>
        <w:tabs>
          <w:tab w:val="left" w:pos="708"/>
          <w:tab w:val="left" w:pos="1416"/>
          <w:tab w:val="left" w:pos="2124"/>
          <w:tab w:val="left" w:pos="2832"/>
          <w:tab w:val="left" w:pos="3540"/>
          <w:tab w:val="left" w:pos="4248"/>
          <w:tab w:val="left" w:pos="4956"/>
          <w:tab w:val="left" w:pos="5664"/>
          <w:tab w:val="left" w:pos="6555"/>
        </w:tabs>
        <w:spacing w:line="360" w:lineRule="auto"/>
        <w:jc w:val="both"/>
        <w:rPr>
          <w:rFonts w:ascii="Times New Roman" w:hAnsi="Times New Roman"/>
          <w:sz w:val="24"/>
          <w:szCs w:val="24"/>
        </w:rPr>
      </w:pPr>
    </w:p>
    <w:p w:rsidR="00900253" w:rsidRPr="00DA0AAB" w:rsidRDefault="00900253" w:rsidP="00DA0AAB">
      <w:pPr>
        <w:tabs>
          <w:tab w:val="left" w:pos="708"/>
          <w:tab w:val="left" w:pos="1416"/>
          <w:tab w:val="left" w:pos="2124"/>
          <w:tab w:val="left" w:pos="2832"/>
          <w:tab w:val="left" w:pos="3540"/>
          <w:tab w:val="left" w:pos="4248"/>
          <w:tab w:val="left" w:pos="4956"/>
          <w:tab w:val="left" w:pos="5664"/>
          <w:tab w:val="left" w:pos="6555"/>
        </w:tabs>
        <w:spacing w:line="360" w:lineRule="auto"/>
        <w:ind w:firstLine="851"/>
        <w:jc w:val="both"/>
        <w:rPr>
          <w:rFonts w:ascii="Times New Roman" w:hAnsi="Times New Roman"/>
          <w:b/>
          <w:i/>
          <w:sz w:val="24"/>
          <w:szCs w:val="24"/>
        </w:rPr>
      </w:pPr>
      <w:r w:rsidRPr="00900253">
        <w:rPr>
          <w:rFonts w:ascii="Times New Roman" w:hAnsi="Times New Roman"/>
          <w:sz w:val="24"/>
          <w:szCs w:val="24"/>
        </w:rPr>
        <w:t xml:space="preserve"> </w:t>
      </w:r>
      <w:r w:rsidR="00DA0AAB">
        <w:rPr>
          <w:rFonts w:ascii="Times New Roman" w:hAnsi="Times New Roman"/>
          <w:b/>
          <w:i/>
          <w:sz w:val="24"/>
          <w:szCs w:val="24"/>
        </w:rPr>
        <w:t xml:space="preserve">Questionário STOP-BANG: </w:t>
      </w:r>
      <w:r w:rsidRPr="00900253">
        <w:rPr>
          <w:rFonts w:ascii="Times New Roman" w:hAnsi="Times New Roman"/>
          <w:sz w:val="24"/>
          <w:szCs w:val="24"/>
        </w:rPr>
        <w:t>O questionário STOP-</w:t>
      </w:r>
      <w:proofErr w:type="spellStart"/>
      <w:r w:rsidRPr="00900253">
        <w:rPr>
          <w:rFonts w:ascii="Times New Roman" w:hAnsi="Times New Roman"/>
          <w:sz w:val="24"/>
          <w:szCs w:val="24"/>
        </w:rPr>
        <w:t>Bang</w:t>
      </w:r>
      <w:proofErr w:type="spellEnd"/>
      <w:r w:rsidRPr="00900253">
        <w:rPr>
          <w:rFonts w:ascii="Times New Roman" w:hAnsi="Times New Roman"/>
          <w:sz w:val="24"/>
          <w:szCs w:val="24"/>
        </w:rPr>
        <w:t xml:space="preserve"> é um instrumento muito prático, pois é conciso, aparentemente de fácil memorização, com um sistema de pontuação simples que requer poucos minutos para completá-lo. Ele é baseado em oito itens com questões referentes ao ronco, cansaço/fadiga/sonolência, observação de parada da respiração durante o sono, pressão arterial, índice de massa corpórea (IMC), idade, circunferência do pescoço e gênero. Estas perguntas consistem em respostas do tipo sim ou não (pontuação </w:t>
      </w:r>
      <w:proofErr w:type="gramStart"/>
      <w:r w:rsidRPr="00900253">
        <w:rPr>
          <w:rFonts w:ascii="Times New Roman" w:hAnsi="Times New Roman"/>
          <w:sz w:val="24"/>
          <w:szCs w:val="24"/>
        </w:rPr>
        <w:t>1</w:t>
      </w:r>
      <w:proofErr w:type="gramEnd"/>
      <w:r w:rsidRPr="00900253">
        <w:rPr>
          <w:rFonts w:ascii="Times New Roman" w:hAnsi="Times New Roman"/>
          <w:sz w:val="24"/>
          <w:szCs w:val="24"/>
        </w:rPr>
        <w:t xml:space="preserve"> e 0, respectivamente), com um escore tot</w:t>
      </w:r>
      <w:r w:rsidR="00C507AD">
        <w:rPr>
          <w:rFonts w:ascii="Times New Roman" w:hAnsi="Times New Roman"/>
          <w:sz w:val="24"/>
          <w:szCs w:val="24"/>
        </w:rPr>
        <w:t>al que varia de 0 a 8</w:t>
      </w:r>
      <w:r w:rsidR="00CB7941">
        <w:rPr>
          <w:rFonts w:ascii="Times New Roman" w:hAnsi="Times New Roman"/>
          <w:sz w:val="24"/>
          <w:szCs w:val="24"/>
        </w:rPr>
        <w:t>. Segundo Fonseca</w:t>
      </w:r>
      <w:r w:rsidRPr="00900253">
        <w:rPr>
          <w:rFonts w:ascii="Times New Roman" w:hAnsi="Times New Roman"/>
          <w:sz w:val="24"/>
          <w:szCs w:val="24"/>
        </w:rPr>
        <w:t xml:space="preserve"> </w:t>
      </w:r>
      <w:proofErr w:type="gramStart"/>
      <w:r w:rsidRPr="00C507AD">
        <w:rPr>
          <w:rFonts w:ascii="Times New Roman" w:hAnsi="Times New Roman"/>
          <w:i/>
          <w:sz w:val="24"/>
          <w:szCs w:val="24"/>
        </w:rPr>
        <w:t>et</w:t>
      </w:r>
      <w:proofErr w:type="gramEnd"/>
      <w:r w:rsidRPr="00C507AD">
        <w:rPr>
          <w:rFonts w:ascii="Times New Roman" w:hAnsi="Times New Roman"/>
          <w:i/>
          <w:sz w:val="24"/>
          <w:szCs w:val="24"/>
        </w:rPr>
        <w:t xml:space="preserve"> al</w:t>
      </w:r>
      <w:r w:rsidRPr="00900253">
        <w:rPr>
          <w:rFonts w:ascii="Times New Roman" w:hAnsi="Times New Roman"/>
          <w:sz w:val="24"/>
          <w:szCs w:val="24"/>
        </w:rPr>
        <w:t xml:space="preserve"> (2016) as pontuações dos questionários seguem os seguintes parâmetros:</w:t>
      </w:r>
    </w:p>
    <w:p w:rsidR="00DA0AAB" w:rsidRPr="00DA0AAB" w:rsidRDefault="00DA0AAB" w:rsidP="00DA0AAB">
      <w:pPr>
        <w:tabs>
          <w:tab w:val="left" w:pos="708"/>
          <w:tab w:val="left" w:pos="1416"/>
          <w:tab w:val="left" w:pos="2124"/>
          <w:tab w:val="left" w:pos="2832"/>
          <w:tab w:val="left" w:pos="3540"/>
          <w:tab w:val="left" w:pos="4248"/>
          <w:tab w:val="left" w:pos="4956"/>
          <w:tab w:val="left" w:pos="5664"/>
          <w:tab w:val="left" w:pos="6555"/>
        </w:tabs>
        <w:rPr>
          <w:rFonts w:ascii="Times New Roman" w:hAnsi="Times New Roman"/>
          <w:sz w:val="20"/>
          <w:szCs w:val="20"/>
        </w:rPr>
      </w:pPr>
    </w:p>
    <w:p w:rsidR="00DA0AAB" w:rsidRDefault="00DA0AAB" w:rsidP="00DA0AAB">
      <w:pPr>
        <w:tabs>
          <w:tab w:val="left" w:pos="708"/>
          <w:tab w:val="left" w:pos="1416"/>
          <w:tab w:val="left" w:pos="2124"/>
          <w:tab w:val="left" w:pos="2832"/>
          <w:tab w:val="left" w:pos="3540"/>
          <w:tab w:val="left" w:pos="4248"/>
          <w:tab w:val="left" w:pos="4956"/>
          <w:tab w:val="left" w:pos="5664"/>
          <w:tab w:val="left" w:pos="6555"/>
        </w:tabs>
        <w:rPr>
          <w:rFonts w:ascii="Times New Roman" w:hAnsi="Times New Roman"/>
          <w:sz w:val="20"/>
          <w:szCs w:val="20"/>
        </w:rPr>
      </w:pPr>
    </w:p>
    <w:p w:rsidR="00DA0AAB" w:rsidRPr="00DA0AAB" w:rsidRDefault="00DA0AAB" w:rsidP="00E52AAC">
      <w:pPr>
        <w:tabs>
          <w:tab w:val="left" w:pos="708"/>
          <w:tab w:val="left" w:pos="1416"/>
          <w:tab w:val="left" w:pos="2124"/>
          <w:tab w:val="left" w:pos="2832"/>
          <w:tab w:val="left" w:pos="3540"/>
          <w:tab w:val="left" w:pos="4248"/>
          <w:tab w:val="left" w:pos="4956"/>
          <w:tab w:val="left" w:pos="5664"/>
          <w:tab w:val="left" w:pos="6555"/>
        </w:tabs>
        <w:rPr>
          <w:rFonts w:ascii="Times New Roman" w:hAnsi="Times New Roman"/>
          <w:sz w:val="24"/>
          <w:szCs w:val="24"/>
        </w:rPr>
      </w:pPr>
    </w:p>
    <w:p w:rsidR="00DA0AAB" w:rsidRPr="00DA0AAB" w:rsidRDefault="00DA0AAB" w:rsidP="00DA0AAB">
      <w:pPr>
        <w:rPr>
          <w:rFonts w:ascii="Times New Roman" w:hAnsi="Times New Roman"/>
          <w:b/>
          <w:sz w:val="24"/>
          <w:szCs w:val="24"/>
        </w:rPr>
      </w:pPr>
      <w:r w:rsidRPr="00DA0AAB">
        <w:rPr>
          <w:rFonts w:ascii="Times New Roman" w:hAnsi="Times New Roman"/>
          <w:b/>
          <w:sz w:val="24"/>
          <w:szCs w:val="24"/>
        </w:rPr>
        <w:t>Para a população geral</w:t>
      </w:r>
    </w:p>
    <w:p w:rsidR="00DA0AAB" w:rsidRPr="00DA0AAB" w:rsidRDefault="00DA0AAB" w:rsidP="00DA0AAB">
      <w:pPr>
        <w:rPr>
          <w:rFonts w:ascii="Times New Roman" w:hAnsi="Times New Roman"/>
          <w:sz w:val="24"/>
          <w:szCs w:val="24"/>
        </w:rPr>
      </w:pPr>
      <w:r w:rsidRPr="00DA0AAB">
        <w:rPr>
          <w:rFonts w:ascii="Times New Roman" w:hAnsi="Times New Roman"/>
          <w:b/>
          <w:sz w:val="24"/>
          <w:szCs w:val="24"/>
        </w:rPr>
        <w:t>Baixo risco de AOS (apneia obstrutiva do sono):</w:t>
      </w:r>
      <w:r w:rsidRPr="00DA0AAB">
        <w:rPr>
          <w:rFonts w:ascii="Times New Roman" w:hAnsi="Times New Roman"/>
          <w:sz w:val="24"/>
          <w:szCs w:val="24"/>
        </w:rPr>
        <w:t xml:space="preserve"> Sim para 0 a 2 perguntas</w:t>
      </w:r>
    </w:p>
    <w:p w:rsidR="00DA0AAB" w:rsidRPr="00DA0AAB" w:rsidRDefault="00DA0AAB" w:rsidP="00DA0AAB">
      <w:pPr>
        <w:rPr>
          <w:rFonts w:ascii="Times New Roman" w:hAnsi="Times New Roman"/>
          <w:sz w:val="24"/>
          <w:szCs w:val="24"/>
        </w:rPr>
      </w:pPr>
      <w:r w:rsidRPr="00DA0AAB">
        <w:rPr>
          <w:rFonts w:ascii="Times New Roman" w:hAnsi="Times New Roman"/>
          <w:b/>
          <w:sz w:val="24"/>
          <w:szCs w:val="24"/>
        </w:rPr>
        <w:t>Risco intermediário de AOS</w:t>
      </w:r>
      <w:r w:rsidRPr="00DA0AAB">
        <w:rPr>
          <w:rFonts w:ascii="Times New Roman" w:hAnsi="Times New Roman"/>
          <w:sz w:val="24"/>
          <w:szCs w:val="24"/>
        </w:rPr>
        <w:t>: Sim para 3 a 4 perguntas</w:t>
      </w:r>
    </w:p>
    <w:p w:rsidR="00DA0AAB" w:rsidRPr="00DA0AAB" w:rsidRDefault="00DA0AAB" w:rsidP="00DA0AAB">
      <w:pPr>
        <w:rPr>
          <w:rFonts w:ascii="Times New Roman" w:hAnsi="Times New Roman"/>
          <w:sz w:val="24"/>
          <w:szCs w:val="24"/>
        </w:rPr>
      </w:pPr>
      <w:r w:rsidRPr="00DA0AAB">
        <w:rPr>
          <w:rFonts w:ascii="Times New Roman" w:hAnsi="Times New Roman"/>
          <w:b/>
          <w:sz w:val="24"/>
          <w:szCs w:val="24"/>
        </w:rPr>
        <w:t>Risco alto de AOS:</w:t>
      </w:r>
      <w:r w:rsidRPr="00DA0AAB">
        <w:rPr>
          <w:rFonts w:ascii="Times New Roman" w:hAnsi="Times New Roman"/>
          <w:sz w:val="24"/>
          <w:szCs w:val="24"/>
        </w:rPr>
        <w:t xml:space="preserve"> Sim para 5 a 8 perguntas</w:t>
      </w:r>
    </w:p>
    <w:p w:rsidR="00DA0AAB" w:rsidRPr="00DA0AAB" w:rsidRDefault="00DA0AAB" w:rsidP="00DA0AAB">
      <w:pPr>
        <w:rPr>
          <w:rFonts w:ascii="Times New Roman" w:hAnsi="Times New Roman"/>
          <w:sz w:val="24"/>
          <w:szCs w:val="24"/>
        </w:rPr>
      </w:pPr>
      <w:proofErr w:type="gramStart"/>
      <w:r w:rsidRPr="00DA0AAB">
        <w:rPr>
          <w:rFonts w:ascii="Times New Roman" w:hAnsi="Times New Roman"/>
          <w:sz w:val="24"/>
          <w:szCs w:val="24"/>
        </w:rPr>
        <w:t>ou</w:t>
      </w:r>
      <w:proofErr w:type="gramEnd"/>
      <w:r w:rsidRPr="00DA0AAB">
        <w:rPr>
          <w:rFonts w:ascii="Times New Roman" w:hAnsi="Times New Roman"/>
          <w:sz w:val="24"/>
          <w:szCs w:val="24"/>
        </w:rPr>
        <w:t xml:space="preserve"> Sim para 2 ou mais das 4 perguntas iniciais + sexo masculino</w:t>
      </w:r>
    </w:p>
    <w:p w:rsidR="00DA0AAB" w:rsidRPr="00DA0AAB" w:rsidRDefault="00DA0AAB" w:rsidP="00DA0AAB">
      <w:pPr>
        <w:rPr>
          <w:rFonts w:ascii="Times New Roman" w:hAnsi="Times New Roman"/>
          <w:sz w:val="24"/>
          <w:szCs w:val="24"/>
        </w:rPr>
      </w:pPr>
      <w:proofErr w:type="gramStart"/>
      <w:r w:rsidRPr="00DA0AAB">
        <w:rPr>
          <w:rFonts w:ascii="Times New Roman" w:hAnsi="Times New Roman"/>
          <w:sz w:val="24"/>
          <w:szCs w:val="24"/>
        </w:rPr>
        <w:t>ou</w:t>
      </w:r>
      <w:proofErr w:type="gramEnd"/>
      <w:r w:rsidRPr="00DA0AAB">
        <w:rPr>
          <w:rFonts w:ascii="Times New Roman" w:hAnsi="Times New Roman"/>
          <w:sz w:val="24"/>
          <w:szCs w:val="24"/>
        </w:rPr>
        <w:t xml:space="preserve"> Sim para 2 ou mais das 4 perguntas iniciais + IMC &gt; 35 kg/m²</w:t>
      </w:r>
    </w:p>
    <w:p w:rsidR="00DA0AAB" w:rsidRPr="00DA0AAB" w:rsidRDefault="00DA0AAB" w:rsidP="00DA0AAB">
      <w:pPr>
        <w:rPr>
          <w:rFonts w:ascii="Times New Roman" w:hAnsi="Times New Roman"/>
          <w:sz w:val="24"/>
          <w:szCs w:val="24"/>
        </w:rPr>
      </w:pPr>
      <w:proofErr w:type="gramStart"/>
      <w:r w:rsidRPr="00DA0AAB">
        <w:rPr>
          <w:rFonts w:ascii="Times New Roman" w:hAnsi="Times New Roman"/>
          <w:sz w:val="24"/>
          <w:szCs w:val="24"/>
        </w:rPr>
        <w:t>ou</w:t>
      </w:r>
      <w:proofErr w:type="gramEnd"/>
      <w:r w:rsidRPr="00DA0AAB">
        <w:rPr>
          <w:rFonts w:ascii="Times New Roman" w:hAnsi="Times New Roman"/>
          <w:sz w:val="24"/>
          <w:szCs w:val="24"/>
        </w:rPr>
        <w:t xml:space="preserve"> Sim para 2 ou mais das 4 perguntas iniciais + circunferência do pescoço</w:t>
      </w:r>
    </w:p>
    <w:p w:rsidR="00DA0AAB" w:rsidRPr="00DA0AAB" w:rsidRDefault="00DA0AAB" w:rsidP="00DA0AAB">
      <w:pPr>
        <w:rPr>
          <w:rFonts w:ascii="Times New Roman" w:hAnsi="Times New Roman"/>
          <w:sz w:val="24"/>
          <w:szCs w:val="24"/>
        </w:rPr>
      </w:pPr>
      <w:r w:rsidRPr="00DA0AAB">
        <w:rPr>
          <w:rFonts w:ascii="Times New Roman" w:hAnsi="Times New Roman"/>
          <w:sz w:val="24"/>
          <w:szCs w:val="24"/>
        </w:rPr>
        <w:t>(43 cm em homens, 41 cm em mulheres</w:t>
      </w:r>
      <w:proofErr w:type="gramStart"/>
      <w:r w:rsidRPr="00DA0AAB">
        <w:rPr>
          <w:rFonts w:ascii="Times New Roman" w:hAnsi="Times New Roman"/>
          <w:sz w:val="24"/>
          <w:szCs w:val="24"/>
        </w:rPr>
        <w:t>)</w:t>
      </w:r>
      <w:proofErr w:type="gramEnd"/>
    </w:p>
    <w:p w:rsidR="00E52AAC" w:rsidRDefault="00E52AAC" w:rsidP="00E52AAC">
      <w:pPr>
        <w:tabs>
          <w:tab w:val="left" w:pos="708"/>
          <w:tab w:val="left" w:pos="1416"/>
          <w:tab w:val="left" w:pos="2124"/>
          <w:tab w:val="left" w:pos="2832"/>
          <w:tab w:val="left" w:pos="3540"/>
          <w:tab w:val="left" w:pos="4248"/>
          <w:tab w:val="left" w:pos="4956"/>
          <w:tab w:val="left" w:pos="5664"/>
          <w:tab w:val="left" w:pos="6555"/>
        </w:tabs>
        <w:rPr>
          <w:rFonts w:ascii="Times New Roman" w:hAnsi="Times New Roman"/>
        </w:rPr>
      </w:pPr>
    </w:p>
    <w:p w:rsidR="00DA0AAB" w:rsidRPr="00C507AD" w:rsidRDefault="004D48B1" w:rsidP="00DA0AAB">
      <w:pPr>
        <w:tabs>
          <w:tab w:val="left" w:pos="708"/>
          <w:tab w:val="left" w:pos="1416"/>
          <w:tab w:val="left" w:pos="2124"/>
          <w:tab w:val="left" w:pos="2832"/>
          <w:tab w:val="left" w:pos="3540"/>
          <w:tab w:val="left" w:pos="4248"/>
          <w:tab w:val="left" w:pos="4956"/>
          <w:tab w:val="left" w:pos="5664"/>
          <w:tab w:val="left" w:pos="6555"/>
        </w:tabs>
        <w:rPr>
          <w:rFonts w:ascii="Times New Roman" w:hAnsi="Times New Roman"/>
        </w:rPr>
      </w:pPr>
      <w:r>
        <w:rPr>
          <w:rFonts w:ascii="Times New Roman" w:hAnsi="Times New Roman"/>
          <w:sz w:val="20"/>
          <w:szCs w:val="20"/>
        </w:rPr>
        <w:t xml:space="preserve"> </w:t>
      </w:r>
      <w:r w:rsidR="0097413E" w:rsidRPr="004D48B1">
        <w:rPr>
          <w:rFonts w:ascii="Times New Roman" w:hAnsi="Times New Roman"/>
          <w:sz w:val="20"/>
          <w:szCs w:val="20"/>
        </w:rPr>
        <w:t xml:space="preserve">Fonte: Dados </w:t>
      </w:r>
      <w:r w:rsidR="009B057D" w:rsidRPr="004D48B1">
        <w:rPr>
          <w:rFonts w:ascii="Times New Roman" w:hAnsi="Times New Roman"/>
          <w:sz w:val="20"/>
          <w:szCs w:val="20"/>
        </w:rPr>
        <w:t>da pesquisa. (2018</w:t>
      </w:r>
      <w:r w:rsidR="009B057D">
        <w:rPr>
          <w:rFonts w:ascii="Times New Roman" w:hAnsi="Times New Roman"/>
        </w:rPr>
        <w:t>).</w:t>
      </w:r>
    </w:p>
    <w:p w:rsidR="00C507AD" w:rsidRDefault="00C507AD" w:rsidP="00DA0AAB">
      <w:pPr>
        <w:tabs>
          <w:tab w:val="left" w:pos="708"/>
          <w:tab w:val="left" w:pos="1416"/>
          <w:tab w:val="left" w:pos="2124"/>
          <w:tab w:val="left" w:pos="2832"/>
          <w:tab w:val="left" w:pos="3540"/>
          <w:tab w:val="left" w:pos="4248"/>
          <w:tab w:val="left" w:pos="4956"/>
          <w:tab w:val="left" w:pos="5664"/>
          <w:tab w:val="left" w:pos="6555"/>
        </w:tabs>
        <w:spacing w:line="360" w:lineRule="auto"/>
        <w:ind w:firstLine="851"/>
        <w:jc w:val="both"/>
        <w:rPr>
          <w:rFonts w:ascii="Times New Roman" w:hAnsi="Times New Roman"/>
          <w:b/>
          <w:i/>
          <w:sz w:val="24"/>
          <w:szCs w:val="24"/>
        </w:rPr>
      </w:pPr>
    </w:p>
    <w:p w:rsidR="00DA0AAB" w:rsidRDefault="00DA0AAB" w:rsidP="00DA0AAB">
      <w:pPr>
        <w:tabs>
          <w:tab w:val="left" w:pos="708"/>
          <w:tab w:val="left" w:pos="1416"/>
          <w:tab w:val="left" w:pos="2124"/>
          <w:tab w:val="left" w:pos="2832"/>
          <w:tab w:val="left" w:pos="3540"/>
          <w:tab w:val="left" w:pos="4248"/>
          <w:tab w:val="left" w:pos="4956"/>
          <w:tab w:val="left" w:pos="5664"/>
          <w:tab w:val="left" w:pos="6555"/>
        </w:tabs>
        <w:spacing w:line="360" w:lineRule="auto"/>
        <w:ind w:firstLine="851"/>
        <w:jc w:val="both"/>
        <w:rPr>
          <w:rFonts w:ascii="Times New Roman" w:hAnsi="Times New Roman"/>
          <w:sz w:val="24"/>
          <w:szCs w:val="24"/>
        </w:rPr>
      </w:pPr>
      <w:r w:rsidRPr="00DA0AAB">
        <w:rPr>
          <w:rFonts w:ascii="Times New Roman" w:hAnsi="Times New Roman"/>
          <w:b/>
          <w:i/>
          <w:sz w:val="24"/>
          <w:szCs w:val="24"/>
        </w:rPr>
        <w:t xml:space="preserve">Questionário de </w:t>
      </w:r>
      <w:proofErr w:type="gramStart"/>
      <w:r w:rsidRPr="00DA0AAB">
        <w:rPr>
          <w:rFonts w:ascii="Times New Roman" w:hAnsi="Times New Roman"/>
          <w:b/>
          <w:i/>
          <w:sz w:val="24"/>
          <w:szCs w:val="24"/>
        </w:rPr>
        <w:t>BERLIM :</w:t>
      </w:r>
      <w:proofErr w:type="gramEnd"/>
      <w:r>
        <w:rPr>
          <w:rFonts w:ascii="Times New Roman" w:hAnsi="Times New Roman"/>
          <w:sz w:val="24"/>
          <w:szCs w:val="24"/>
        </w:rPr>
        <w:t xml:space="preserve"> </w:t>
      </w:r>
      <w:r w:rsidRPr="00DA0AAB">
        <w:rPr>
          <w:rFonts w:ascii="Times New Roman" w:hAnsi="Times New Roman"/>
          <w:sz w:val="24"/>
          <w:szCs w:val="24"/>
        </w:rPr>
        <w:t>O Q</w:t>
      </w:r>
      <w:r w:rsidR="00CB7941">
        <w:rPr>
          <w:rFonts w:ascii="Times New Roman" w:hAnsi="Times New Roman"/>
          <w:sz w:val="24"/>
          <w:szCs w:val="24"/>
        </w:rPr>
        <w:t xml:space="preserve">uestionário de </w:t>
      </w:r>
      <w:r w:rsidRPr="00DA0AAB">
        <w:rPr>
          <w:rFonts w:ascii="Times New Roman" w:hAnsi="Times New Roman"/>
          <w:sz w:val="24"/>
          <w:szCs w:val="24"/>
        </w:rPr>
        <w:t>B</w:t>
      </w:r>
      <w:r w:rsidR="00CB7941">
        <w:rPr>
          <w:rFonts w:ascii="Times New Roman" w:hAnsi="Times New Roman"/>
          <w:sz w:val="24"/>
          <w:szCs w:val="24"/>
        </w:rPr>
        <w:t>erlim</w:t>
      </w:r>
      <w:r w:rsidRPr="00DA0AAB">
        <w:rPr>
          <w:rFonts w:ascii="Times New Roman" w:hAnsi="Times New Roman"/>
          <w:sz w:val="24"/>
          <w:szCs w:val="24"/>
        </w:rPr>
        <w:t xml:space="preserve"> tem o objetivo de realizar o rastreamento para SAOS. Contém 10 itens, divididos 47 em três categorias: </w:t>
      </w:r>
      <w:proofErr w:type="spellStart"/>
      <w:r w:rsidRPr="00DA0AAB">
        <w:rPr>
          <w:rFonts w:ascii="Times New Roman" w:hAnsi="Times New Roman"/>
          <w:sz w:val="24"/>
          <w:szCs w:val="24"/>
        </w:rPr>
        <w:t>roncopatias</w:t>
      </w:r>
      <w:proofErr w:type="spellEnd"/>
      <w:r w:rsidRPr="00DA0AAB">
        <w:rPr>
          <w:rFonts w:ascii="Times New Roman" w:hAnsi="Times New Roman"/>
          <w:sz w:val="24"/>
          <w:szCs w:val="24"/>
        </w:rPr>
        <w:t xml:space="preserve"> e apneias presenciadas (itens 1, 2, 3, 4 e 5), sonolência diurna (6, 7, 8 e 9) e hiper</w:t>
      </w:r>
      <w:r w:rsidR="00C507AD">
        <w:rPr>
          <w:rFonts w:ascii="Times New Roman" w:hAnsi="Times New Roman"/>
          <w:sz w:val="24"/>
          <w:szCs w:val="24"/>
        </w:rPr>
        <w:t>tensão arterial / obesidade</w:t>
      </w:r>
      <w:r w:rsidRPr="00DA0AAB">
        <w:rPr>
          <w:rFonts w:ascii="Times New Roman" w:hAnsi="Times New Roman"/>
          <w:sz w:val="24"/>
          <w:szCs w:val="24"/>
        </w:rPr>
        <w:t xml:space="preserve">. A categoria </w:t>
      </w:r>
      <w:proofErr w:type="gramStart"/>
      <w:r w:rsidRPr="00DA0AAB">
        <w:rPr>
          <w:rFonts w:ascii="Times New Roman" w:hAnsi="Times New Roman"/>
          <w:sz w:val="24"/>
          <w:szCs w:val="24"/>
        </w:rPr>
        <w:t>1</w:t>
      </w:r>
      <w:proofErr w:type="gramEnd"/>
      <w:r w:rsidRPr="00DA0AAB">
        <w:rPr>
          <w:rFonts w:ascii="Times New Roman" w:hAnsi="Times New Roman"/>
          <w:sz w:val="24"/>
          <w:szCs w:val="24"/>
        </w:rPr>
        <w:t xml:space="preserve"> pode variar de zero a seis pontos, sendo considerada positiva quando escore for igual ou maior que dois. A categoria </w:t>
      </w:r>
      <w:proofErr w:type="gramStart"/>
      <w:r w:rsidRPr="00DA0AAB">
        <w:rPr>
          <w:rFonts w:ascii="Times New Roman" w:hAnsi="Times New Roman"/>
          <w:sz w:val="24"/>
          <w:szCs w:val="24"/>
        </w:rPr>
        <w:t>2</w:t>
      </w:r>
      <w:proofErr w:type="gramEnd"/>
      <w:r w:rsidRPr="00DA0AAB">
        <w:rPr>
          <w:rFonts w:ascii="Times New Roman" w:hAnsi="Times New Roman"/>
          <w:sz w:val="24"/>
          <w:szCs w:val="24"/>
        </w:rPr>
        <w:t xml:space="preserve"> varia de zero a três pontos, sendo </w:t>
      </w:r>
      <w:r w:rsidRPr="00DA0AAB">
        <w:rPr>
          <w:rFonts w:ascii="Times New Roman" w:hAnsi="Times New Roman"/>
          <w:sz w:val="24"/>
          <w:szCs w:val="24"/>
        </w:rPr>
        <w:lastRenderedPageBreak/>
        <w:t xml:space="preserve">considerada positiva quando maior ou igual a dois pontos. Na categoria </w:t>
      </w:r>
      <w:proofErr w:type="gramStart"/>
      <w:r w:rsidRPr="00DA0AAB">
        <w:rPr>
          <w:rFonts w:ascii="Times New Roman" w:hAnsi="Times New Roman"/>
          <w:sz w:val="24"/>
          <w:szCs w:val="24"/>
        </w:rPr>
        <w:t>3</w:t>
      </w:r>
      <w:proofErr w:type="gramEnd"/>
      <w:r w:rsidRPr="00DA0AAB">
        <w:rPr>
          <w:rFonts w:ascii="Times New Roman" w:hAnsi="Times New Roman"/>
          <w:sz w:val="24"/>
          <w:szCs w:val="24"/>
        </w:rPr>
        <w:t xml:space="preserve"> será positiva se a resposta do item 10 for sim ou o IMC &gt; 30k g/m². Portanto, o escore final será de alto risco para SAOS quando duas ou mais categorias forem positivas e de baixo risco com pontuação po</w:t>
      </w:r>
      <w:r>
        <w:rPr>
          <w:rFonts w:ascii="Times New Roman" w:hAnsi="Times New Roman"/>
          <w:sz w:val="24"/>
          <w:szCs w:val="24"/>
        </w:rPr>
        <w:t xml:space="preserve">sitiva em nenhuma ou apenas uma </w:t>
      </w:r>
      <w:r w:rsidRPr="00DA0AAB">
        <w:rPr>
          <w:rFonts w:ascii="Times New Roman" w:hAnsi="Times New Roman"/>
          <w:sz w:val="24"/>
          <w:szCs w:val="24"/>
        </w:rPr>
        <w:t xml:space="preserve">categoria. </w:t>
      </w:r>
    </w:p>
    <w:p w:rsidR="00DA0AAB" w:rsidRDefault="00DA0AAB" w:rsidP="00DA0AAB">
      <w:pPr>
        <w:tabs>
          <w:tab w:val="left" w:pos="708"/>
          <w:tab w:val="left" w:pos="1416"/>
          <w:tab w:val="left" w:pos="2124"/>
          <w:tab w:val="left" w:pos="2832"/>
          <w:tab w:val="left" w:pos="3540"/>
          <w:tab w:val="left" w:pos="4248"/>
          <w:tab w:val="left" w:pos="4956"/>
          <w:tab w:val="left" w:pos="5664"/>
          <w:tab w:val="left" w:pos="6555"/>
        </w:tabs>
        <w:spacing w:line="360" w:lineRule="auto"/>
        <w:ind w:firstLine="851"/>
        <w:jc w:val="both"/>
        <w:rPr>
          <w:rFonts w:ascii="Times New Roman" w:hAnsi="Times New Roman"/>
          <w:sz w:val="24"/>
          <w:szCs w:val="24"/>
        </w:rPr>
      </w:pPr>
    </w:p>
    <w:p w:rsidR="00DA0AAB" w:rsidRDefault="00DA0AAB" w:rsidP="00DA0AAB">
      <w:pPr>
        <w:tabs>
          <w:tab w:val="left" w:pos="708"/>
          <w:tab w:val="left" w:pos="1416"/>
          <w:tab w:val="left" w:pos="2124"/>
          <w:tab w:val="left" w:pos="2832"/>
          <w:tab w:val="left" w:pos="3540"/>
          <w:tab w:val="left" w:pos="4248"/>
          <w:tab w:val="left" w:pos="4956"/>
          <w:tab w:val="left" w:pos="5664"/>
          <w:tab w:val="left" w:pos="6555"/>
        </w:tabs>
        <w:spacing w:line="360" w:lineRule="auto"/>
        <w:ind w:firstLine="851"/>
        <w:jc w:val="both"/>
        <w:rPr>
          <w:rFonts w:ascii="Times New Roman" w:hAnsi="Times New Roman"/>
          <w:sz w:val="24"/>
          <w:szCs w:val="24"/>
        </w:rPr>
      </w:pPr>
      <w:r w:rsidRPr="00DA0AAB">
        <w:rPr>
          <w:rFonts w:ascii="Times New Roman" w:hAnsi="Times New Roman"/>
          <w:b/>
          <w:i/>
          <w:sz w:val="24"/>
          <w:szCs w:val="24"/>
        </w:rPr>
        <w:t>Avaliação dos Índices Ant</w:t>
      </w:r>
      <w:r w:rsidR="00CB7941">
        <w:rPr>
          <w:rFonts w:ascii="Times New Roman" w:hAnsi="Times New Roman"/>
          <w:b/>
          <w:i/>
          <w:sz w:val="24"/>
          <w:szCs w:val="24"/>
        </w:rPr>
        <w:t>r</w:t>
      </w:r>
      <w:r w:rsidRPr="00DA0AAB">
        <w:rPr>
          <w:rFonts w:ascii="Times New Roman" w:hAnsi="Times New Roman"/>
          <w:b/>
          <w:i/>
          <w:sz w:val="24"/>
          <w:szCs w:val="24"/>
        </w:rPr>
        <w:t>opométricos:</w:t>
      </w:r>
      <w:r>
        <w:rPr>
          <w:rFonts w:ascii="Times New Roman" w:hAnsi="Times New Roman"/>
          <w:sz w:val="24"/>
          <w:szCs w:val="24"/>
        </w:rPr>
        <w:t xml:space="preserve"> </w:t>
      </w:r>
      <w:r w:rsidRPr="00DA0AAB">
        <w:rPr>
          <w:rFonts w:ascii="Times New Roman" w:hAnsi="Times New Roman"/>
          <w:sz w:val="24"/>
          <w:szCs w:val="24"/>
        </w:rPr>
        <w:t>Para avaliaçã</w:t>
      </w:r>
      <w:r w:rsidR="00CB7941">
        <w:rPr>
          <w:rFonts w:ascii="Times New Roman" w:hAnsi="Times New Roman"/>
          <w:sz w:val="24"/>
          <w:szCs w:val="24"/>
        </w:rPr>
        <w:t xml:space="preserve">o do perfil antropométrico foi </w:t>
      </w:r>
      <w:r w:rsidRPr="00DA0AAB">
        <w:rPr>
          <w:rFonts w:ascii="Times New Roman" w:hAnsi="Times New Roman"/>
          <w:sz w:val="24"/>
          <w:szCs w:val="24"/>
        </w:rPr>
        <w:t xml:space="preserve">mensurado o peso (kg) e a estatura (cm). O peso corporal foi obtido através da balança da marca </w:t>
      </w:r>
      <w:proofErr w:type="spellStart"/>
      <w:r w:rsidRPr="00DA0AAB">
        <w:rPr>
          <w:rFonts w:ascii="Times New Roman" w:hAnsi="Times New Roman"/>
          <w:sz w:val="24"/>
          <w:szCs w:val="24"/>
        </w:rPr>
        <w:t>Plenna</w:t>
      </w:r>
      <w:proofErr w:type="spellEnd"/>
      <w:r w:rsidRPr="00DA0AAB">
        <w:rPr>
          <w:rFonts w:ascii="Times New Roman" w:hAnsi="Times New Roman"/>
          <w:sz w:val="24"/>
          <w:szCs w:val="24"/>
        </w:rPr>
        <w:t xml:space="preserve"> </w:t>
      </w:r>
      <w:proofErr w:type="spellStart"/>
      <w:r w:rsidRPr="00DA0AAB">
        <w:rPr>
          <w:rFonts w:ascii="Times New Roman" w:hAnsi="Times New Roman"/>
          <w:sz w:val="24"/>
          <w:szCs w:val="24"/>
        </w:rPr>
        <w:t>Lumina</w:t>
      </w:r>
      <w:proofErr w:type="spellEnd"/>
      <w:r w:rsidRPr="00DA0AAB">
        <w:rPr>
          <w:rFonts w:ascii="Times New Roman" w:hAnsi="Times New Roman"/>
          <w:sz w:val="24"/>
          <w:szCs w:val="24"/>
        </w:rPr>
        <w:t>®, com capacidade máxima de 150,0 kg e subdivisão em 100,</w:t>
      </w:r>
      <w:r w:rsidR="00CB7941">
        <w:rPr>
          <w:rFonts w:ascii="Times New Roman" w:hAnsi="Times New Roman"/>
          <w:sz w:val="24"/>
          <w:szCs w:val="24"/>
        </w:rPr>
        <w:t>0 g, e todos os indivíduos foram</w:t>
      </w:r>
      <w:r w:rsidRPr="00DA0AAB">
        <w:rPr>
          <w:rFonts w:ascii="Times New Roman" w:hAnsi="Times New Roman"/>
          <w:sz w:val="24"/>
          <w:szCs w:val="24"/>
        </w:rPr>
        <w:t xml:space="preserve"> pesados descalços e com o mínimo de vestimentas. A estatura (cm) será mensurada com </w:t>
      </w:r>
      <w:proofErr w:type="spellStart"/>
      <w:r w:rsidRPr="00DA0AAB">
        <w:rPr>
          <w:rFonts w:ascii="Times New Roman" w:hAnsi="Times New Roman"/>
          <w:sz w:val="24"/>
          <w:szCs w:val="24"/>
        </w:rPr>
        <w:t>estadiômetro</w:t>
      </w:r>
      <w:proofErr w:type="spellEnd"/>
      <w:r w:rsidRPr="00DA0AAB">
        <w:rPr>
          <w:rFonts w:ascii="Times New Roman" w:hAnsi="Times New Roman"/>
          <w:sz w:val="24"/>
          <w:szCs w:val="24"/>
        </w:rPr>
        <w:t xml:space="preserve"> portátil Seca® </w:t>
      </w:r>
      <w:proofErr w:type="spellStart"/>
      <w:r w:rsidRPr="00DA0AAB">
        <w:rPr>
          <w:rFonts w:ascii="Times New Roman" w:hAnsi="Times New Roman"/>
          <w:sz w:val="24"/>
          <w:szCs w:val="24"/>
        </w:rPr>
        <w:t>Bodymeter</w:t>
      </w:r>
      <w:proofErr w:type="spellEnd"/>
      <w:r w:rsidRPr="00DA0AAB">
        <w:rPr>
          <w:rFonts w:ascii="Times New Roman" w:hAnsi="Times New Roman"/>
          <w:sz w:val="24"/>
          <w:szCs w:val="24"/>
        </w:rPr>
        <w:t xml:space="preserve"> 208, precisão de 0,1 mm, afixado devidamente na parede. Os participantes serão colocados em posição ereta, com braços pendentes ao lado do corpo e olhar na linha do horizonte (plano de Frankfurt).</w:t>
      </w:r>
    </w:p>
    <w:p w:rsidR="00DA0AAB" w:rsidRDefault="00DA0AAB" w:rsidP="00DA0AAB">
      <w:pPr>
        <w:tabs>
          <w:tab w:val="left" w:pos="708"/>
          <w:tab w:val="left" w:pos="1416"/>
          <w:tab w:val="left" w:pos="2124"/>
          <w:tab w:val="left" w:pos="2832"/>
          <w:tab w:val="left" w:pos="3540"/>
          <w:tab w:val="left" w:pos="4248"/>
          <w:tab w:val="left" w:pos="4956"/>
          <w:tab w:val="left" w:pos="5664"/>
          <w:tab w:val="left" w:pos="6555"/>
        </w:tabs>
        <w:spacing w:line="360" w:lineRule="auto"/>
        <w:jc w:val="both"/>
        <w:rPr>
          <w:rFonts w:ascii="Times New Roman" w:hAnsi="Times New Roman"/>
          <w:noProof/>
          <w:sz w:val="24"/>
          <w:szCs w:val="24"/>
          <w:lang w:eastAsia="pt-BR"/>
        </w:rPr>
      </w:pPr>
    </w:p>
    <w:p w:rsidR="00DA0AAB" w:rsidRDefault="00DA0AAB" w:rsidP="00DA0AAB">
      <w:pPr>
        <w:tabs>
          <w:tab w:val="left" w:pos="708"/>
          <w:tab w:val="left" w:pos="1416"/>
          <w:tab w:val="left" w:pos="2124"/>
          <w:tab w:val="left" w:pos="2832"/>
          <w:tab w:val="left" w:pos="3540"/>
          <w:tab w:val="left" w:pos="4248"/>
          <w:tab w:val="left" w:pos="4956"/>
          <w:tab w:val="left" w:pos="5664"/>
          <w:tab w:val="left" w:pos="6555"/>
        </w:tabs>
        <w:spacing w:line="360" w:lineRule="auto"/>
        <w:ind w:firstLine="851"/>
        <w:jc w:val="both"/>
        <w:rPr>
          <w:rFonts w:ascii="Times New Roman" w:hAnsi="Times New Roman"/>
          <w:noProof/>
          <w:sz w:val="24"/>
          <w:szCs w:val="24"/>
          <w:lang w:eastAsia="pt-BR"/>
        </w:rPr>
      </w:pPr>
      <w:r w:rsidRPr="00DA0AAB">
        <w:rPr>
          <w:rFonts w:ascii="Times New Roman" w:hAnsi="Times New Roman"/>
          <w:noProof/>
          <w:sz w:val="24"/>
          <w:szCs w:val="24"/>
          <w:lang w:eastAsia="pt-BR"/>
        </w:rPr>
        <w:t xml:space="preserve"> </w:t>
      </w:r>
      <w:r w:rsidRPr="00DA0AAB">
        <w:rPr>
          <w:rFonts w:ascii="Times New Roman" w:hAnsi="Times New Roman"/>
          <w:b/>
          <w:i/>
          <w:noProof/>
          <w:sz w:val="24"/>
          <w:szCs w:val="24"/>
          <w:lang w:eastAsia="pt-BR"/>
        </w:rPr>
        <w:t>Avaliação do Índice de Massa Corpórea</w:t>
      </w:r>
      <w:r>
        <w:rPr>
          <w:rFonts w:ascii="Times New Roman" w:hAnsi="Times New Roman"/>
          <w:noProof/>
          <w:sz w:val="24"/>
          <w:szCs w:val="24"/>
          <w:lang w:eastAsia="pt-BR"/>
        </w:rPr>
        <w:t xml:space="preserve">: </w:t>
      </w:r>
      <w:r w:rsidRPr="00DA0AAB">
        <w:rPr>
          <w:rFonts w:ascii="Times New Roman" w:hAnsi="Times New Roman"/>
          <w:noProof/>
          <w:sz w:val="24"/>
          <w:szCs w:val="24"/>
          <w:lang w:eastAsia="pt-BR"/>
        </w:rPr>
        <w:t>Para o cálculo do IMC utilizou-se a fórmula peso (kg) / altura (m²). Posteriormente, os resultados foram agrupados segundo as classes de IMC, propostas pela Organização Mundial da Saúde, sendo elas IMC &lt; 18,5 kg/m² considerado Baixo Peso; 18,5-24,9 kg/m²: considerado Eutrófico (Peso normal); 25,0-29,9 kg/m² considerado Sobrepeso; 30,0-34,9 kg/m² considerado Obesidade grau I; 35,0-39,9 kg/m² considerado Obesidade grau II; IMC ≥ 40,0 considerado Obesidade grau III ou mórbida.</w:t>
      </w:r>
    </w:p>
    <w:p w:rsidR="00DA0AAB" w:rsidRDefault="00DA0AAB" w:rsidP="00DA0AAB">
      <w:pPr>
        <w:tabs>
          <w:tab w:val="left" w:pos="708"/>
          <w:tab w:val="left" w:pos="1416"/>
          <w:tab w:val="left" w:pos="2124"/>
          <w:tab w:val="left" w:pos="2832"/>
          <w:tab w:val="left" w:pos="3540"/>
          <w:tab w:val="left" w:pos="4248"/>
          <w:tab w:val="left" w:pos="4956"/>
          <w:tab w:val="left" w:pos="5664"/>
          <w:tab w:val="left" w:pos="6555"/>
        </w:tabs>
        <w:spacing w:line="360" w:lineRule="auto"/>
        <w:ind w:firstLine="851"/>
        <w:jc w:val="both"/>
        <w:rPr>
          <w:rFonts w:ascii="Times New Roman" w:hAnsi="Times New Roman"/>
          <w:noProof/>
          <w:sz w:val="24"/>
          <w:szCs w:val="24"/>
          <w:lang w:eastAsia="pt-BR"/>
        </w:rPr>
      </w:pPr>
    </w:p>
    <w:p w:rsidR="00DA0AAB" w:rsidRDefault="00DA0AAB" w:rsidP="00550571">
      <w:pPr>
        <w:tabs>
          <w:tab w:val="left" w:pos="708"/>
          <w:tab w:val="left" w:pos="1416"/>
          <w:tab w:val="left" w:pos="2124"/>
          <w:tab w:val="left" w:pos="2832"/>
          <w:tab w:val="left" w:pos="3540"/>
          <w:tab w:val="left" w:pos="4248"/>
          <w:tab w:val="left" w:pos="4956"/>
          <w:tab w:val="left" w:pos="5664"/>
          <w:tab w:val="left" w:pos="6555"/>
        </w:tabs>
        <w:spacing w:line="360" w:lineRule="auto"/>
        <w:ind w:firstLine="851"/>
        <w:jc w:val="both"/>
        <w:rPr>
          <w:rFonts w:ascii="Times New Roman" w:hAnsi="Times New Roman"/>
          <w:noProof/>
          <w:sz w:val="24"/>
          <w:szCs w:val="24"/>
          <w:lang w:eastAsia="pt-BR"/>
        </w:rPr>
      </w:pPr>
      <w:r w:rsidRPr="00DA0AAB">
        <w:rPr>
          <w:rFonts w:ascii="Times New Roman" w:hAnsi="Times New Roman"/>
          <w:b/>
          <w:i/>
          <w:noProof/>
          <w:sz w:val="24"/>
          <w:szCs w:val="24"/>
          <w:lang w:eastAsia="pt-BR"/>
        </w:rPr>
        <w:t>Avaliação da Circunferência do Pescoço</w:t>
      </w:r>
      <w:r>
        <w:rPr>
          <w:rFonts w:ascii="Times New Roman" w:hAnsi="Times New Roman"/>
          <w:noProof/>
          <w:sz w:val="24"/>
          <w:szCs w:val="24"/>
          <w:lang w:eastAsia="pt-BR"/>
        </w:rPr>
        <w:t xml:space="preserve">: </w:t>
      </w:r>
      <w:r w:rsidRPr="00DA0AAB">
        <w:rPr>
          <w:rFonts w:ascii="Times New Roman" w:hAnsi="Times New Roman"/>
          <w:noProof/>
          <w:sz w:val="24"/>
          <w:szCs w:val="24"/>
          <w:lang w:eastAsia="pt-BR"/>
        </w:rPr>
        <w:t>Para se avaliar a circunferência do pescoço, serão utilizadas as técnicas de mensuração proposta pela World Health Organization (2000). Os participantes ficarão em pé e eretos, com a cabeça posicionada no plano horizontal de Frankfurt. Uma fita métrica inelástica será colocada no ponto médio da altura do pe</w:t>
      </w:r>
      <w:r w:rsidR="00FA779B">
        <w:rPr>
          <w:rFonts w:ascii="Times New Roman" w:hAnsi="Times New Roman"/>
          <w:noProof/>
          <w:sz w:val="24"/>
          <w:szCs w:val="24"/>
          <w:lang w:eastAsia="pt-BR"/>
        </w:rPr>
        <w:t>scoço. Nos homens, a medida</w:t>
      </w:r>
      <w:r w:rsidRPr="00DA0AAB">
        <w:rPr>
          <w:rFonts w:ascii="Times New Roman" w:hAnsi="Times New Roman"/>
          <w:noProof/>
          <w:sz w:val="24"/>
          <w:szCs w:val="24"/>
          <w:lang w:eastAsia="pt-BR"/>
        </w:rPr>
        <w:t xml:space="preserve"> verificada logo abaixo do pomo de Adão. A medida ideal da circunferência do pescoço é de até 37 cm para home</w:t>
      </w:r>
      <w:r w:rsidR="00550571">
        <w:rPr>
          <w:rFonts w:ascii="Times New Roman" w:hAnsi="Times New Roman"/>
          <w:noProof/>
          <w:sz w:val="24"/>
          <w:szCs w:val="24"/>
          <w:lang w:eastAsia="pt-BR"/>
        </w:rPr>
        <w:t>ns e de até 34 cm para mulhere</w:t>
      </w:r>
      <w:r w:rsidR="00C507AD">
        <w:rPr>
          <w:rFonts w:ascii="Times New Roman" w:hAnsi="Times New Roman"/>
          <w:noProof/>
          <w:sz w:val="24"/>
          <w:szCs w:val="24"/>
          <w:lang w:eastAsia="pt-BR"/>
        </w:rPr>
        <w:t>s</w:t>
      </w:r>
      <w:r w:rsidR="00550571">
        <w:rPr>
          <w:rFonts w:ascii="Times New Roman" w:hAnsi="Times New Roman"/>
          <w:noProof/>
          <w:sz w:val="24"/>
          <w:szCs w:val="24"/>
          <w:lang w:eastAsia="pt-BR"/>
        </w:rPr>
        <w:t>.</w:t>
      </w:r>
    </w:p>
    <w:p w:rsidR="00DA0AAB" w:rsidRDefault="00DA0AAB" w:rsidP="00DA0AAB">
      <w:pPr>
        <w:tabs>
          <w:tab w:val="left" w:pos="708"/>
          <w:tab w:val="left" w:pos="1416"/>
          <w:tab w:val="left" w:pos="2124"/>
          <w:tab w:val="left" w:pos="2832"/>
          <w:tab w:val="left" w:pos="3540"/>
          <w:tab w:val="left" w:pos="4248"/>
          <w:tab w:val="left" w:pos="4956"/>
          <w:tab w:val="left" w:pos="5664"/>
          <w:tab w:val="left" w:pos="6555"/>
        </w:tabs>
        <w:spacing w:line="360" w:lineRule="auto"/>
        <w:ind w:firstLine="851"/>
        <w:jc w:val="both"/>
        <w:rPr>
          <w:rFonts w:ascii="Times New Roman" w:hAnsi="Times New Roman"/>
          <w:noProof/>
          <w:sz w:val="24"/>
          <w:szCs w:val="24"/>
          <w:lang w:eastAsia="pt-BR"/>
        </w:rPr>
      </w:pPr>
    </w:p>
    <w:p w:rsidR="003F4B48" w:rsidRDefault="00993ECF" w:rsidP="00993ECF">
      <w:pPr>
        <w:autoSpaceDE w:val="0"/>
        <w:autoSpaceDN w:val="0"/>
        <w:adjustRightInd w:val="0"/>
        <w:spacing w:before="30" w:after="30" w:line="360" w:lineRule="auto"/>
        <w:jc w:val="both"/>
        <w:rPr>
          <w:rFonts w:ascii="Times New Roman" w:hAnsi="Times New Roman" w:cs="Times New Roman"/>
          <w:b/>
          <w:color w:val="000000" w:themeColor="text1"/>
          <w:sz w:val="24"/>
          <w:szCs w:val="24"/>
        </w:rPr>
      </w:pPr>
      <w:r w:rsidRPr="00F771D1">
        <w:rPr>
          <w:rFonts w:ascii="Times New Roman" w:hAnsi="Times New Roman" w:cs="Times New Roman"/>
          <w:b/>
          <w:color w:val="000000" w:themeColor="text1"/>
          <w:sz w:val="24"/>
          <w:szCs w:val="24"/>
        </w:rPr>
        <w:t>ANÁLISE DOS DADOS</w:t>
      </w:r>
    </w:p>
    <w:p w:rsidR="00F771D1" w:rsidRPr="00302540" w:rsidRDefault="00F771D1" w:rsidP="00993ECF">
      <w:pPr>
        <w:autoSpaceDE w:val="0"/>
        <w:autoSpaceDN w:val="0"/>
        <w:adjustRightInd w:val="0"/>
        <w:spacing w:before="30" w:after="30" w:line="360" w:lineRule="auto"/>
        <w:ind w:firstLine="851"/>
        <w:jc w:val="both"/>
        <w:rPr>
          <w:rFonts w:ascii="Times New Roman" w:hAnsi="Times New Roman" w:cs="Times New Roman"/>
          <w:b/>
          <w:color w:val="000000" w:themeColor="text1"/>
          <w:sz w:val="24"/>
          <w:szCs w:val="24"/>
        </w:rPr>
      </w:pPr>
    </w:p>
    <w:p w:rsidR="00550571" w:rsidRPr="00550571" w:rsidRDefault="00550571" w:rsidP="00550571">
      <w:pPr>
        <w:spacing w:line="360" w:lineRule="auto"/>
        <w:ind w:firstLine="851"/>
        <w:jc w:val="both"/>
        <w:rPr>
          <w:rFonts w:ascii="Times New Roman" w:hAnsi="Times New Roman"/>
          <w:sz w:val="24"/>
          <w:szCs w:val="24"/>
        </w:rPr>
      </w:pPr>
      <w:r>
        <w:rPr>
          <w:rFonts w:ascii="Times New Roman" w:hAnsi="Times New Roman"/>
          <w:sz w:val="24"/>
          <w:szCs w:val="24"/>
        </w:rPr>
        <w:t>Foi</w:t>
      </w:r>
      <w:r w:rsidRPr="00550571">
        <w:rPr>
          <w:rFonts w:ascii="Times New Roman" w:hAnsi="Times New Roman"/>
          <w:sz w:val="24"/>
          <w:szCs w:val="24"/>
        </w:rPr>
        <w:t xml:space="preserve"> utilizada estatística descritiva básica para análise geral dos dados. A normalidade dos dados será avaliada utilizando o teste de Shapiro </w:t>
      </w:r>
      <w:proofErr w:type="spellStart"/>
      <w:r w:rsidRPr="00550571">
        <w:rPr>
          <w:rFonts w:ascii="Times New Roman" w:hAnsi="Times New Roman"/>
          <w:sz w:val="24"/>
          <w:szCs w:val="24"/>
        </w:rPr>
        <w:t>wilk</w:t>
      </w:r>
      <w:proofErr w:type="spellEnd"/>
      <w:r w:rsidRPr="00550571">
        <w:rPr>
          <w:rFonts w:ascii="Times New Roman" w:hAnsi="Times New Roman"/>
          <w:sz w:val="24"/>
          <w:szCs w:val="24"/>
        </w:rPr>
        <w:t xml:space="preserve">. Após confirmação dos dados </w:t>
      </w:r>
      <w:r>
        <w:rPr>
          <w:rFonts w:ascii="Times New Roman" w:hAnsi="Times New Roman"/>
          <w:sz w:val="24"/>
          <w:szCs w:val="24"/>
        </w:rPr>
        <w:t>foi</w:t>
      </w:r>
      <w:r w:rsidRPr="00550571">
        <w:rPr>
          <w:rFonts w:ascii="Times New Roman" w:hAnsi="Times New Roman"/>
          <w:sz w:val="24"/>
          <w:szCs w:val="24"/>
        </w:rPr>
        <w:t xml:space="preserve"> aplicado o teste t </w:t>
      </w:r>
      <w:proofErr w:type="spellStart"/>
      <w:r w:rsidRPr="00550571">
        <w:rPr>
          <w:rFonts w:ascii="Times New Roman" w:hAnsi="Times New Roman"/>
          <w:sz w:val="24"/>
          <w:szCs w:val="24"/>
        </w:rPr>
        <w:t>students</w:t>
      </w:r>
      <w:proofErr w:type="spellEnd"/>
      <w:r w:rsidRPr="00550571">
        <w:rPr>
          <w:rFonts w:ascii="Times New Roman" w:hAnsi="Times New Roman"/>
          <w:sz w:val="24"/>
          <w:szCs w:val="24"/>
        </w:rPr>
        <w:t xml:space="preserve"> para avaliar a igualdade nas variáveis paramétricas encontradas </w:t>
      </w:r>
      <w:r w:rsidRPr="00550571">
        <w:rPr>
          <w:rFonts w:ascii="Times New Roman" w:hAnsi="Times New Roman"/>
          <w:sz w:val="24"/>
          <w:szCs w:val="24"/>
        </w:rPr>
        <w:lastRenderedPageBreak/>
        <w:t xml:space="preserve">entre o lado direito e esquerdo. Para as variáveis não paramétricas a igualdade será avaliada pelo Teste de </w:t>
      </w:r>
      <w:proofErr w:type="spellStart"/>
      <w:r w:rsidRPr="00550571">
        <w:rPr>
          <w:rFonts w:ascii="Times New Roman" w:hAnsi="Times New Roman"/>
          <w:sz w:val="24"/>
          <w:szCs w:val="24"/>
        </w:rPr>
        <w:t>Wilcoxon</w:t>
      </w:r>
      <w:proofErr w:type="spellEnd"/>
      <w:r w:rsidRPr="00550571">
        <w:rPr>
          <w:rFonts w:ascii="Times New Roman" w:hAnsi="Times New Roman"/>
          <w:sz w:val="24"/>
          <w:szCs w:val="24"/>
        </w:rPr>
        <w:t xml:space="preserve">-Mann-Whitney. Será fixado o nível de significância de 0,05. Também será utilizado o Coeficiente de Correlação Linear de </w:t>
      </w:r>
      <w:proofErr w:type="spellStart"/>
      <w:r w:rsidRPr="00550571">
        <w:rPr>
          <w:rFonts w:ascii="Times New Roman" w:hAnsi="Times New Roman"/>
          <w:sz w:val="24"/>
          <w:szCs w:val="24"/>
        </w:rPr>
        <w:t>Spearman</w:t>
      </w:r>
      <w:proofErr w:type="spellEnd"/>
      <w:r w:rsidRPr="00550571">
        <w:rPr>
          <w:rFonts w:ascii="Times New Roman" w:hAnsi="Times New Roman"/>
          <w:sz w:val="24"/>
          <w:szCs w:val="24"/>
        </w:rPr>
        <w:t xml:space="preserve"> para analisar a correlação dos dados.</w:t>
      </w:r>
    </w:p>
    <w:p w:rsidR="00262003" w:rsidRDefault="00DA6D71" w:rsidP="00550571">
      <w:pPr>
        <w:spacing w:line="360" w:lineRule="auto"/>
        <w:ind w:firstLine="851"/>
        <w:jc w:val="both"/>
        <w:rPr>
          <w:rFonts w:ascii="Times New Roman" w:hAnsi="Times New Roman" w:cs="Times New Roman"/>
          <w:sz w:val="24"/>
          <w:szCs w:val="24"/>
        </w:rPr>
      </w:pPr>
      <w:r w:rsidRPr="004B03EE">
        <w:rPr>
          <w:rFonts w:ascii="Times New Roman" w:hAnsi="Times New Roman" w:cs="Times New Roman"/>
          <w:sz w:val="24"/>
          <w:szCs w:val="24"/>
        </w:rPr>
        <w:t xml:space="preserve"> </w:t>
      </w:r>
    </w:p>
    <w:p w:rsidR="00F95C05" w:rsidRPr="00F95C05" w:rsidRDefault="00F95C05" w:rsidP="00262003">
      <w:pPr>
        <w:spacing w:line="360" w:lineRule="auto"/>
        <w:jc w:val="both"/>
        <w:rPr>
          <w:rFonts w:ascii="Times New Roman" w:hAnsi="Times New Roman" w:cs="Times New Roman"/>
          <w:sz w:val="24"/>
          <w:szCs w:val="24"/>
        </w:rPr>
      </w:pPr>
      <w:r w:rsidRPr="004B03EE">
        <w:rPr>
          <w:rFonts w:ascii="Times New Roman" w:hAnsi="Times New Roman" w:cs="Times New Roman"/>
          <w:b/>
          <w:sz w:val="24"/>
          <w:szCs w:val="24"/>
        </w:rPr>
        <w:t>RESULTADOS</w:t>
      </w:r>
    </w:p>
    <w:p w:rsidR="00550571" w:rsidRDefault="00550571" w:rsidP="00550571">
      <w:pPr>
        <w:spacing w:before="30" w:after="30" w:line="360" w:lineRule="auto"/>
        <w:jc w:val="both"/>
        <w:rPr>
          <w:rFonts w:ascii="Times New Roman" w:hAnsi="Times New Roman" w:cs="Times New Roman"/>
          <w:b/>
          <w:sz w:val="24"/>
          <w:szCs w:val="24"/>
        </w:rPr>
      </w:pPr>
    </w:p>
    <w:p w:rsidR="00550571" w:rsidRDefault="00550571" w:rsidP="00550571">
      <w:pPr>
        <w:spacing w:before="30" w:after="30" w:line="360" w:lineRule="auto"/>
        <w:jc w:val="both"/>
        <w:rPr>
          <w:rFonts w:ascii="Times New Roman" w:hAnsi="Times New Roman" w:cs="Times New Roman"/>
          <w:sz w:val="24"/>
          <w:szCs w:val="24"/>
        </w:rPr>
      </w:pPr>
      <w:r w:rsidRPr="00E26331">
        <w:rPr>
          <w:rFonts w:ascii="Times New Roman" w:hAnsi="Times New Roman" w:cs="Times New Roman"/>
          <w:sz w:val="24"/>
          <w:szCs w:val="24"/>
        </w:rPr>
        <w:t>Tabela 1 – Análise de ocorrências das variáveis de IMC e dominância de membro inferior</w:t>
      </w:r>
      <w:r>
        <w:rPr>
          <w:rFonts w:ascii="Times New Roman" w:hAnsi="Times New Roman" w:cs="Times New Roman"/>
          <w:sz w:val="24"/>
          <w:szCs w:val="24"/>
        </w:rPr>
        <w:t>.</w:t>
      </w:r>
    </w:p>
    <w:p w:rsidR="00550571" w:rsidRPr="00550571" w:rsidRDefault="00550571" w:rsidP="00550571">
      <w:pPr>
        <w:spacing w:before="30" w:after="30" w:line="360" w:lineRule="auto"/>
        <w:jc w:val="both"/>
        <w:rPr>
          <w:rFonts w:ascii="Times New Roman" w:hAnsi="Times New Roman" w:cs="Times New Roman"/>
          <w:b/>
          <w:sz w:val="24"/>
          <w:szCs w:val="24"/>
        </w:rPr>
      </w:pPr>
    </w:p>
    <w:tbl>
      <w:tblPr>
        <w:tblStyle w:val="Tabelacomgrade"/>
        <w:tblW w:w="0" w:type="auto"/>
        <w:jc w:val="center"/>
        <w:tblBorders>
          <w:left w:val="none" w:sz="0" w:space="0" w:color="auto"/>
          <w:right w:val="none" w:sz="0" w:space="0" w:color="auto"/>
        </w:tblBorders>
        <w:tblLook w:val="04A0" w:firstRow="1" w:lastRow="0" w:firstColumn="1" w:lastColumn="0" w:noHBand="0" w:noVBand="1"/>
      </w:tblPr>
      <w:tblGrid>
        <w:gridCol w:w="2881"/>
        <w:gridCol w:w="2881"/>
        <w:gridCol w:w="2882"/>
      </w:tblGrid>
      <w:tr w:rsidR="00550571" w:rsidRPr="00CF3383" w:rsidTr="00550571">
        <w:trPr>
          <w:jc w:val="center"/>
        </w:trPr>
        <w:tc>
          <w:tcPr>
            <w:tcW w:w="2881" w:type="dxa"/>
            <w:shd w:val="clear" w:color="auto" w:fill="DBE5F1" w:themeFill="accent1" w:themeFillTint="33"/>
          </w:tcPr>
          <w:p w:rsidR="00550571" w:rsidRPr="00CF3383" w:rsidRDefault="00550571" w:rsidP="00550571">
            <w:pPr>
              <w:jc w:val="both"/>
              <w:rPr>
                <w:rFonts w:ascii="Times New Roman" w:hAnsi="Times New Roman" w:cs="Times New Roman"/>
              </w:rPr>
            </w:pPr>
          </w:p>
        </w:tc>
        <w:tc>
          <w:tcPr>
            <w:tcW w:w="2881" w:type="dxa"/>
            <w:shd w:val="clear" w:color="auto" w:fill="DBE5F1" w:themeFill="accent1" w:themeFillTint="33"/>
          </w:tcPr>
          <w:p w:rsidR="00550571" w:rsidRPr="00CF3383" w:rsidRDefault="00550571" w:rsidP="00550571">
            <w:pPr>
              <w:jc w:val="both"/>
              <w:rPr>
                <w:rFonts w:ascii="Times New Roman" w:hAnsi="Times New Roman" w:cs="Times New Roman"/>
                <w:b/>
              </w:rPr>
            </w:pPr>
          </w:p>
          <w:p w:rsidR="00550571" w:rsidRPr="00CF3383" w:rsidRDefault="00550571" w:rsidP="00550571">
            <w:pPr>
              <w:jc w:val="center"/>
              <w:rPr>
                <w:rFonts w:ascii="Times New Roman" w:hAnsi="Times New Roman" w:cs="Times New Roman"/>
                <w:b/>
              </w:rPr>
            </w:pPr>
            <w:r w:rsidRPr="00CF3383">
              <w:rPr>
                <w:rFonts w:ascii="Times New Roman" w:hAnsi="Times New Roman" w:cs="Times New Roman"/>
                <w:b/>
              </w:rPr>
              <w:t>Classificação</w:t>
            </w:r>
          </w:p>
          <w:p w:rsidR="00550571" w:rsidRPr="00CF3383" w:rsidRDefault="00550571" w:rsidP="00550571">
            <w:pPr>
              <w:jc w:val="both"/>
              <w:rPr>
                <w:rFonts w:ascii="Times New Roman" w:hAnsi="Times New Roman" w:cs="Times New Roman"/>
                <w:b/>
              </w:rPr>
            </w:pPr>
          </w:p>
        </w:tc>
        <w:tc>
          <w:tcPr>
            <w:tcW w:w="2882" w:type="dxa"/>
            <w:shd w:val="clear" w:color="auto" w:fill="DBE5F1" w:themeFill="accent1" w:themeFillTint="33"/>
          </w:tcPr>
          <w:p w:rsidR="00550571" w:rsidRPr="00CF3383" w:rsidRDefault="00550571" w:rsidP="00550571">
            <w:pPr>
              <w:jc w:val="both"/>
              <w:rPr>
                <w:rFonts w:ascii="Times New Roman" w:hAnsi="Times New Roman" w:cs="Times New Roman"/>
                <w:b/>
              </w:rPr>
            </w:pPr>
          </w:p>
          <w:p w:rsidR="00550571" w:rsidRPr="00CF3383" w:rsidRDefault="00550571" w:rsidP="00550571">
            <w:pPr>
              <w:jc w:val="center"/>
              <w:rPr>
                <w:rFonts w:ascii="Times New Roman" w:hAnsi="Times New Roman" w:cs="Times New Roman"/>
                <w:b/>
              </w:rPr>
            </w:pPr>
            <w:r w:rsidRPr="00CF3383">
              <w:rPr>
                <w:rFonts w:ascii="Times New Roman" w:hAnsi="Times New Roman" w:cs="Times New Roman"/>
                <w:b/>
              </w:rPr>
              <w:t>(%)</w:t>
            </w:r>
          </w:p>
        </w:tc>
      </w:tr>
      <w:tr w:rsidR="00550571" w:rsidRPr="00CF3383" w:rsidTr="00550571">
        <w:trPr>
          <w:jc w:val="center"/>
        </w:trPr>
        <w:tc>
          <w:tcPr>
            <w:tcW w:w="2881" w:type="dxa"/>
          </w:tcPr>
          <w:p w:rsidR="00550571" w:rsidRPr="00CF3383" w:rsidRDefault="00550571" w:rsidP="00550571">
            <w:pPr>
              <w:jc w:val="both"/>
              <w:rPr>
                <w:rFonts w:ascii="Times New Roman" w:hAnsi="Times New Roman" w:cs="Times New Roman"/>
              </w:rPr>
            </w:pPr>
            <w:r w:rsidRPr="00CF3383">
              <w:rPr>
                <w:rFonts w:ascii="Times New Roman" w:hAnsi="Times New Roman" w:cs="Times New Roman"/>
              </w:rPr>
              <w:t>GÊNERO</w:t>
            </w:r>
          </w:p>
        </w:tc>
        <w:tc>
          <w:tcPr>
            <w:tcW w:w="2881" w:type="dxa"/>
          </w:tcPr>
          <w:p w:rsidR="00550571" w:rsidRPr="00CF3383" w:rsidRDefault="00550571" w:rsidP="00550571">
            <w:pPr>
              <w:jc w:val="both"/>
              <w:rPr>
                <w:rFonts w:ascii="Times New Roman" w:hAnsi="Times New Roman" w:cs="Times New Roman"/>
              </w:rPr>
            </w:pPr>
            <w:r w:rsidRPr="00CF3383">
              <w:rPr>
                <w:rFonts w:ascii="Times New Roman" w:hAnsi="Times New Roman" w:cs="Times New Roman"/>
              </w:rPr>
              <w:t>Masculino</w:t>
            </w:r>
          </w:p>
          <w:p w:rsidR="00550571" w:rsidRPr="00CF3383" w:rsidRDefault="00550571" w:rsidP="00550571">
            <w:pPr>
              <w:jc w:val="both"/>
              <w:rPr>
                <w:rFonts w:ascii="Times New Roman" w:hAnsi="Times New Roman" w:cs="Times New Roman"/>
              </w:rPr>
            </w:pPr>
            <w:r w:rsidRPr="00CF3383">
              <w:rPr>
                <w:rFonts w:ascii="Times New Roman" w:hAnsi="Times New Roman" w:cs="Times New Roman"/>
              </w:rPr>
              <w:t>Feminino</w:t>
            </w:r>
          </w:p>
          <w:p w:rsidR="00550571" w:rsidRPr="00CF3383" w:rsidRDefault="00550571" w:rsidP="00550571">
            <w:pPr>
              <w:jc w:val="both"/>
              <w:rPr>
                <w:rFonts w:ascii="Times New Roman" w:hAnsi="Times New Roman" w:cs="Times New Roman"/>
              </w:rPr>
            </w:pPr>
          </w:p>
        </w:tc>
        <w:tc>
          <w:tcPr>
            <w:tcW w:w="2882" w:type="dxa"/>
          </w:tcPr>
          <w:p w:rsidR="00550571" w:rsidRPr="00CF3383" w:rsidRDefault="00550571" w:rsidP="00550571">
            <w:pPr>
              <w:jc w:val="both"/>
              <w:rPr>
                <w:rFonts w:ascii="Times New Roman" w:hAnsi="Times New Roman" w:cs="Times New Roman"/>
              </w:rPr>
            </w:pPr>
            <w:r w:rsidRPr="00CF3383">
              <w:rPr>
                <w:rFonts w:ascii="Times New Roman" w:hAnsi="Times New Roman" w:cs="Times New Roman"/>
              </w:rPr>
              <w:t>50%</w:t>
            </w:r>
          </w:p>
          <w:p w:rsidR="00550571" w:rsidRPr="00CF3383" w:rsidRDefault="00550571" w:rsidP="00550571">
            <w:pPr>
              <w:jc w:val="both"/>
              <w:rPr>
                <w:rFonts w:ascii="Times New Roman" w:hAnsi="Times New Roman" w:cs="Times New Roman"/>
              </w:rPr>
            </w:pPr>
            <w:r w:rsidRPr="00CF3383">
              <w:rPr>
                <w:rFonts w:ascii="Times New Roman" w:hAnsi="Times New Roman" w:cs="Times New Roman"/>
              </w:rPr>
              <w:t>50%</w:t>
            </w:r>
          </w:p>
        </w:tc>
      </w:tr>
      <w:tr w:rsidR="00550571" w:rsidRPr="00CF3383" w:rsidTr="00550571">
        <w:trPr>
          <w:jc w:val="center"/>
        </w:trPr>
        <w:tc>
          <w:tcPr>
            <w:tcW w:w="2881" w:type="dxa"/>
          </w:tcPr>
          <w:p w:rsidR="00550571" w:rsidRPr="00CF3383" w:rsidRDefault="00550571" w:rsidP="00550571">
            <w:pPr>
              <w:jc w:val="both"/>
              <w:rPr>
                <w:rFonts w:ascii="Times New Roman" w:hAnsi="Times New Roman" w:cs="Times New Roman"/>
              </w:rPr>
            </w:pPr>
            <w:r w:rsidRPr="00CF3383">
              <w:rPr>
                <w:rFonts w:ascii="Times New Roman" w:hAnsi="Times New Roman" w:cs="Times New Roman"/>
              </w:rPr>
              <w:t>IMC</w:t>
            </w:r>
          </w:p>
        </w:tc>
        <w:tc>
          <w:tcPr>
            <w:tcW w:w="2881" w:type="dxa"/>
          </w:tcPr>
          <w:p w:rsidR="00550571" w:rsidRPr="00CF3383" w:rsidRDefault="00550571" w:rsidP="00550571">
            <w:pPr>
              <w:jc w:val="both"/>
              <w:rPr>
                <w:rFonts w:ascii="Times New Roman" w:hAnsi="Times New Roman" w:cs="Times New Roman"/>
              </w:rPr>
            </w:pPr>
            <w:r w:rsidRPr="00CF3383">
              <w:rPr>
                <w:rFonts w:ascii="Times New Roman" w:hAnsi="Times New Roman" w:cs="Times New Roman"/>
              </w:rPr>
              <w:t>Abaixo do peso &lt;18,5</w:t>
            </w:r>
          </w:p>
          <w:p w:rsidR="00550571" w:rsidRPr="00CF3383" w:rsidRDefault="00550571" w:rsidP="00550571">
            <w:pPr>
              <w:jc w:val="both"/>
              <w:rPr>
                <w:rFonts w:ascii="Times New Roman" w:hAnsi="Times New Roman" w:cs="Times New Roman"/>
              </w:rPr>
            </w:pPr>
            <w:r w:rsidRPr="00CF3383">
              <w:rPr>
                <w:rFonts w:ascii="Times New Roman" w:hAnsi="Times New Roman" w:cs="Times New Roman"/>
              </w:rPr>
              <w:t>Saudável 18,6 a 24,9</w:t>
            </w:r>
          </w:p>
          <w:p w:rsidR="00550571" w:rsidRPr="00CF3383" w:rsidRDefault="00550571" w:rsidP="00550571">
            <w:pPr>
              <w:jc w:val="both"/>
              <w:rPr>
                <w:rFonts w:ascii="Times New Roman" w:hAnsi="Times New Roman" w:cs="Times New Roman"/>
              </w:rPr>
            </w:pPr>
            <w:r w:rsidRPr="00CF3383">
              <w:rPr>
                <w:rFonts w:ascii="Times New Roman" w:hAnsi="Times New Roman" w:cs="Times New Roman"/>
              </w:rPr>
              <w:t>Peso em excesso 25 a 29,9</w:t>
            </w:r>
          </w:p>
          <w:p w:rsidR="00550571" w:rsidRPr="00CF3383" w:rsidRDefault="00550571" w:rsidP="00550571">
            <w:pPr>
              <w:jc w:val="both"/>
              <w:rPr>
                <w:rFonts w:ascii="Times New Roman" w:hAnsi="Times New Roman" w:cs="Times New Roman"/>
              </w:rPr>
            </w:pPr>
            <w:r w:rsidRPr="00CF3383">
              <w:rPr>
                <w:rFonts w:ascii="Times New Roman" w:hAnsi="Times New Roman" w:cs="Times New Roman"/>
              </w:rPr>
              <w:t>Obesidade de grau I</w:t>
            </w:r>
            <w:proofErr w:type="gramStart"/>
            <w:r w:rsidRPr="00CF3383">
              <w:rPr>
                <w:rFonts w:ascii="Times New Roman" w:hAnsi="Times New Roman" w:cs="Times New Roman"/>
              </w:rPr>
              <w:t xml:space="preserve">  </w:t>
            </w:r>
            <w:proofErr w:type="gramEnd"/>
            <w:r w:rsidRPr="00CF3383">
              <w:rPr>
                <w:rFonts w:ascii="Times New Roman" w:hAnsi="Times New Roman" w:cs="Times New Roman"/>
              </w:rPr>
              <w:t>30 a 34,9</w:t>
            </w:r>
          </w:p>
          <w:p w:rsidR="00550571" w:rsidRPr="00CF3383" w:rsidRDefault="00550571" w:rsidP="00550571">
            <w:pPr>
              <w:jc w:val="both"/>
              <w:rPr>
                <w:rFonts w:ascii="Times New Roman" w:hAnsi="Times New Roman" w:cs="Times New Roman"/>
              </w:rPr>
            </w:pPr>
            <w:r w:rsidRPr="00CF3383">
              <w:rPr>
                <w:rFonts w:ascii="Times New Roman" w:hAnsi="Times New Roman" w:cs="Times New Roman"/>
              </w:rPr>
              <w:t>Obesidade de grau II 35 a 39,0</w:t>
            </w:r>
          </w:p>
          <w:p w:rsidR="00550571" w:rsidRPr="00CF3383" w:rsidRDefault="00550571" w:rsidP="00550571">
            <w:pPr>
              <w:jc w:val="both"/>
              <w:rPr>
                <w:rFonts w:ascii="Times New Roman" w:hAnsi="Times New Roman" w:cs="Times New Roman"/>
              </w:rPr>
            </w:pPr>
            <w:r w:rsidRPr="00CF3383">
              <w:rPr>
                <w:rFonts w:ascii="Times New Roman" w:hAnsi="Times New Roman" w:cs="Times New Roman"/>
              </w:rPr>
              <w:t>Obesidade de grau III &gt;= 40</w:t>
            </w:r>
          </w:p>
        </w:tc>
        <w:tc>
          <w:tcPr>
            <w:tcW w:w="2882" w:type="dxa"/>
          </w:tcPr>
          <w:p w:rsidR="00550571" w:rsidRPr="00CF3383" w:rsidRDefault="00550571" w:rsidP="00550571">
            <w:pPr>
              <w:jc w:val="both"/>
              <w:rPr>
                <w:rFonts w:ascii="Times New Roman" w:hAnsi="Times New Roman" w:cs="Times New Roman"/>
              </w:rPr>
            </w:pPr>
            <w:r w:rsidRPr="00CF3383">
              <w:rPr>
                <w:rFonts w:ascii="Times New Roman" w:hAnsi="Times New Roman" w:cs="Times New Roman"/>
              </w:rPr>
              <w:t>3,30%</w:t>
            </w:r>
          </w:p>
          <w:p w:rsidR="00550571" w:rsidRPr="00CF3383" w:rsidRDefault="00550571" w:rsidP="00550571">
            <w:pPr>
              <w:jc w:val="both"/>
              <w:rPr>
                <w:rFonts w:ascii="Times New Roman" w:hAnsi="Times New Roman" w:cs="Times New Roman"/>
              </w:rPr>
            </w:pPr>
            <w:r w:rsidRPr="00CF3383">
              <w:rPr>
                <w:rFonts w:ascii="Times New Roman" w:hAnsi="Times New Roman" w:cs="Times New Roman"/>
              </w:rPr>
              <w:t>16,6%</w:t>
            </w:r>
          </w:p>
          <w:p w:rsidR="00550571" w:rsidRPr="00CF3383" w:rsidRDefault="00550571" w:rsidP="00550571">
            <w:pPr>
              <w:jc w:val="both"/>
              <w:rPr>
                <w:rFonts w:ascii="Times New Roman" w:hAnsi="Times New Roman" w:cs="Times New Roman"/>
              </w:rPr>
            </w:pPr>
            <w:r w:rsidRPr="00CF3383">
              <w:rPr>
                <w:rFonts w:ascii="Times New Roman" w:hAnsi="Times New Roman" w:cs="Times New Roman"/>
              </w:rPr>
              <w:t>33,30%</w:t>
            </w:r>
          </w:p>
          <w:p w:rsidR="00550571" w:rsidRPr="00CF3383" w:rsidRDefault="00550571" w:rsidP="00550571">
            <w:pPr>
              <w:jc w:val="both"/>
              <w:rPr>
                <w:rFonts w:ascii="Times New Roman" w:hAnsi="Times New Roman" w:cs="Times New Roman"/>
              </w:rPr>
            </w:pPr>
            <w:r w:rsidRPr="00CF3383">
              <w:rPr>
                <w:rFonts w:ascii="Times New Roman" w:hAnsi="Times New Roman" w:cs="Times New Roman"/>
              </w:rPr>
              <w:t>30%</w:t>
            </w:r>
          </w:p>
          <w:p w:rsidR="00550571" w:rsidRPr="00CF3383" w:rsidRDefault="00550571" w:rsidP="00550571">
            <w:pPr>
              <w:jc w:val="both"/>
              <w:rPr>
                <w:rFonts w:ascii="Times New Roman" w:hAnsi="Times New Roman" w:cs="Times New Roman"/>
              </w:rPr>
            </w:pPr>
            <w:r w:rsidRPr="00CF3383">
              <w:rPr>
                <w:rFonts w:ascii="Times New Roman" w:hAnsi="Times New Roman" w:cs="Times New Roman"/>
              </w:rPr>
              <w:t>10%</w:t>
            </w:r>
          </w:p>
          <w:p w:rsidR="00550571" w:rsidRPr="00CF3383" w:rsidRDefault="00550571" w:rsidP="00550571">
            <w:pPr>
              <w:jc w:val="both"/>
              <w:rPr>
                <w:rFonts w:ascii="Times New Roman" w:hAnsi="Times New Roman" w:cs="Times New Roman"/>
              </w:rPr>
            </w:pPr>
            <w:r w:rsidRPr="00CF3383">
              <w:rPr>
                <w:rFonts w:ascii="Times New Roman" w:hAnsi="Times New Roman" w:cs="Times New Roman"/>
              </w:rPr>
              <w:t>6,8%</w:t>
            </w:r>
          </w:p>
        </w:tc>
      </w:tr>
      <w:tr w:rsidR="00550571" w:rsidRPr="00CF3383" w:rsidTr="00550571">
        <w:trPr>
          <w:jc w:val="center"/>
        </w:trPr>
        <w:tc>
          <w:tcPr>
            <w:tcW w:w="2881" w:type="dxa"/>
          </w:tcPr>
          <w:p w:rsidR="00550571" w:rsidRPr="00CF3383" w:rsidRDefault="00550571" w:rsidP="00550571">
            <w:pPr>
              <w:jc w:val="both"/>
              <w:rPr>
                <w:rFonts w:ascii="Times New Roman" w:hAnsi="Times New Roman" w:cs="Times New Roman"/>
              </w:rPr>
            </w:pPr>
            <w:r w:rsidRPr="00CF3383">
              <w:rPr>
                <w:rFonts w:ascii="Times New Roman" w:hAnsi="Times New Roman" w:cs="Times New Roman"/>
              </w:rPr>
              <w:t>IMC TOTAL</w:t>
            </w:r>
          </w:p>
        </w:tc>
        <w:tc>
          <w:tcPr>
            <w:tcW w:w="2881" w:type="dxa"/>
          </w:tcPr>
          <w:p w:rsidR="00550571" w:rsidRPr="00CF3383" w:rsidRDefault="00550571" w:rsidP="00550571">
            <w:pPr>
              <w:jc w:val="both"/>
              <w:rPr>
                <w:rFonts w:ascii="Times New Roman" w:hAnsi="Times New Roman" w:cs="Times New Roman"/>
              </w:rPr>
            </w:pPr>
            <w:r w:rsidRPr="00CF3383">
              <w:rPr>
                <w:rFonts w:ascii="Times New Roman" w:hAnsi="Times New Roman" w:cs="Times New Roman"/>
              </w:rPr>
              <w:t>Abaixo do peso</w:t>
            </w:r>
          </w:p>
          <w:p w:rsidR="00550571" w:rsidRPr="00CF3383" w:rsidRDefault="00550571" w:rsidP="00550571">
            <w:pPr>
              <w:jc w:val="both"/>
              <w:rPr>
                <w:rFonts w:ascii="Times New Roman" w:hAnsi="Times New Roman" w:cs="Times New Roman"/>
              </w:rPr>
            </w:pPr>
            <w:r w:rsidRPr="00CF3383">
              <w:rPr>
                <w:rFonts w:ascii="Times New Roman" w:hAnsi="Times New Roman" w:cs="Times New Roman"/>
              </w:rPr>
              <w:t>Saudável</w:t>
            </w:r>
          </w:p>
          <w:p w:rsidR="00550571" w:rsidRPr="00CF3383" w:rsidRDefault="00550571" w:rsidP="00550571">
            <w:pPr>
              <w:jc w:val="both"/>
              <w:rPr>
                <w:rFonts w:ascii="Times New Roman" w:hAnsi="Times New Roman" w:cs="Times New Roman"/>
              </w:rPr>
            </w:pPr>
            <w:r w:rsidRPr="00CF3383">
              <w:rPr>
                <w:rFonts w:ascii="Times New Roman" w:hAnsi="Times New Roman" w:cs="Times New Roman"/>
              </w:rPr>
              <w:t>Acima do Peso</w:t>
            </w:r>
          </w:p>
        </w:tc>
        <w:tc>
          <w:tcPr>
            <w:tcW w:w="2882" w:type="dxa"/>
          </w:tcPr>
          <w:p w:rsidR="00550571" w:rsidRPr="00CF3383" w:rsidRDefault="00550571" w:rsidP="00550571">
            <w:pPr>
              <w:jc w:val="both"/>
              <w:rPr>
                <w:rFonts w:ascii="Times New Roman" w:hAnsi="Times New Roman" w:cs="Times New Roman"/>
              </w:rPr>
            </w:pPr>
            <w:r w:rsidRPr="00CF3383">
              <w:rPr>
                <w:rFonts w:ascii="Times New Roman" w:hAnsi="Times New Roman" w:cs="Times New Roman"/>
              </w:rPr>
              <w:t>3,30%</w:t>
            </w:r>
          </w:p>
          <w:p w:rsidR="00550571" w:rsidRPr="00CF3383" w:rsidRDefault="00550571" w:rsidP="00550571">
            <w:pPr>
              <w:jc w:val="both"/>
              <w:rPr>
                <w:rFonts w:ascii="Times New Roman" w:hAnsi="Times New Roman" w:cs="Times New Roman"/>
              </w:rPr>
            </w:pPr>
            <w:r w:rsidRPr="00CF3383">
              <w:rPr>
                <w:rFonts w:ascii="Times New Roman" w:hAnsi="Times New Roman" w:cs="Times New Roman"/>
              </w:rPr>
              <w:t>16,6%</w:t>
            </w:r>
          </w:p>
          <w:p w:rsidR="00550571" w:rsidRPr="00CF3383" w:rsidRDefault="00550571" w:rsidP="00550571">
            <w:pPr>
              <w:jc w:val="both"/>
              <w:rPr>
                <w:rFonts w:ascii="Times New Roman" w:hAnsi="Times New Roman" w:cs="Times New Roman"/>
              </w:rPr>
            </w:pPr>
            <w:r w:rsidRPr="00CF3383">
              <w:rPr>
                <w:rFonts w:ascii="Times New Roman" w:hAnsi="Times New Roman" w:cs="Times New Roman"/>
              </w:rPr>
              <w:t>80,1%</w:t>
            </w:r>
          </w:p>
        </w:tc>
      </w:tr>
      <w:tr w:rsidR="00550571" w:rsidRPr="00CF3383" w:rsidTr="00550571">
        <w:trPr>
          <w:jc w:val="center"/>
        </w:trPr>
        <w:tc>
          <w:tcPr>
            <w:tcW w:w="2881" w:type="dxa"/>
          </w:tcPr>
          <w:p w:rsidR="00550571" w:rsidRPr="00CF3383" w:rsidRDefault="00550571" w:rsidP="00550571">
            <w:pPr>
              <w:jc w:val="both"/>
              <w:rPr>
                <w:rFonts w:ascii="Times New Roman" w:hAnsi="Times New Roman" w:cs="Times New Roman"/>
              </w:rPr>
            </w:pPr>
            <w:r w:rsidRPr="00CF3383">
              <w:rPr>
                <w:rFonts w:ascii="Times New Roman" w:hAnsi="Times New Roman" w:cs="Times New Roman"/>
              </w:rPr>
              <w:t xml:space="preserve">Questionário Stop </w:t>
            </w:r>
            <w:proofErr w:type="spellStart"/>
            <w:r w:rsidRPr="00CF3383">
              <w:rPr>
                <w:rFonts w:ascii="Times New Roman" w:hAnsi="Times New Roman" w:cs="Times New Roman"/>
              </w:rPr>
              <w:t>Bang</w:t>
            </w:r>
            <w:proofErr w:type="spellEnd"/>
          </w:p>
        </w:tc>
        <w:tc>
          <w:tcPr>
            <w:tcW w:w="2881" w:type="dxa"/>
          </w:tcPr>
          <w:p w:rsidR="00550571" w:rsidRPr="00CF3383" w:rsidRDefault="00550571" w:rsidP="00550571">
            <w:pPr>
              <w:jc w:val="both"/>
              <w:rPr>
                <w:rFonts w:ascii="Times New Roman" w:hAnsi="Times New Roman" w:cs="Times New Roman"/>
              </w:rPr>
            </w:pPr>
            <w:r w:rsidRPr="00CF3383">
              <w:rPr>
                <w:rFonts w:ascii="Times New Roman" w:hAnsi="Times New Roman" w:cs="Times New Roman"/>
              </w:rPr>
              <w:t>Baixo Risco</w:t>
            </w:r>
          </w:p>
          <w:p w:rsidR="00550571" w:rsidRPr="00CF3383" w:rsidRDefault="00550571" w:rsidP="00550571">
            <w:pPr>
              <w:jc w:val="both"/>
              <w:rPr>
                <w:rFonts w:ascii="Times New Roman" w:hAnsi="Times New Roman" w:cs="Times New Roman"/>
              </w:rPr>
            </w:pPr>
            <w:r w:rsidRPr="00CF3383">
              <w:rPr>
                <w:rFonts w:ascii="Times New Roman" w:hAnsi="Times New Roman" w:cs="Times New Roman"/>
              </w:rPr>
              <w:t>Risco Intermediário</w:t>
            </w:r>
          </w:p>
          <w:p w:rsidR="00550571" w:rsidRPr="00CF3383" w:rsidRDefault="00550571" w:rsidP="00550571">
            <w:pPr>
              <w:jc w:val="both"/>
              <w:rPr>
                <w:rFonts w:ascii="Times New Roman" w:hAnsi="Times New Roman" w:cs="Times New Roman"/>
              </w:rPr>
            </w:pPr>
            <w:r w:rsidRPr="00CF3383">
              <w:rPr>
                <w:rFonts w:ascii="Times New Roman" w:hAnsi="Times New Roman" w:cs="Times New Roman"/>
              </w:rPr>
              <w:t>Alto Risco</w:t>
            </w:r>
          </w:p>
        </w:tc>
        <w:tc>
          <w:tcPr>
            <w:tcW w:w="2882" w:type="dxa"/>
          </w:tcPr>
          <w:p w:rsidR="00550571" w:rsidRPr="00CF3383" w:rsidRDefault="00550571" w:rsidP="00550571">
            <w:pPr>
              <w:jc w:val="both"/>
              <w:rPr>
                <w:rFonts w:ascii="Times New Roman" w:hAnsi="Times New Roman" w:cs="Times New Roman"/>
              </w:rPr>
            </w:pPr>
            <w:r w:rsidRPr="00CF3383">
              <w:rPr>
                <w:rFonts w:ascii="Times New Roman" w:hAnsi="Times New Roman" w:cs="Times New Roman"/>
              </w:rPr>
              <w:t>23,3%</w:t>
            </w:r>
          </w:p>
          <w:p w:rsidR="00550571" w:rsidRPr="00CF3383" w:rsidRDefault="00550571" w:rsidP="00550571">
            <w:pPr>
              <w:jc w:val="both"/>
              <w:rPr>
                <w:rFonts w:ascii="Times New Roman" w:hAnsi="Times New Roman" w:cs="Times New Roman"/>
              </w:rPr>
            </w:pPr>
            <w:r w:rsidRPr="00CF3383">
              <w:rPr>
                <w:rFonts w:ascii="Times New Roman" w:hAnsi="Times New Roman" w:cs="Times New Roman"/>
              </w:rPr>
              <w:t>57%</w:t>
            </w:r>
          </w:p>
          <w:p w:rsidR="00550571" w:rsidRPr="00CF3383" w:rsidRDefault="00550571" w:rsidP="00550571">
            <w:pPr>
              <w:jc w:val="both"/>
              <w:rPr>
                <w:rFonts w:ascii="Times New Roman" w:hAnsi="Times New Roman" w:cs="Times New Roman"/>
              </w:rPr>
            </w:pPr>
            <w:r w:rsidRPr="00CF3383">
              <w:rPr>
                <w:rFonts w:ascii="Times New Roman" w:hAnsi="Times New Roman" w:cs="Times New Roman"/>
              </w:rPr>
              <w:t>19,7%</w:t>
            </w:r>
          </w:p>
        </w:tc>
      </w:tr>
      <w:tr w:rsidR="00550571" w:rsidRPr="00CF3383" w:rsidTr="00550571">
        <w:trPr>
          <w:jc w:val="center"/>
        </w:trPr>
        <w:tc>
          <w:tcPr>
            <w:tcW w:w="2881" w:type="dxa"/>
          </w:tcPr>
          <w:p w:rsidR="00550571" w:rsidRPr="00CF3383" w:rsidRDefault="00550571" w:rsidP="00550571">
            <w:pPr>
              <w:jc w:val="both"/>
              <w:rPr>
                <w:rFonts w:ascii="Times New Roman" w:hAnsi="Times New Roman" w:cs="Times New Roman"/>
              </w:rPr>
            </w:pPr>
            <w:r w:rsidRPr="00CF3383">
              <w:rPr>
                <w:rFonts w:ascii="Times New Roman" w:hAnsi="Times New Roman" w:cs="Times New Roman"/>
              </w:rPr>
              <w:t>Questionário de Berlim</w:t>
            </w:r>
          </w:p>
        </w:tc>
        <w:tc>
          <w:tcPr>
            <w:tcW w:w="2881" w:type="dxa"/>
          </w:tcPr>
          <w:p w:rsidR="00550571" w:rsidRPr="00CF3383" w:rsidRDefault="00550571" w:rsidP="00550571">
            <w:pPr>
              <w:jc w:val="both"/>
              <w:rPr>
                <w:rFonts w:ascii="Times New Roman" w:hAnsi="Times New Roman" w:cs="Times New Roman"/>
              </w:rPr>
            </w:pPr>
            <w:r w:rsidRPr="00CF3383">
              <w:rPr>
                <w:rFonts w:ascii="Times New Roman" w:hAnsi="Times New Roman" w:cs="Times New Roman"/>
              </w:rPr>
              <w:t>Baixo Risco</w:t>
            </w:r>
          </w:p>
          <w:p w:rsidR="00550571" w:rsidRPr="00CF3383" w:rsidRDefault="00550571" w:rsidP="00550571">
            <w:pPr>
              <w:jc w:val="both"/>
              <w:rPr>
                <w:rFonts w:ascii="Times New Roman" w:hAnsi="Times New Roman" w:cs="Times New Roman"/>
              </w:rPr>
            </w:pPr>
            <w:r w:rsidRPr="00CF3383">
              <w:rPr>
                <w:rFonts w:ascii="Times New Roman" w:hAnsi="Times New Roman" w:cs="Times New Roman"/>
              </w:rPr>
              <w:t xml:space="preserve">Alto Risco </w:t>
            </w:r>
          </w:p>
        </w:tc>
        <w:tc>
          <w:tcPr>
            <w:tcW w:w="2882" w:type="dxa"/>
          </w:tcPr>
          <w:p w:rsidR="00550571" w:rsidRPr="00CF3383" w:rsidRDefault="00550571" w:rsidP="00550571">
            <w:pPr>
              <w:jc w:val="both"/>
              <w:rPr>
                <w:rFonts w:ascii="Times New Roman" w:hAnsi="Times New Roman" w:cs="Times New Roman"/>
              </w:rPr>
            </w:pPr>
            <w:r w:rsidRPr="00CF3383">
              <w:rPr>
                <w:rFonts w:ascii="Times New Roman" w:hAnsi="Times New Roman" w:cs="Times New Roman"/>
              </w:rPr>
              <w:t>40%</w:t>
            </w:r>
          </w:p>
          <w:p w:rsidR="00550571" w:rsidRPr="00CF3383" w:rsidRDefault="00550571" w:rsidP="00550571">
            <w:pPr>
              <w:jc w:val="both"/>
              <w:rPr>
                <w:rFonts w:ascii="Times New Roman" w:hAnsi="Times New Roman" w:cs="Times New Roman"/>
              </w:rPr>
            </w:pPr>
            <w:r w:rsidRPr="00CF3383">
              <w:rPr>
                <w:rFonts w:ascii="Times New Roman" w:hAnsi="Times New Roman" w:cs="Times New Roman"/>
              </w:rPr>
              <w:t>60%</w:t>
            </w:r>
          </w:p>
        </w:tc>
      </w:tr>
    </w:tbl>
    <w:p w:rsidR="00550571" w:rsidRDefault="00550571" w:rsidP="00550571">
      <w:pPr>
        <w:rPr>
          <w:rFonts w:ascii="Times New Roman" w:hAnsi="Times New Roman" w:cs="Times New Roman"/>
        </w:rPr>
      </w:pPr>
      <w:proofErr w:type="gramStart"/>
      <w:r w:rsidRPr="00E26331">
        <w:rPr>
          <w:rFonts w:ascii="Times New Roman" w:hAnsi="Times New Roman" w:cs="Times New Roman"/>
          <w:sz w:val="20"/>
          <w:szCs w:val="20"/>
        </w:rPr>
        <w:t>Fonte :</w:t>
      </w:r>
      <w:proofErr w:type="gramEnd"/>
      <w:r w:rsidRPr="00E26331">
        <w:rPr>
          <w:rFonts w:ascii="Times New Roman" w:hAnsi="Times New Roman" w:cs="Times New Roman"/>
          <w:sz w:val="20"/>
          <w:szCs w:val="20"/>
        </w:rPr>
        <w:t xml:space="preserve"> Dados da pesquisa</w:t>
      </w:r>
      <w:r>
        <w:rPr>
          <w:rFonts w:ascii="Times New Roman" w:hAnsi="Times New Roman" w:cs="Times New Roman"/>
          <w:sz w:val="20"/>
          <w:szCs w:val="20"/>
        </w:rPr>
        <w:t xml:space="preserve"> </w:t>
      </w:r>
      <w:r w:rsidRPr="00E26331">
        <w:rPr>
          <w:rFonts w:ascii="Times New Roman" w:hAnsi="Times New Roman" w:cs="Times New Roman"/>
          <w:sz w:val="20"/>
          <w:szCs w:val="20"/>
        </w:rPr>
        <w:t>(2018</w:t>
      </w:r>
      <w:r w:rsidRPr="00CF3383">
        <w:rPr>
          <w:rFonts w:ascii="Times New Roman" w:hAnsi="Times New Roman" w:cs="Times New Roman"/>
        </w:rPr>
        <w:t>)</w:t>
      </w:r>
    </w:p>
    <w:p w:rsidR="00550571" w:rsidRDefault="00550571" w:rsidP="00550571">
      <w:pPr>
        <w:rPr>
          <w:rFonts w:ascii="Times New Roman" w:hAnsi="Times New Roman" w:cs="Times New Roman"/>
        </w:rPr>
      </w:pPr>
    </w:p>
    <w:p w:rsidR="00550571" w:rsidRDefault="00550571" w:rsidP="00550571">
      <w:pPr>
        <w:rPr>
          <w:rFonts w:ascii="Times New Roman" w:hAnsi="Times New Roman" w:cs="Times New Roman"/>
        </w:rPr>
      </w:pPr>
    </w:p>
    <w:p w:rsidR="00550571" w:rsidRPr="00CF3383" w:rsidRDefault="00550571" w:rsidP="00FA779B">
      <w:pPr>
        <w:ind w:firstLine="851"/>
        <w:rPr>
          <w:rFonts w:ascii="Times New Roman" w:hAnsi="Times New Roman" w:cs="Times New Roman"/>
        </w:rPr>
      </w:pPr>
    </w:p>
    <w:p w:rsidR="00550571" w:rsidRDefault="00550571" w:rsidP="00FA779B">
      <w:pPr>
        <w:spacing w:line="360" w:lineRule="auto"/>
        <w:ind w:firstLine="851"/>
        <w:jc w:val="both"/>
        <w:rPr>
          <w:rFonts w:ascii="Times New Roman" w:hAnsi="Times New Roman" w:cs="Times New Roman"/>
          <w:sz w:val="24"/>
          <w:szCs w:val="24"/>
        </w:rPr>
      </w:pPr>
      <w:r w:rsidRPr="00E26331">
        <w:rPr>
          <w:rFonts w:ascii="Times New Roman" w:hAnsi="Times New Roman" w:cs="Times New Roman"/>
          <w:sz w:val="24"/>
          <w:szCs w:val="24"/>
        </w:rPr>
        <w:t xml:space="preserve">A tabela 1 mostra o gênero da população estudada, sendo 50% de homens e 50% mulheres. Em relação aos dados do IMC analisados da população, foi visto que 3,30% estão abaixo do peso, 16,6% estão saudáveis, 33,30% estão com peso em excesso, 30% com obesidade grau I, 10% com obesidade grau II e 6,8% com obesidade grau III. Em relação aos dados colhidos do questionário Stop- </w:t>
      </w:r>
      <w:proofErr w:type="spellStart"/>
      <w:r w:rsidRPr="00E26331">
        <w:rPr>
          <w:rFonts w:ascii="Times New Roman" w:hAnsi="Times New Roman" w:cs="Times New Roman"/>
          <w:sz w:val="24"/>
          <w:szCs w:val="24"/>
        </w:rPr>
        <w:t>Bang</w:t>
      </w:r>
      <w:proofErr w:type="spellEnd"/>
      <w:r w:rsidRPr="00E26331">
        <w:rPr>
          <w:rFonts w:ascii="Times New Roman" w:hAnsi="Times New Roman" w:cs="Times New Roman"/>
          <w:sz w:val="24"/>
          <w:szCs w:val="24"/>
        </w:rPr>
        <w:t xml:space="preserve"> a população apresenta 23,3% um baixo risco de desenvolver a SAOS, 57% com u</w:t>
      </w:r>
      <w:r>
        <w:rPr>
          <w:rFonts w:ascii="Times New Roman" w:hAnsi="Times New Roman" w:cs="Times New Roman"/>
          <w:sz w:val="24"/>
          <w:szCs w:val="24"/>
        </w:rPr>
        <w:t xml:space="preserve">m intermediário risco e 19,7 % </w:t>
      </w:r>
      <w:r w:rsidRPr="00E26331">
        <w:rPr>
          <w:rFonts w:ascii="Times New Roman" w:hAnsi="Times New Roman" w:cs="Times New Roman"/>
          <w:sz w:val="24"/>
          <w:szCs w:val="24"/>
        </w:rPr>
        <w:t xml:space="preserve">com alto risco. Já no questionário de Berlim, foi analisado que 40% </w:t>
      </w:r>
      <w:proofErr w:type="gramStart"/>
      <w:r w:rsidRPr="00E26331">
        <w:rPr>
          <w:rFonts w:ascii="Times New Roman" w:hAnsi="Times New Roman" w:cs="Times New Roman"/>
          <w:sz w:val="24"/>
          <w:szCs w:val="24"/>
        </w:rPr>
        <w:t>possui</w:t>
      </w:r>
      <w:proofErr w:type="gramEnd"/>
      <w:r w:rsidRPr="00E26331">
        <w:rPr>
          <w:rFonts w:ascii="Times New Roman" w:hAnsi="Times New Roman" w:cs="Times New Roman"/>
          <w:sz w:val="24"/>
          <w:szCs w:val="24"/>
        </w:rPr>
        <w:t xml:space="preserve"> baixo risco e 60% um alto risco.</w:t>
      </w:r>
    </w:p>
    <w:p w:rsidR="00550571" w:rsidRDefault="00550571" w:rsidP="00550571">
      <w:pPr>
        <w:spacing w:line="360" w:lineRule="auto"/>
        <w:jc w:val="both"/>
        <w:rPr>
          <w:rFonts w:ascii="Times New Roman" w:hAnsi="Times New Roman" w:cs="Times New Roman"/>
          <w:color w:val="FF0000"/>
          <w:sz w:val="24"/>
          <w:szCs w:val="24"/>
        </w:rPr>
      </w:pPr>
    </w:p>
    <w:p w:rsidR="00550571" w:rsidRDefault="00550571" w:rsidP="00550571">
      <w:pPr>
        <w:spacing w:line="360" w:lineRule="auto"/>
        <w:jc w:val="both"/>
        <w:rPr>
          <w:rFonts w:ascii="Times New Roman" w:hAnsi="Times New Roman" w:cs="Times New Roman"/>
          <w:color w:val="FF0000"/>
          <w:sz w:val="24"/>
          <w:szCs w:val="24"/>
        </w:rPr>
      </w:pPr>
    </w:p>
    <w:p w:rsidR="00550571" w:rsidRDefault="00550571" w:rsidP="00550571">
      <w:pPr>
        <w:spacing w:line="360" w:lineRule="auto"/>
        <w:jc w:val="both"/>
        <w:rPr>
          <w:rFonts w:ascii="Times New Roman" w:hAnsi="Times New Roman" w:cs="Times New Roman"/>
          <w:color w:val="FF0000"/>
          <w:sz w:val="24"/>
          <w:szCs w:val="24"/>
        </w:rPr>
      </w:pPr>
    </w:p>
    <w:p w:rsidR="00550571" w:rsidRDefault="006B15C0" w:rsidP="00550571">
      <w:pPr>
        <w:spacing w:line="360" w:lineRule="auto"/>
        <w:jc w:val="both"/>
        <w:rPr>
          <w:rFonts w:ascii="Times New Roman" w:hAnsi="Times New Roman" w:cs="Times New Roman"/>
          <w:sz w:val="24"/>
          <w:szCs w:val="24"/>
        </w:rPr>
      </w:pPr>
      <w:r>
        <w:rPr>
          <w:rFonts w:ascii="Times New Roman" w:hAnsi="Times New Roman" w:cs="Times New Roman"/>
          <w:sz w:val="24"/>
          <w:szCs w:val="24"/>
        </w:rPr>
        <w:t>Tabela 2: Aná</w:t>
      </w:r>
      <w:r w:rsidR="00550571" w:rsidRPr="00E26331">
        <w:rPr>
          <w:rFonts w:ascii="Times New Roman" w:hAnsi="Times New Roman" w:cs="Times New Roman"/>
          <w:sz w:val="24"/>
          <w:szCs w:val="24"/>
        </w:rPr>
        <w:t xml:space="preserve">lise referente </w:t>
      </w:r>
      <w:r w:rsidR="003327C2" w:rsidRPr="00E26331">
        <w:rPr>
          <w:rFonts w:ascii="Times New Roman" w:hAnsi="Times New Roman" w:cs="Times New Roman"/>
          <w:sz w:val="24"/>
          <w:szCs w:val="24"/>
        </w:rPr>
        <w:t>às</w:t>
      </w:r>
      <w:r w:rsidR="003327C2">
        <w:rPr>
          <w:rFonts w:ascii="Times New Roman" w:hAnsi="Times New Roman" w:cs="Times New Roman"/>
          <w:sz w:val="24"/>
          <w:szCs w:val="24"/>
        </w:rPr>
        <w:t xml:space="preserve"> variáveis da </w:t>
      </w:r>
      <w:r w:rsidR="00550571" w:rsidRPr="00E26331">
        <w:rPr>
          <w:rFonts w:ascii="Times New Roman" w:hAnsi="Times New Roman" w:cs="Times New Roman"/>
          <w:sz w:val="24"/>
          <w:szCs w:val="24"/>
        </w:rPr>
        <w:t>classe do IMC.</w:t>
      </w:r>
    </w:p>
    <w:p w:rsidR="00550571" w:rsidRPr="00E26331" w:rsidRDefault="00550571" w:rsidP="00550571">
      <w:pPr>
        <w:spacing w:line="360" w:lineRule="auto"/>
        <w:jc w:val="both"/>
        <w:rPr>
          <w:rFonts w:ascii="Times New Roman" w:hAnsi="Times New Roman" w:cs="Times New Roman"/>
          <w:sz w:val="24"/>
          <w:szCs w:val="24"/>
        </w:rPr>
      </w:pPr>
    </w:p>
    <w:tbl>
      <w:tblPr>
        <w:tblStyle w:val="Tabelacomgrade"/>
        <w:tblW w:w="0" w:type="auto"/>
        <w:jc w:val="center"/>
        <w:tblBorders>
          <w:left w:val="none" w:sz="0" w:space="0" w:color="auto"/>
          <w:right w:val="none" w:sz="0" w:space="0" w:color="auto"/>
        </w:tblBorders>
        <w:tblLook w:val="04A0" w:firstRow="1" w:lastRow="0" w:firstColumn="1" w:lastColumn="0" w:noHBand="0" w:noVBand="1"/>
      </w:tblPr>
      <w:tblGrid>
        <w:gridCol w:w="974"/>
        <w:gridCol w:w="1121"/>
        <w:gridCol w:w="742"/>
        <w:gridCol w:w="931"/>
        <w:gridCol w:w="1133"/>
        <w:gridCol w:w="1145"/>
        <w:gridCol w:w="1145"/>
        <w:gridCol w:w="1145"/>
        <w:gridCol w:w="937"/>
      </w:tblGrid>
      <w:tr w:rsidR="00550571" w:rsidRPr="00CF3383" w:rsidTr="00550571">
        <w:trPr>
          <w:jc w:val="center"/>
        </w:trPr>
        <w:tc>
          <w:tcPr>
            <w:tcW w:w="944" w:type="dxa"/>
            <w:vMerge w:val="restart"/>
            <w:shd w:val="clear" w:color="auto" w:fill="DBE5F1" w:themeFill="accent1" w:themeFillTint="33"/>
          </w:tcPr>
          <w:p w:rsidR="00550571" w:rsidRPr="00CF3383" w:rsidRDefault="00550571" w:rsidP="00550571">
            <w:pPr>
              <w:rPr>
                <w:rFonts w:ascii="Times New Roman" w:hAnsi="Times New Roman" w:cs="Times New Roman"/>
              </w:rPr>
            </w:pPr>
            <w:r w:rsidRPr="00CF3383">
              <w:rPr>
                <w:rFonts w:ascii="Times New Roman" w:hAnsi="Times New Roman" w:cs="Times New Roman"/>
              </w:rPr>
              <w:t>Variável</w:t>
            </w:r>
          </w:p>
        </w:tc>
        <w:tc>
          <w:tcPr>
            <w:tcW w:w="1051" w:type="dxa"/>
            <w:vMerge w:val="restart"/>
            <w:shd w:val="clear" w:color="auto" w:fill="DBE5F1" w:themeFill="accent1" w:themeFillTint="33"/>
          </w:tcPr>
          <w:p w:rsidR="00550571" w:rsidRPr="00CF3383" w:rsidRDefault="00550571" w:rsidP="00550571">
            <w:pPr>
              <w:rPr>
                <w:rFonts w:ascii="Times New Roman" w:hAnsi="Times New Roman" w:cs="Times New Roman"/>
              </w:rPr>
            </w:pPr>
            <w:r w:rsidRPr="00CF3383">
              <w:rPr>
                <w:rFonts w:ascii="Times New Roman" w:hAnsi="Times New Roman" w:cs="Times New Roman"/>
              </w:rPr>
              <w:t>Medida Descritiva</w:t>
            </w:r>
          </w:p>
        </w:tc>
        <w:tc>
          <w:tcPr>
            <w:tcW w:w="6725" w:type="dxa"/>
            <w:gridSpan w:val="7"/>
            <w:shd w:val="clear" w:color="auto" w:fill="DBE5F1" w:themeFill="accent1" w:themeFillTint="33"/>
          </w:tcPr>
          <w:p w:rsidR="00550571" w:rsidRPr="00CF3383" w:rsidRDefault="00550571" w:rsidP="00550571">
            <w:pPr>
              <w:jc w:val="center"/>
              <w:rPr>
                <w:rFonts w:ascii="Times New Roman" w:hAnsi="Times New Roman" w:cs="Times New Roman"/>
              </w:rPr>
            </w:pPr>
            <w:r w:rsidRPr="00CF3383">
              <w:rPr>
                <w:rFonts w:ascii="Times New Roman" w:hAnsi="Times New Roman" w:cs="Times New Roman"/>
              </w:rPr>
              <w:t>CLASSE IMC</w:t>
            </w:r>
          </w:p>
        </w:tc>
      </w:tr>
      <w:tr w:rsidR="00550571" w:rsidRPr="00CF3383" w:rsidTr="00550571">
        <w:trPr>
          <w:jc w:val="center"/>
        </w:trPr>
        <w:tc>
          <w:tcPr>
            <w:tcW w:w="944" w:type="dxa"/>
            <w:vMerge/>
            <w:shd w:val="clear" w:color="auto" w:fill="DBE5F1" w:themeFill="accent1" w:themeFillTint="33"/>
          </w:tcPr>
          <w:p w:rsidR="00550571" w:rsidRPr="00CF3383" w:rsidRDefault="00550571" w:rsidP="00550571">
            <w:pPr>
              <w:rPr>
                <w:rFonts w:ascii="Times New Roman" w:hAnsi="Times New Roman" w:cs="Times New Roman"/>
              </w:rPr>
            </w:pPr>
          </w:p>
        </w:tc>
        <w:tc>
          <w:tcPr>
            <w:tcW w:w="1051" w:type="dxa"/>
            <w:vMerge/>
            <w:shd w:val="clear" w:color="auto" w:fill="DBE5F1" w:themeFill="accent1" w:themeFillTint="33"/>
          </w:tcPr>
          <w:p w:rsidR="00550571" w:rsidRPr="00CF3383" w:rsidRDefault="00550571" w:rsidP="00550571">
            <w:pPr>
              <w:rPr>
                <w:rFonts w:ascii="Times New Roman" w:hAnsi="Times New Roman" w:cs="Times New Roman"/>
              </w:rPr>
            </w:pPr>
          </w:p>
        </w:tc>
        <w:tc>
          <w:tcPr>
            <w:tcW w:w="714" w:type="dxa"/>
            <w:shd w:val="clear" w:color="auto" w:fill="DBE5F1" w:themeFill="accent1" w:themeFillTint="33"/>
          </w:tcPr>
          <w:p w:rsidR="00550571" w:rsidRPr="00CF3383" w:rsidRDefault="00550571" w:rsidP="00550571">
            <w:pPr>
              <w:jc w:val="center"/>
              <w:rPr>
                <w:rFonts w:ascii="Times New Roman" w:hAnsi="Times New Roman" w:cs="Times New Roman"/>
              </w:rPr>
            </w:pPr>
            <w:r w:rsidRPr="00CF3383">
              <w:rPr>
                <w:rFonts w:ascii="Times New Roman" w:hAnsi="Times New Roman" w:cs="Times New Roman"/>
              </w:rPr>
              <w:t>Baixo Peso</w:t>
            </w:r>
          </w:p>
        </w:tc>
        <w:tc>
          <w:tcPr>
            <w:tcW w:w="839" w:type="dxa"/>
            <w:shd w:val="clear" w:color="auto" w:fill="DBE5F1" w:themeFill="accent1" w:themeFillTint="33"/>
          </w:tcPr>
          <w:p w:rsidR="00550571" w:rsidRPr="00CF3383" w:rsidRDefault="00550571" w:rsidP="00550571">
            <w:pPr>
              <w:jc w:val="center"/>
              <w:rPr>
                <w:rFonts w:ascii="Times New Roman" w:hAnsi="Times New Roman" w:cs="Times New Roman"/>
              </w:rPr>
            </w:pPr>
            <w:r w:rsidRPr="00CF3383">
              <w:rPr>
                <w:rFonts w:ascii="Times New Roman" w:hAnsi="Times New Roman" w:cs="Times New Roman"/>
              </w:rPr>
              <w:t>Normal</w:t>
            </w:r>
          </w:p>
        </w:tc>
        <w:tc>
          <w:tcPr>
            <w:tcW w:w="1061" w:type="dxa"/>
            <w:shd w:val="clear" w:color="auto" w:fill="DBE5F1" w:themeFill="accent1" w:themeFillTint="33"/>
          </w:tcPr>
          <w:p w:rsidR="00550571" w:rsidRPr="00CF3383" w:rsidRDefault="00550571" w:rsidP="00550571">
            <w:pPr>
              <w:jc w:val="center"/>
              <w:rPr>
                <w:rFonts w:ascii="Times New Roman" w:hAnsi="Times New Roman" w:cs="Times New Roman"/>
              </w:rPr>
            </w:pPr>
            <w:r w:rsidRPr="00CF3383">
              <w:rPr>
                <w:rFonts w:ascii="Times New Roman" w:hAnsi="Times New Roman" w:cs="Times New Roman"/>
              </w:rPr>
              <w:t>Sobrepeso</w:t>
            </w:r>
          </w:p>
        </w:tc>
        <w:tc>
          <w:tcPr>
            <w:tcW w:w="1079" w:type="dxa"/>
            <w:shd w:val="clear" w:color="auto" w:fill="DBE5F1" w:themeFill="accent1" w:themeFillTint="33"/>
          </w:tcPr>
          <w:p w:rsidR="00550571" w:rsidRPr="00CF3383" w:rsidRDefault="00550571" w:rsidP="00550571">
            <w:pPr>
              <w:jc w:val="center"/>
              <w:rPr>
                <w:rFonts w:ascii="Times New Roman" w:hAnsi="Times New Roman" w:cs="Times New Roman"/>
              </w:rPr>
            </w:pPr>
            <w:r w:rsidRPr="00CF3383">
              <w:rPr>
                <w:rFonts w:ascii="Times New Roman" w:hAnsi="Times New Roman" w:cs="Times New Roman"/>
              </w:rPr>
              <w:t>Obesidade Grau I</w:t>
            </w:r>
          </w:p>
        </w:tc>
        <w:tc>
          <w:tcPr>
            <w:tcW w:w="1061" w:type="dxa"/>
            <w:shd w:val="clear" w:color="auto" w:fill="DBE5F1" w:themeFill="accent1" w:themeFillTint="33"/>
          </w:tcPr>
          <w:p w:rsidR="00550571" w:rsidRPr="00CF3383" w:rsidRDefault="00550571" w:rsidP="00550571">
            <w:pPr>
              <w:jc w:val="center"/>
              <w:rPr>
                <w:rFonts w:ascii="Times New Roman" w:hAnsi="Times New Roman" w:cs="Times New Roman"/>
              </w:rPr>
            </w:pPr>
            <w:r w:rsidRPr="00CF3383">
              <w:rPr>
                <w:rFonts w:ascii="Times New Roman" w:hAnsi="Times New Roman" w:cs="Times New Roman"/>
              </w:rPr>
              <w:t>Obesidade Grau II</w:t>
            </w:r>
          </w:p>
        </w:tc>
        <w:tc>
          <w:tcPr>
            <w:tcW w:w="1061" w:type="dxa"/>
            <w:shd w:val="clear" w:color="auto" w:fill="DBE5F1" w:themeFill="accent1" w:themeFillTint="33"/>
          </w:tcPr>
          <w:p w:rsidR="00550571" w:rsidRPr="00CF3383" w:rsidRDefault="00550571" w:rsidP="00550571">
            <w:pPr>
              <w:jc w:val="center"/>
              <w:rPr>
                <w:rFonts w:ascii="Times New Roman" w:hAnsi="Times New Roman" w:cs="Times New Roman"/>
              </w:rPr>
            </w:pPr>
            <w:r w:rsidRPr="00CF3383">
              <w:rPr>
                <w:rFonts w:ascii="Times New Roman" w:hAnsi="Times New Roman" w:cs="Times New Roman"/>
              </w:rPr>
              <w:t>Obesidade Grau III</w:t>
            </w:r>
          </w:p>
        </w:tc>
        <w:tc>
          <w:tcPr>
            <w:tcW w:w="910" w:type="dxa"/>
            <w:shd w:val="clear" w:color="auto" w:fill="DBE5F1" w:themeFill="accent1" w:themeFillTint="33"/>
          </w:tcPr>
          <w:p w:rsidR="00550571" w:rsidRPr="00CF3383" w:rsidRDefault="00550571" w:rsidP="00550571">
            <w:pPr>
              <w:jc w:val="center"/>
              <w:rPr>
                <w:rFonts w:ascii="Times New Roman" w:hAnsi="Times New Roman" w:cs="Times New Roman"/>
              </w:rPr>
            </w:pPr>
            <w:r w:rsidRPr="00CF3383">
              <w:rPr>
                <w:rFonts w:ascii="Times New Roman" w:hAnsi="Times New Roman" w:cs="Times New Roman"/>
              </w:rPr>
              <w:t>N TOTAL</w:t>
            </w:r>
          </w:p>
        </w:tc>
      </w:tr>
      <w:tr w:rsidR="00550571" w:rsidRPr="00CF3383" w:rsidTr="00550571">
        <w:trPr>
          <w:jc w:val="center"/>
        </w:trPr>
        <w:tc>
          <w:tcPr>
            <w:tcW w:w="944" w:type="dxa"/>
          </w:tcPr>
          <w:p w:rsidR="00550571" w:rsidRPr="00CF3383" w:rsidRDefault="00550571" w:rsidP="00550571">
            <w:pPr>
              <w:rPr>
                <w:rFonts w:ascii="Times New Roman" w:hAnsi="Times New Roman" w:cs="Times New Roman"/>
              </w:rPr>
            </w:pPr>
            <w:r w:rsidRPr="00CF3383">
              <w:rPr>
                <w:rFonts w:ascii="Times New Roman" w:hAnsi="Times New Roman" w:cs="Times New Roman"/>
              </w:rPr>
              <w:t>Idade</w:t>
            </w:r>
          </w:p>
        </w:tc>
        <w:tc>
          <w:tcPr>
            <w:tcW w:w="1051" w:type="dxa"/>
          </w:tcPr>
          <w:p w:rsidR="00550571" w:rsidRPr="00CF3383" w:rsidRDefault="00550571" w:rsidP="00550571">
            <w:pPr>
              <w:rPr>
                <w:rFonts w:ascii="Times New Roman" w:hAnsi="Times New Roman" w:cs="Times New Roman"/>
              </w:rPr>
            </w:pPr>
            <w:r w:rsidRPr="00CF3383">
              <w:rPr>
                <w:rFonts w:ascii="Times New Roman" w:hAnsi="Times New Roman" w:cs="Times New Roman"/>
              </w:rPr>
              <w:t>Média</w:t>
            </w:r>
          </w:p>
        </w:tc>
        <w:tc>
          <w:tcPr>
            <w:tcW w:w="714" w:type="dxa"/>
          </w:tcPr>
          <w:p w:rsidR="00550571" w:rsidRPr="00CF3383" w:rsidRDefault="00550571" w:rsidP="00550571">
            <w:pPr>
              <w:rPr>
                <w:rFonts w:ascii="Times New Roman" w:hAnsi="Times New Roman" w:cs="Times New Roman"/>
              </w:rPr>
            </w:pPr>
            <w:r w:rsidRPr="00CF3383">
              <w:rPr>
                <w:rFonts w:ascii="Times New Roman" w:hAnsi="Times New Roman" w:cs="Times New Roman"/>
              </w:rPr>
              <w:t>68</w:t>
            </w:r>
          </w:p>
        </w:tc>
        <w:tc>
          <w:tcPr>
            <w:tcW w:w="839" w:type="dxa"/>
          </w:tcPr>
          <w:p w:rsidR="00550571" w:rsidRPr="00CF3383" w:rsidRDefault="00550571" w:rsidP="00550571">
            <w:pPr>
              <w:rPr>
                <w:rFonts w:ascii="Times New Roman" w:hAnsi="Times New Roman" w:cs="Times New Roman"/>
              </w:rPr>
            </w:pPr>
            <w:r w:rsidRPr="00CF3383">
              <w:rPr>
                <w:rFonts w:ascii="Times New Roman" w:hAnsi="Times New Roman" w:cs="Times New Roman"/>
              </w:rPr>
              <w:t>52,4</w:t>
            </w:r>
          </w:p>
        </w:tc>
        <w:tc>
          <w:tcPr>
            <w:tcW w:w="1061" w:type="dxa"/>
          </w:tcPr>
          <w:p w:rsidR="00550571" w:rsidRPr="00CF3383" w:rsidRDefault="00550571" w:rsidP="00550571">
            <w:pPr>
              <w:rPr>
                <w:rFonts w:ascii="Times New Roman" w:hAnsi="Times New Roman" w:cs="Times New Roman"/>
              </w:rPr>
            </w:pPr>
            <w:r w:rsidRPr="00CF3383">
              <w:rPr>
                <w:rFonts w:ascii="Times New Roman" w:hAnsi="Times New Roman" w:cs="Times New Roman"/>
              </w:rPr>
              <w:t>61</w:t>
            </w:r>
          </w:p>
        </w:tc>
        <w:tc>
          <w:tcPr>
            <w:tcW w:w="1079" w:type="dxa"/>
          </w:tcPr>
          <w:p w:rsidR="00550571" w:rsidRPr="00CF3383" w:rsidRDefault="00550571" w:rsidP="00550571">
            <w:pPr>
              <w:jc w:val="center"/>
              <w:rPr>
                <w:rFonts w:ascii="Times New Roman" w:hAnsi="Times New Roman" w:cs="Times New Roman"/>
              </w:rPr>
            </w:pPr>
            <w:r w:rsidRPr="00CF3383">
              <w:rPr>
                <w:rFonts w:ascii="Times New Roman" w:hAnsi="Times New Roman" w:cs="Times New Roman"/>
              </w:rPr>
              <w:t>52,4</w:t>
            </w:r>
          </w:p>
        </w:tc>
        <w:tc>
          <w:tcPr>
            <w:tcW w:w="1061" w:type="dxa"/>
          </w:tcPr>
          <w:p w:rsidR="00550571" w:rsidRPr="00CF3383" w:rsidRDefault="00550571" w:rsidP="00550571">
            <w:pPr>
              <w:jc w:val="center"/>
              <w:rPr>
                <w:rFonts w:ascii="Times New Roman" w:hAnsi="Times New Roman" w:cs="Times New Roman"/>
              </w:rPr>
            </w:pPr>
            <w:r w:rsidRPr="00CF3383">
              <w:rPr>
                <w:rFonts w:ascii="Times New Roman" w:hAnsi="Times New Roman" w:cs="Times New Roman"/>
              </w:rPr>
              <w:t>45,6</w:t>
            </w:r>
          </w:p>
        </w:tc>
        <w:tc>
          <w:tcPr>
            <w:tcW w:w="1061" w:type="dxa"/>
          </w:tcPr>
          <w:p w:rsidR="00550571" w:rsidRPr="00CF3383" w:rsidRDefault="00550571" w:rsidP="00550571">
            <w:pPr>
              <w:jc w:val="center"/>
              <w:rPr>
                <w:rFonts w:ascii="Times New Roman" w:hAnsi="Times New Roman" w:cs="Times New Roman"/>
              </w:rPr>
            </w:pPr>
            <w:r w:rsidRPr="00CF3383">
              <w:rPr>
                <w:rFonts w:ascii="Times New Roman" w:hAnsi="Times New Roman" w:cs="Times New Roman"/>
              </w:rPr>
              <w:t>63</w:t>
            </w:r>
          </w:p>
        </w:tc>
        <w:tc>
          <w:tcPr>
            <w:tcW w:w="910" w:type="dxa"/>
          </w:tcPr>
          <w:p w:rsidR="00550571" w:rsidRPr="00CF3383" w:rsidRDefault="00550571" w:rsidP="00550571">
            <w:pPr>
              <w:jc w:val="center"/>
              <w:rPr>
                <w:rFonts w:ascii="Times New Roman" w:hAnsi="Times New Roman" w:cs="Times New Roman"/>
              </w:rPr>
            </w:pPr>
            <w:r w:rsidRPr="00CF3383">
              <w:rPr>
                <w:rFonts w:ascii="Times New Roman" w:hAnsi="Times New Roman" w:cs="Times New Roman"/>
              </w:rPr>
              <w:t>55,8</w:t>
            </w:r>
          </w:p>
        </w:tc>
      </w:tr>
      <w:tr w:rsidR="00550571" w:rsidRPr="00CF3383" w:rsidTr="00550571">
        <w:trPr>
          <w:jc w:val="center"/>
        </w:trPr>
        <w:tc>
          <w:tcPr>
            <w:tcW w:w="944" w:type="dxa"/>
          </w:tcPr>
          <w:p w:rsidR="00550571" w:rsidRPr="00CF3383" w:rsidRDefault="00550571" w:rsidP="00550571">
            <w:pPr>
              <w:rPr>
                <w:rFonts w:ascii="Times New Roman" w:hAnsi="Times New Roman" w:cs="Times New Roman"/>
              </w:rPr>
            </w:pPr>
            <w:r w:rsidRPr="00CF3383">
              <w:rPr>
                <w:rFonts w:ascii="Times New Roman" w:hAnsi="Times New Roman" w:cs="Times New Roman"/>
              </w:rPr>
              <w:t>Peso</w:t>
            </w:r>
          </w:p>
        </w:tc>
        <w:tc>
          <w:tcPr>
            <w:tcW w:w="1051" w:type="dxa"/>
          </w:tcPr>
          <w:p w:rsidR="00550571" w:rsidRPr="00CF3383" w:rsidRDefault="00550571" w:rsidP="00550571">
            <w:pPr>
              <w:rPr>
                <w:rFonts w:ascii="Times New Roman" w:hAnsi="Times New Roman" w:cs="Times New Roman"/>
              </w:rPr>
            </w:pPr>
            <w:r w:rsidRPr="00CF3383">
              <w:rPr>
                <w:rFonts w:ascii="Times New Roman" w:hAnsi="Times New Roman" w:cs="Times New Roman"/>
              </w:rPr>
              <w:t>Média</w:t>
            </w:r>
          </w:p>
        </w:tc>
        <w:tc>
          <w:tcPr>
            <w:tcW w:w="714" w:type="dxa"/>
          </w:tcPr>
          <w:p w:rsidR="00550571" w:rsidRPr="00CF3383" w:rsidRDefault="00550571" w:rsidP="00550571">
            <w:pPr>
              <w:rPr>
                <w:rFonts w:ascii="Times New Roman" w:hAnsi="Times New Roman" w:cs="Times New Roman"/>
              </w:rPr>
            </w:pPr>
            <w:r w:rsidRPr="00CF3383">
              <w:rPr>
                <w:rFonts w:ascii="Times New Roman" w:hAnsi="Times New Roman" w:cs="Times New Roman"/>
              </w:rPr>
              <w:t>45 kg</w:t>
            </w:r>
          </w:p>
        </w:tc>
        <w:tc>
          <w:tcPr>
            <w:tcW w:w="839" w:type="dxa"/>
          </w:tcPr>
          <w:p w:rsidR="00550571" w:rsidRPr="00CF3383" w:rsidRDefault="00550571" w:rsidP="00550571">
            <w:pPr>
              <w:jc w:val="center"/>
              <w:rPr>
                <w:rFonts w:ascii="Times New Roman" w:hAnsi="Times New Roman" w:cs="Times New Roman"/>
              </w:rPr>
            </w:pPr>
            <w:r w:rsidRPr="00CF3383">
              <w:rPr>
                <w:rFonts w:ascii="Times New Roman" w:hAnsi="Times New Roman" w:cs="Times New Roman"/>
              </w:rPr>
              <w:t>68,82</w:t>
            </w:r>
            <w:r>
              <w:rPr>
                <w:rFonts w:ascii="Times New Roman" w:hAnsi="Times New Roman" w:cs="Times New Roman"/>
              </w:rPr>
              <w:t>kg</w:t>
            </w:r>
          </w:p>
        </w:tc>
        <w:tc>
          <w:tcPr>
            <w:tcW w:w="1061" w:type="dxa"/>
          </w:tcPr>
          <w:p w:rsidR="00550571" w:rsidRPr="00CF3383" w:rsidRDefault="00550571" w:rsidP="00550571">
            <w:pPr>
              <w:rPr>
                <w:rFonts w:ascii="Times New Roman" w:hAnsi="Times New Roman" w:cs="Times New Roman"/>
              </w:rPr>
            </w:pPr>
            <w:r w:rsidRPr="00CF3383">
              <w:rPr>
                <w:rFonts w:ascii="Times New Roman" w:hAnsi="Times New Roman" w:cs="Times New Roman"/>
              </w:rPr>
              <w:t>71,99</w:t>
            </w:r>
            <w:r w:rsidR="00655DEE">
              <w:rPr>
                <w:rFonts w:ascii="Times New Roman" w:hAnsi="Times New Roman" w:cs="Times New Roman"/>
              </w:rPr>
              <w:t xml:space="preserve"> kg</w:t>
            </w:r>
          </w:p>
        </w:tc>
        <w:tc>
          <w:tcPr>
            <w:tcW w:w="1079" w:type="dxa"/>
          </w:tcPr>
          <w:p w:rsidR="00550571" w:rsidRPr="00CF3383" w:rsidRDefault="00550571" w:rsidP="00550571">
            <w:pPr>
              <w:jc w:val="center"/>
              <w:rPr>
                <w:rFonts w:ascii="Times New Roman" w:hAnsi="Times New Roman" w:cs="Times New Roman"/>
              </w:rPr>
            </w:pPr>
            <w:r w:rsidRPr="00CF3383">
              <w:rPr>
                <w:rFonts w:ascii="Times New Roman" w:hAnsi="Times New Roman" w:cs="Times New Roman"/>
              </w:rPr>
              <w:t>99,2</w:t>
            </w:r>
            <w:r w:rsidR="00655DEE">
              <w:rPr>
                <w:rFonts w:ascii="Times New Roman" w:hAnsi="Times New Roman" w:cs="Times New Roman"/>
              </w:rPr>
              <w:t xml:space="preserve"> kg </w:t>
            </w:r>
          </w:p>
        </w:tc>
        <w:tc>
          <w:tcPr>
            <w:tcW w:w="1061" w:type="dxa"/>
          </w:tcPr>
          <w:p w:rsidR="00550571" w:rsidRPr="00CF3383" w:rsidRDefault="00550571" w:rsidP="00550571">
            <w:pPr>
              <w:jc w:val="center"/>
              <w:rPr>
                <w:rFonts w:ascii="Times New Roman" w:hAnsi="Times New Roman" w:cs="Times New Roman"/>
              </w:rPr>
            </w:pPr>
            <w:r w:rsidRPr="00CF3383">
              <w:rPr>
                <w:rFonts w:ascii="Times New Roman" w:hAnsi="Times New Roman" w:cs="Times New Roman"/>
              </w:rPr>
              <w:t>102,9</w:t>
            </w:r>
            <w:r w:rsidR="00655DEE">
              <w:rPr>
                <w:rFonts w:ascii="Times New Roman" w:hAnsi="Times New Roman" w:cs="Times New Roman"/>
              </w:rPr>
              <w:t xml:space="preserve"> kg</w:t>
            </w:r>
          </w:p>
        </w:tc>
        <w:tc>
          <w:tcPr>
            <w:tcW w:w="1061" w:type="dxa"/>
          </w:tcPr>
          <w:p w:rsidR="00550571" w:rsidRPr="00CF3383" w:rsidRDefault="00550571" w:rsidP="00550571">
            <w:pPr>
              <w:jc w:val="center"/>
              <w:rPr>
                <w:rFonts w:ascii="Times New Roman" w:hAnsi="Times New Roman" w:cs="Times New Roman"/>
              </w:rPr>
            </w:pPr>
            <w:r w:rsidRPr="00CF3383">
              <w:rPr>
                <w:rFonts w:ascii="Times New Roman" w:hAnsi="Times New Roman" w:cs="Times New Roman"/>
              </w:rPr>
              <w:t>121,5</w:t>
            </w:r>
            <w:r w:rsidR="00655DEE">
              <w:rPr>
                <w:rFonts w:ascii="Times New Roman" w:hAnsi="Times New Roman" w:cs="Times New Roman"/>
              </w:rPr>
              <w:t xml:space="preserve"> kg</w:t>
            </w:r>
          </w:p>
        </w:tc>
        <w:tc>
          <w:tcPr>
            <w:tcW w:w="910" w:type="dxa"/>
          </w:tcPr>
          <w:p w:rsidR="00550571" w:rsidRPr="00CF3383" w:rsidRDefault="00550571" w:rsidP="00550571">
            <w:pPr>
              <w:jc w:val="center"/>
              <w:rPr>
                <w:rFonts w:ascii="Times New Roman" w:hAnsi="Times New Roman" w:cs="Times New Roman"/>
              </w:rPr>
            </w:pPr>
            <w:r w:rsidRPr="00CF3383">
              <w:rPr>
                <w:rFonts w:ascii="Times New Roman" w:hAnsi="Times New Roman" w:cs="Times New Roman"/>
              </w:rPr>
              <w:t>85,14</w:t>
            </w:r>
            <w:r w:rsidR="00655DEE">
              <w:rPr>
                <w:rFonts w:ascii="Times New Roman" w:hAnsi="Times New Roman" w:cs="Times New Roman"/>
              </w:rPr>
              <w:t>kg</w:t>
            </w:r>
          </w:p>
        </w:tc>
      </w:tr>
      <w:tr w:rsidR="00550571" w:rsidRPr="00CF3383" w:rsidTr="00550571">
        <w:trPr>
          <w:jc w:val="center"/>
        </w:trPr>
        <w:tc>
          <w:tcPr>
            <w:tcW w:w="944" w:type="dxa"/>
          </w:tcPr>
          <w:p w:rsidR="00550571" w:rsidRPr="00CF3383" w:rsidRDefault="00550571" w:rsidP="00550571">
            <w:pPr>
              <w:rPr>
                <w:rFonts w:ascii="Times New Roman" w:hAnsi="Times New Roman" w:cs="Times New Roman"/>
              </w:rPr>
            </w:pPr>
            <w:r w:rsidRPr="00CF3383">
              <w:rPr>
                <w:rFonts w:ascii="Times New Roman" w:hAnsi="Times New Roman" w:cs="Times New Roman"/>
              </w:rPr>
              <w:t>Altura</w:t>
            </w:r>
          </w:p>
        </w:tc>
        <w:tc>
          <w:tcPr>
            <w:tcW w:w="1051" w:type="dxa"/>
          </w:tcPr>
          <w:p w:rsidR="00550571" w:rsidRPr="00CF3383" w:rsidRDefault="00550571" w:rsidP="00550571">
            <w:pPr>
              <w:rPr>
                <w:rFonts w:ascii="Times New Roman" w:hAnsi="Times New Roman" w:cs="Times New Roman"/>
              </w:rPr>
            </w:pPr>
            <w:r w:rsidRPr="00CF3383">
              <w:rPr>
                <w:rFonts w:ascii="Times New Roman" w:hAnsi="Times New Roman" w:cs="Times New Roman"/>
              </w:rPr>
              <w:t>Média</w:t>
            </w:r>
          </w:p>
        </w:tc>
        <w:tc>
          <w:tcPr>
            <w:tcW w:w="714" w:type="dxa"/>
          </w:tcPr>
          <w:p w:rsidR="00550571" w:rsidRPr="00CF3383" w:rsidRDefault="00550571" w:rsidP="00550571">
            <w:pPr>
              <w:rPr>
                <w:rFonts w:ascii="Times New Roman" w:hAnsi="Times New Roman" w:cs="Times New Roman"/>
              </w:rPr>
            </w:pPr>
            <w:r w:rsidRPr="00CF3383">
              <w:rPr>
                <w:rFonts w:ascii="Times New Roman" w:hAnsi="Times New Roman" w:cs="Times New Roman"/>
              </w:rPr>
              <w:t>1,58</w:t>
            </w:r>
            <w:r>
              <w:rPr>
                <w:rFonts w:ascii="Times New Roman" w:hAnsi="Times New Roman" w:cs="Times New Roman"/>
              </w:rPr>
              <w:t xml:space="preserve"> cm</w:t>
            </w:r>
          </w:p>
        </w:tc>
        <w:tc>
          <w:tcPr>
            <w:tcW w:w="839" w:type="dxa"/>
          </w:tcPr>
          <w:p w:rsidR="00550571" w:rsidRDefault="00550571" w:rsidP="00550571">
            <w:pPr>
              <w:rPr>
                <w:rFonts w:ascii="Times New Roman" w:hAnsi="Times New Roman" w:cs="Times New Roman"/>
              </w:rPr>
            </w:pPr>
            <w:r w:rsidRPr="00CF3383">
              <w:rPr>
                <w:rFonts w:ascii="Times New Roman" w:hAnsi="Times New Roman" w:cs="Times New Roman"/>
              </w:rPr>
              <w:t>1,71</w:t>
            </w:r>
          </w:p>
          <w:p w:rsidR="00655DEE" w:rsidRPr="00CF3383" w:rsidRDefault="00655DEE" w:rsidP="00550571">
            <w:pPr>
              <w:rPr>
                <w:rFonts w:ascii="Times New Roman" w:hAnsi="Times New Roman" w:cs="Times New Roman"/>
              </w:rPr>
            </w:pPr>
            <w:r>
              <w:rPr>
                <w:rFonts w:ascii="Times New Roman" w:hAnsi="Times New Roman" w:cs="Times New Roman"/>
              </w:rPr>
              <w:t>cm</w:t>
            </w:r>
          </w:p>
        </w:tc>
        <w:tc>
          <w:tcPr>
            <w:tcW w:w="1061" w:type="dxa"/>
          </w:tcPr>
          <w:p w:rsidR="00550571" w:rsidRDefault="00550571" w:rsidP="00550571">
            <w:pPr>
              <w:rPr>
                <w:rFonts w:ascii="Times New Roman" w:hAnsi="Times New Roman" w:cs="Times New Roman"/>
              </w:rPr>
            </w:pPr>
            <w:r w:rsidRPr="00CF3383">
              <w:rPr>
                <w:rFonts w:ascii="Times New Roman" w:hAnsi="Times New Roman" w:cs="Times New Roman"/>
              </w:rPr>
              <w:t>1,61</w:t>
            </w:r>
          </w:p>
          <w:p w:rsidR="00655DEE" w:rsidRPr="00CF3383" w:rsidRDefault="00EC324E" w:rsidP="00550571">
            <w:pPr>
              <w:rPr>
                <w:rFonts w:ascii="Times New Roman" w:hAnsi="Times New Roman" w:cs="Times New Roman"/>
              </w:rPr>
            </w:pPr>
            <w:r>
              <w:rPr>
                <w:rFonts w:ascii="Times New Roman" w:hAnsi="Times New Roman" w:cs="Times New Roman"/>
              </w:rPr>
              <w:t>C</w:t>
            </w:r>
            <w:r w:rsidR="00655DEE">
              <w:rPr>
                <w:rFonts w:ascii="Times New Roman" w:hAnsi="Times New Roman" w:cs="Times New Roman"/>
              </w:rPr>
              <w:t>m</w:t>
            </w:r>
          </w:p>
        </w:tc>
        <w:tc>
          <w:tcPr>
            <w:tcW w:w="1079" w:type="dxa"/>
          </w:tcPr>
          <w:p w:rsidR="00550571" w:rsidRDefault="00550571" w:rsidP="00550571">
            <w:pPr>
              <w:jc w:val="center"/>
              <w:rPr>
                <w:rFonts w:ascii="Times New Roman" w:hAnsi="Times New Roman" w:cs="Times New Roman"/>
              </w:rPr>
            </w:pPr>
            <w:r w:rsidRPr="00CF3383">
              <w:rPr>
                <w:rFonts w:ascii="Times New Roman" w:hAnsi="Times New Roman" w:cs="Times New Roman"/>
              </w:rPr>
              <w:t>1,75</w:t>
            </w:r>
          </w:p>
          <w:p w:rsidR="00655DEE" w:rsidRPr="00CF3383" w:rsidRDefault="00655DEE" w:rsidP="00550571">
            <w:pPr>
              <w:jc w:val="center"/>
              <w:rPr>
                <w:rFonts w:ascii="Times New Roman" w:hAnsi="Times New Roman" w:cs="Times New Roman"/>
              </w:rPr>
            </w:pPr>
            <w:r>
              <w:rPr>
                <w:rFonts w:ascii="Times New Roman" w:hAnsi="Times New Roman" w:cs="Times New Roman"/>
              </w:rPr>
              <w:t>cm</w:t>
            </w:r>
          </w:p>
        </w:tc>
        <w:tc>
          <w:tcPr>
            <w:tcW w:w="1061" w:type="dxa"/>
          </w:tcPr>
          <w:p w:rsidR="00550571" w:rsidRDefault="00550571" w:rsidP="00550571">
            <w:pPr>
              <w:jc w:val="center"/>
              <w:rPr>
                <w:rFonts w:ascii="Times New Roman" w:hAnsi="Times New Roman" w:cs="Times New Roman"/>
              </w:rPr>
            </w:pPr>
            <w:r w:rsidRPr="00CF3383">
              <w:rPr>
                <w:rFonts w:ascii="Times New Roman" w:hAnsi="Times New Roman" w:cs="Times New Roman"/>
              </w:rPr>
              <w:t>1,68</w:t>
            </w:r>
          </w:p>
          <w:p w:rsidR="00655DEE" w:rsidRPr="00CF3383" w:rsidRDefault="00FA779B" w:rsidP="00550571">
            <w:pPr>
              <w:jc w:val="center"/>
              <w:rPr>
                <w:rFonts w:ascii="Times New Roman" w:hAnsi="Times New Roman" w:cs="Times New Roman"/>
              </w:rPr>
            </w:pPr>
            <w:r>
              <w:rPr>
                <w:rFonts w:ascii="Times New Roman" w:hAnsi="Times New Roman" w:cs="Times New Roman"/>
              </w:rPr>
              <w:t>C</w:t>
            </w:r>
            <w:r w:rsidR="00655DEE">
              <w:rPr>
                <w:rFonts w:ascii="Times New Roman" w:hAnsi="Times New Roman" w:cs="Times New Roman"/>
              </w:rPr>
              <w:t>m</w:t>
            </w:r>
          </w:p>
        </w:tc>
        <w:tc>
          <w:tcPr>
            <w:tcW w:w="1061" w:type="dxa"/>
          </w:tcPr>
          <w:p w:rsidR="00550571" w:rsidRDefault="00550571" w:rsidP="00550571">
            <w:pPr>
              <w:jc w:val="center"/>
              <w:rPr>
                <w:rFonts w:ascii="Times New Roman" w:hAnsi="Times New Roman" w:cs="Times New Roman"/>
              </w:rPr>
            </w:pPr>
            <w:r w:rsidRPr="00CF3383">
              <w:rPr>
                <w:rFonts w:ascii="Times New Roman" w:hAnsi="Times New Roman" w:cs="Times New Roman"/>
              </w:rPr>
              <w:t>1,58</w:t>
            </w:r>
          </w:p>
          <w:p w:rsidR="00655DEE" w:rsidRPr="00CF3383" w:rsidRDefault="00655DEE" w:rsidP="00655DEE">
            <w:pPr>
              <w:rPr>
                <w:rFonts w:ascii="Times New Roman" w:hAnsi="Times New Roman" w:cs="Times New Roman"/>
              </w:rPr>
            </w:pPr>
            <w:r>
              <w:rPr>
                <w:rFonts w:ascii="Times New Roman" w:hAnsi="Times New Roman" w:cs="Times New Roman"/>
              </w:rPr>
              <w:t xml:space="preserve">     cm</w:t>
            </w:r>
          </w:p>
        </w:tc>
        <w:tc>
          <w:tcPr>
            <w:tcW w:w="910" w:type="dxa"/>
          </w:tcPr>
          <w:p w:rsidR="00550571" w:rsidRDefault="00550571" w:rsidP="00550571">
            <w:pPr>
              <w:jc w:val="center"/>
              <w:rPr>
                <w:rFonts w:ascii="Times New Roman" w:hAnsi="Times New Roman" w:cs="Times New Roman"/>
              </w:rPr>
            </w:pPr>
            <w:r w:rsidRPr="00CF3383">
              <w:rPr>
                <w:rFonts w:ascii="Times New Roman" w:hAnsi="Times New Roman" w:cs="Times New Roman"/>
              </w:rPr>
              <w:t>1,75</w:t>
            </w:r>
          </w:p>
          <w:p w:rsidR="00655DEE" w:rsidRPr="00CF3383" w:rsidRDefault="0052146A" w:rsidP="00550571">
            <w:pPr>
              <w:jc w:val="center"/>
              <w:rPr>
                <w:rFonts w:ascii="Times New Roman" w:hAnsi="Times New Roman" w:cs="Times New Roman"/>
              </w:rPr>
            </w:pPr>
            <w:r>
              <w:rPr>
                <w:rFonts w:ascii="Times New Roman" w:hAnsi="Times New Roman" w:cs="Times New Roman"/>
              </w:rPr>
              <w:t>C</w:t>
            </w:r>
            <w:r w:rsidR="00655DEE">
              <w:rPr>
                <w:rFonts w:ascii="Times New Roman" w:hAnsi="Times New Roman" w:cs="Times New Roman"/>
              </w:rPr>
              <w:t>m</w:t>
            </w:r>
          </w:p>
        </w:tc>
      </w:tr>
      <w:tr w:rsidR="00550571" w:rsidRPr="00CF3383" w:rsidTr="00550571">
        <w:trPr>
          <w:jc w:val="center"/>
        </w:trPr>
        <w:tc>
          <w:tcPr>
            <w:tcW w:w="944" w:type="dxa"/>
          </w:tcPr>
          <w:p w:rsidR="00550571" w:rsidRPr="00CF3383" w:rsidRDefault="00550571" w:rsidP="00550571">
            <w:pPr>
              <w:rPr>
                <w:rFonts w:ascii="Times New Roman" w:hAnsi="Times New Roman" w:cs="Times New Roman"/>
              </w:rPr>
            </w:pPr>
            <w:r w:rsidRPr="00CF3383">
              <w:rPr>
                <w:rFonts w:ascii="Times New Roman" w:hAnsi="Times New Roman" w:cs="Times New Roman"/>
              </w:rPr>
              <w:t>IMC</w:t>
            </w:r>
          </w:p>
        </w:tc>
        <w:tc>
          <w:tcPr>
            <w:tcW w:w="1051" w:type="dxa"/>
          </w:tcPr>
          <w:p w:rsidR="00550571" w:rsidRPr="00CF3383" w:rsidRDefault="00550571" w:rsidP="00550571">
            <w:pPr>
              <w:rPr>
                <w:rFonts w:ascii="Times New Roman" w:hAnsi="Times New Roman" w:cs="Times New Roman"/>
              </w:rPr>
            </w:pPr>
            <w:r w:rsidRPr="00CF3383">
              <w:rPr>
                <w:rFonts w:ascii="Times New Roman" w:hAnsi="Times New Roman" w:cs="Times New Roman"/>
              </w:rPr>
              <w:t xml:space="preserve">Média </w:t>
            </w:r>
          </w:p>
        </w:tc>
        <w:tc>
          <w:tcPr>
            <w:tcW w:w="714" w:type="dxa"/>
          </w:tcPr>
          <w:p w:rsidR="00550571" w:rsidRPr="00CF3383" w:rsidRDefault="00550571" w:rsidP="00550571">
            <w:pPr>
              <w:rPr>
                <w:rFonts w:ascii="Times New Roman" w:hAnsi="Times New Roman" w:cs="Times New Roman"/>
              </w:rPr>
            </w:pPr>
            <w:r w:rsidRPr="00CF3383">
              <w:rPr>
                <w:rFonts w:ascii="Times New Roman" w:hAnsi="Times New Roman" w:cs="Times New Roman"/>
              </w:rPr>
              <w:t>18,02</w:t>
            </w:r>
          </w:p>
        </w:tc>
        <w:tc>
          <w:tcPr>
            <w:tcW w:w="839" w:type="dxa"/>
          </w:tcPr>
          <w:p w:rsidR="00550571" w:rsidRPr="00CF3383" w:rsidRDefault="00550571" w:rsidP="00550571">
            <w:pPr>
              <w:rPr>
                <w:rFonts w:ascii="Times New Roman" w:hAnsi="Times New Roman" w:cs="Times New Roman"/>
              </w:rPr>
            </w:pPr>
            <w:r w:rsidRPr="00CF3383">
              <w:rPr>
                <w:rFonts w:ascii="Times New Roman" w:hAnsi="Times New Roman" w:cs="Times New Roman"/>
              </w:rPr>
              <w:t>22,97</w:t>
            </w:r>
          </w:p>
        </w:tc>
        <w:tc>
          <w:tcPr>
            <w:tcW w:w="1061" w:type="dxa"/>
          </w:tcPr>
          <w:p w:rsidR="00550571" w:rsidRPr="00CF3383" w:rsidRDefault="00550571" w:rsidP="00550571">
            <w:pPr>
              <w:rPr>
                <w:rFonts w:ascii="Times New Roman" w:hAnsi="Times New Roman" w:cs="Times New Roman"/>
              </w:rPr>
            </w:pPr>
            <w:r w:rsidRPr="00CF3383">
              <w:rPr>
                <w:rFonts w:ascii="Times New Roman" w:hAnsi="Times New Roman" w:cs="Times New Roman"/>
              </w:rPr>
              <w:t>27,45</w:t>
            </w:r>
          </w:p>
        </w:tc>
        <w:tc>
          <w:tcPr>
            <w:tcW w:w="1079" w:type="dxa"/>
          </w:tcPr>
          <w:p w:rsidR="00550571" w:rsidRPr="00CF3383" w:rsidRDefault="00550571" w:rsidP="00550571">
            <w:pPr>
              <w:jc w:val="center"/>
              <w:rPr>
                <w:rFonts w:ascii="Times New Roman" w:hAnsi="Times New Roman" w:cs="Times New Roman"/>
              </w:rPr>
            </w:pPr>
            <w:r w:rsidRPr="00CF3383">
              <w:rPr>
                <w:rFonts w:ascii="Times New Roman" w:hAnsi="Times New Roman" w:cs="Times New Roman"/>
              </w:rPr>
              <w:t>32,16</w:t>
            </w:r>
          </w:p>
        </w:tc>
        <w:tc>
          <w:tcPr>
            <w:tcW w:w="1061" w:type="dxa"/>
          </w:tcPr>
          <w:p w:rsidR="00550571" w:rsidRPr="00CF3383" w:rsidRDefault="00550571" w:rsidP="00550571">
            <w:pPr>
              <w:jc w:val="center"/>
              <w:rPr>
                <w:rFonts w:ascii="Times New Roman" w:hAnsi="Times New Roman" w:cs="Times New Roman"/>
              </w:rPr>
            </w:pPr>
            <w:r w:rsidRPr="00CF3383">
              <w:rPr>
                <w:rFonts w:ascii="Times New Roman" w:hAnsi="Times New Roman" w:cs="Times New Roman"/>
              </w:rPr>
              <w:t>36,07</w:t>
            </w:r>
          </w:p>
        </w:tc>
        <w:tc>
          <w:tcPr>
            <w:tcW w:w="1061" w:type="dxa"/>
          </w:tcPr>
          <w:p w:rsidR="00550571" w:rsidRPr="00CF3383" w:rsidRDefault="00550571" w:rsidP="00550571">
            <w:pPr>
              <w:jc w:val="center"/>
              <w:rPr>
                <w:rFonts w:ascii="Times New Roman" w:hAnsi="Times New Roman" w:cs="Times New Roman"/>
              </w:rPr>
            </w:pPr>
            <w:r w:rsidRPr="00CF3383">
              <w:rPr>
                <w:rFonts w:ascii="Times New Roman" w:hAnsi="Times New Roman" w:cs="Times New Roman"/>
              </w:rPr>
              <w:t>48,68</w:t>
            </w:r>
          </w:p>
        </w:tc>
        <w:tc>
          <w:tcPr>
            <w:tcW w:w="910" w:type="dxa"/>
          </w:tcPr>
          <w:p w:rsidR="00550571" w:rsidRPr="00CF3383" w:rsidRDefault="00550571" w:rsidP="00550571">
            <w:pPr>
              <w:jc w:val="center"/>
              <w:rPr>
                <w:rFonts w:ascii="Times New Roman" w:hAnsi="Times New Roman" w:cs="Times New Roman"/>
              </w:rPr>
            </w:pPr>
            <w:r w:rsidRPr="00CF3383">
              <w:rPr>
                <w:rFonts w:ascii="Times New Roman" w:hAnsi="Times New Roman" w:cs="Times New Roman"/>
              </w:rPr>
              <w:t>30,11</w:t>
            </w:r>
          </w:p>
        </w:tc>
      </w:tr>
      <w:tr w:rsidR="00550571" w:rsidRPr="00CF3383" w:rsidTr="00550571">
        <w:trPr>
          <w:jc w:val="center"/>
        </w:trPr>
        <w:tc>
          <w:tcPr>
            <w:tcW w:w="944" w:type="dxa"/>
          </w:tcPr>
          <w:p w:rsidR="00550571" w:rsidRPr="00CF3383" w:rsidRDefault="00550571" w:rsidP="00550571">
            <w:pPr>
              <w:rPr>
                <w:rFonts w:ascii="Times New Roman" w:hAnsi="Times New Roman" w:cs="Times New Roman"/>
              </w:rPr>
            </w:pPr>
          </w:p>
        </w:tc>
        <w:tc>
          <w:tcPr>
            <w:tcW w:w="1051" w:type="dxa"/>
          </w:tcPr>
          <w:p w:rsidR="00550571" w:rsidRPr="00CF3383" w:rsidRDefault="00550571" w:rsidP="00550571">
            <w:pPr>
              <w:rPr>
                <w:rFonts w:ascii="Times New Roman" w:hAnsi="Times New Roman" w:cs="Times New Roman"/>
              </w:rPr>
            </w:pPr>
          </w:p>
        </w:tc>
        <w:tc>
          <w:tcPr>
            <w:tcW w:w="714" w:type="dxa"/>
          </w:tcPr>
          <w:p w:rsidR="00550571" w:rsidRPr="00CF3383" w:rsidRDefault="00550571" w:rsidP="00550571">
            <w:pPr>
              <w:rPr>
                <w:rFonts w:ascii="Times New Roman" w:hAnsi="Times New Roman" w:cs="Times New Roman"/>
              </w:rPr>
            </w:pPr>
          </w:p>
        </w:tc>
        <w:tc>
          <w:tcPr>
            <w:tcW w:w="839" w:type="dxa"/>
          </w:tcPr>
          <w:p w:rsidR="00550571" w:rsidRPr="00CF3383" w:rsidRDefault="00550571" w:rsidP="00550571">
            <w:pPr>
              <w:rPr>
                <w:rFonts w:ascii="Times New Roman" w:hAnsi="Times New Roman" w:cs="Times New Roman"/>
              </w:rPr>
            </w:pPr>
          </w:p>
        </w:tc>
        <w:tc>
          <w:tcPr>
            <w:tcW w:w="1061" w:type="dxa"/>
          </w:tcPr>
          <w:p w:rsidR="00550571" w:rsidRPr="00CF3383" w:rsidRDefault="00550571" w:rsidP="00550571">
            <w:pPr>
              <w:rPr>
                <w:rFonts w:ascii="Times New Roman" w:hAnsi="Times New Roman" w:cs="Times New Roman"/>
              </w:rPr>
            </w:pPr>
          </w:p>
        </w:tc>
        <w:tc>
          <w:tcPr>
            <w:tcW w:w="1079" w:type="dxa"/>
          </w:tcPr>
          <w:p w:rsidR="00550571" w:rsidRPr="00CF3383" w:rsidRDefault="00550571" w:rsidP="00550571">
            <w:pPr>
              <w:jc w:val="center"/>
              <w:rPr>
                <w:rFonts w:ascii="Times New Roman" w:hAnsi="Times New Roman" w:cs="Times New Roman"/>
              </w:rPr>
            </w:pPr>
          </w:p>
        </w:tc>
        <w:tc>
          <w:tcPr>
            <w:tcW w:w="1061" w:type="dxa"/>
          </w:tcPr>
          <w:p w:rsidR="00550571" w:rsidRPr="00CF3383" w:rsidRDefault="00550571" w:rsidP="00550571">
            <w:pPr>
              <w:jc w:val="center"/>
              <w:rPr>
                <w:rFonts w:ascii="Times New Roman" w:hAnsi="Times New Roman" w:cs="Times New Roman"/>
              </w:rPr>
            </w:pPr>
          </w:p>
        </w:tc>
        <w:tc>
          <w:tcPr>
            <w:tcW w:w="1061" w:type="dxa"/>
          </w:tcPr>
          <w:p w:rsidR="00550571" w:rsidRPr="00CF3383" w:rsidRDefault="00550571" w:rsidP="00550571">
            <w:pPr>
              <w:jc w:val="center"/>
              <w:rPr>
                <w:rFonts w:ascii="Times New Roman" w:hAnsi="Times New Roman" w:cs="Times New Roman"/>
              </w:rPr>
            </w:pPr>
          </w:p>
        </w:tc>
        <w:tc>
          <w:tcPr>
            <w:tcW w:w="910" w:type="dxa"/>
          </w:tcPr>
          <w:p w:rsidR="00550571" w:rsidRPr="00CF3383" w:rsidRDefault="00550571" w:rsidP="00550571">
            <w:pPr>
              <w:jc w:val="center"/>
              <w:rPr>
                <w:rFonts w:ascii="Times New Roman" w:hAnsi="Times New Roman" w:cs="Times New Roman"/>
              </w:rPr>
            </w:pPr>
          </w:p>
        </w:tc>
      </w:tr>
    </w:tbl>
    <w:p w:rsidR="00550571" w:rsidRDefault="00550571" w:rsidP="00550571">
      <w:pPr>
        <w:autoSpaceDE w:val="0"/>
        <w:autoSpaceDN w:val="0"/>
        <w:adjustRightInd w:val="0"/>
        <w:spacing w:line="360" w:lineRule="auto"/>
        <w:jc w:val="both"/>
        <w:rPr>
          <w:rFonts w:ascii="Times New Roman" w:hAnsi="Times New Roman" w:cs="Times New Roman"/>
          <w:sz w:val="20"/>
          <w:szCs w:val="20"/>
        </w:rPr>
      </w:pPr>
      <w:r w:rsidRPr="00E26331">
        <w:rPr>
          <w:rFonts w:ascii="Times New Roman" w:hAnsi="Times New Roman" w:cs="Times New Roman"/>
          <w:sz w:val="20"/>
          <w:szCs w:val="20"/>
        </w:rPr>
        <w:t>Fonte: Dados da Pesquisa (2018)</w:t>
      </w:r>
    </w:p>
    <w:p w:rsidR="00550571" w:rsidRPr="00E26331" w:rsidRDefault="00550571" w:rsidP="00550571">
      <w:pPr>
        <w:autoSpaceDE w:val="0"/>
        <w:autoSpaceDN w:val="0"/>
        <w:adjustRightInd w:val="0"/>
        <w:spacing w:line="360" w:lineRule="auto"/>
        <w:jc w:val="both"/>
        <w:rPr>
          <w:rFonts w:ascii="Times New Roman" w:hAnsi="Times New Roman" w:cs="Times New Roman"/>
          <w:sz w:val="20"/>
          <w:szCs w:val="20"/>
        </w:rPr>
      </w:pPr>
    </w:p>
    <w:p w:rsidR="00550571" w:rsidRPr="00E26331" w:rsidRDefault="00550571" w:rsidP="00550571">
      <w:pPr>
        <w:autoSpaceDE w:val="0"/>
        <w:autoSpaceDN w:val="0"/>
        <w:adjustRightInd w:val="0"/>
        <w:spacing w:line="360" w:lineRule="auto"/>
        <w:ind w:firstLine="708"/>
        <w:jc w:val="both"/>
        <w:rPr>
          <w:rFonts w:ascii="Times New Roman" w:hAnsi="Times New Roman" w:cs="Times New Roman"/>
          <w:sz w:val="24"/>
          <w:szCs w:val="24"/>
        </w:rPr>
      </w:pPr>
      <w:r w:rsidRPr="00E26331">
        <w:rPr>
          <w:rFonts w:ascii="Times New Roman" w:hAnsi="Times New Roman" w:cs="Times New Roman"/>
          <w:sz w:val="24"/>
          <w:szCs w:val="24"/>
        </w:rPr>
        <w:t>A tabela 2 mostra que a média total da população estudada foi de 55,8 anos, sendo média total de peso de 85,14 kg, média de 1,75 cm de altura e com o IMC 30,11 população total.</w:t>
      </w:r>
    </w:p>
    <w:p w:rsidR="00550571" w:rsidRDefault="00550571" w:rsidP="00550571">
      <w:pPr>
        <w:autoSpaceDE w:val="0"/>
        <w:autoSpaceDN w:val="0"/>
        <w:adjustRightInd w:val="0"/>
        <w:spacing w:line="360" w:lineRule="auto"/>
        <w:jc w:val="both"/>
        <w:rPr>
          <w:rFonts w:ascii="Times New Roman" w:hAnsi="Times New Roman" w:cs="Times New Roman"/>
        </w:rPr>
      </w:pPr>
    </w:p>
    <w:p w:rsidR="00550571" w:rsidRDefault="00550571" w:rsidP="00550571">
      <w:pPr>
        <w:autoSpaceDE w:val="0"/>
        <w:autoSpaceDN w:val="0"/>
        <w:adjustRightInd w:val="0"/>
        <w:spacing w:line="360" w:lineRule="auto"/>
        <w:jc w:val="both"/>
        <w:rPr>
          <w:rFonts w:ascii="Times New Roman" w:hAnsi="Times New Roman" w:cs="Times New Roman"/>
        </w:rPr>
      </w:pPr>
      <w:r>
        <w:rPr>
          <w:rFonts w:ascii="Times New Roman" w:hAnsi="Times New Roman" w:cs="Times New Roman"/>
        </w:rPr>
        <w:t xml:space="preserve">Gráfico </w:t>
      </w:r>
      <w:proofErr w:type="gramStart"/>
      <w:r>
        <w:rPr>
          <w:rFonts w:ascii="Times New Roman" w:hAnsi="Times New Roman" w:cs="Times New Roman"/>
        </w:rPr>
        <w:t>1</w:t>
      </w:r>
      <w:proofErr w:type="gramEnd"/>
      <w:r>
        <w:rPr>
          <w:rFonts w:ascii="Times New Roman" w:hAnsi="Times New Roman" w:cs="Times New Roman"/>
        </w:rPr>
        <w:t>:</w:t>
      </w:r>
      <w:r w:rsidR="006B15C0">
        <w:rPr>
          <w:rFonts w:ascii="Times New Roman" w:hAnsi="Times New Roman" w:cs="Times New Roman"/>
        </w:rPr>
        <w:t xml:space="preserve"> Aná</w:t>
      </w:r>
      <w:r w:rsidRPr="00CF3383">
        <w:rPr>
          <w:rFonts w:ascii="Times New Roman" w:hAnsi="Times New Roman" w:cs="Times New Roman"/>
        </w:rPr>
        <w:t xml:space="preserve">lise referente às variáveis em porcentagens do questionário de Stop </w:t>
      </w:r>
      <w:proofErr w:type="spellStart"/>
      <w:r w:rsidRPr="00CF3383">
        <w:rPr>
          <w:rFonts w:ascii="Times New Roman" w:hAnsi="Times New Roman" w:cs="Times New Roman"/>
        </w:rPr>
        <w:t>Bang</w:t>
      </w:r>
      <w:proofErr w:type="spellEnd"/>
      <w:r w:rsidRPr="00CF3383">
        <w:rPr>
          <w:rFonts w:ascii="Times New Roman" w:hAnsi="Times New Roman" w:cs="Times New Roman"/>
        </w:rPr>
        <w:t xml:space="preserve">. </w:t>
      </w:r>
    </w:p>
    <w:p w:rsidR="00550571" w:rsidRDefault="00550571" w:rsidP="00550571">
      <w:pPr>
        <w:autoSpaceDE w:val="0"/>
        <w:autoSpaceDN w:val="0"/>
        <w:adjustRightInd w:val="0"/>
        <w:spacing w:line="360" w:lineRule="auto"/>
        <w:jc w:val="both"/>
        <w:rPr>
          <w:rFonts w:ascii="Times New Roman" w:hAnsi="Times New Roman" w:cs="Times New Roman"/>
        </w:rPr>
      </w:pPr>
    </w:p>
    <w:p w:rsidR="00550571" w:rsidRPr="00CF3383" w:rsidRDefault="00550571" w:rsidP="00550571">
      <w:pPr>
        <w:autoSpaceDE w:val="0"/>
        <w:autoSpaceDN w:val="0"/>
        <w:adjustRightInd w:val="0"/>
        <w:spacing w:line="360" w:lineRule="auto"/>
        <w:ind w:firstLine="708"/>
        <w:jc w:val="center"/>
        <w:rPr>
          <w:rFonts w:ascii="Times New Roman" w:hAnsi="Times New Roman" w:cs="Times New Roman"/>
        </w:rPr>
      </w:pPr>
      <w:r>
        <w:rPr>
          <w:noProof/>
          <w:lang w:eastAsia="pt-BR"/>
        </w:rPr>
        <w:drawing>
          <wp:inline distT="0" distB="0" distL="0" distR="0" wp14:anchorId="79826F89" wp14:editId="1BFDDA4D">
            <wp:extent cx="4572000" cy="2743200"/>
            <wp:effectExtent l="0" t="0" r="19050" b="1905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50571" w:rsidRPr="00E26331" w:rsidRDefault="00550571" w:rsidP="00550571">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E26331">
        <w:rPr>
          <w:rFonts w:ascii="Times New Roman" w:hAnsi="Times New Roman" w:cs="Times New Roman"/>
          <w:sz w:val="20"/>
          <w:szCs w:val="20"/>
        </w:rPr>
        <w:t>Fonte: Dados da Pesquisa (2018)</w:t>
      </w:r>
    </w:p>
    <w:p w:rsidR="00550571" w:rsidRDefault="00550571" w:rsidP="00550571">
      <w:pPr>
        <w:autoSpaceDE w:val="0"/>
        <w:autoSpaceDN w:val="0"/>
        <w:adjustRightInd w:val="0"/>
        <w:spacing w:line="360" w:lineRule="auto"/>
        <w:jc w:val="both"/>
        <w:rPr>
          <w:rFonts w:ascii="Times New Roman" w:hAnsi="Times New Roman" w:cs="Times New Roman"/>
          <w:sz w:val="24"/>
          <w:szCs w:val="24"/>
        </w:rPr>
      </w:pPr>
    </w:p>
    <w:p w:rsidR="00550571" w:rsidRPr="00E26331" w:rsidRDefault="00550571" w:rsidP="00550571">
      <w:pPr>
        <w:autoSpaceDE w:val="0"/>
        <w:autoSpaceDN w:val="0"/>
        <w:adjustRightInd w:val="0"/>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O gráfico </w:t>
      </w:r>
      <w:proofErr w:type="gramStart"/>
      <w:r>
        <w:rPr>
          <w:rFonts w:ascii="Times New Roman" w:hAnsi="Times New Roman" w:cs="Times New Roman"/>
          <w:sz w:val="24"/>
          <w:szCs w:val="24"/>
        </w:rPr>
        <w:t>1</w:t>
      </w:r>
      <w:proofErr w:type="gramEnd"/>
      <w:r w:rsidRPr="00E26331">
        <w:rPr>
          <w:rFonts w:ascii="Times New Roman" w:hAnsi="Times New Roman" w:cs="Times New Roman"/>
          <w:sz w:val="24"/>
          <w:szCs w:val="24"/>
        </w:rPr>
        <w:t xml:space="preserve"> mostra a porcentagem de indivíduos com risco de desenvolver a Síndrome da Apneia Obstrutiva do Sono em relação ao IMC. Utilizando o questionário</w:t>
      </w:r>
      <w:proofErr w:type="gramStart"/>
      <w:r w:rsidRPr="00E26331">
        <w:rPr>
          <w:rFonts w:ascii="Times New Roman" w:hAnsi="Times New Roman" w:cs="Times New Roman"/>
          <w:sz w:val="24"/>
          <w:szCs w:val="24"/>
        </w:rPr>
        <w:t xml:space="preserve">  </w:t>
      </w:r>
      <w:proofErr w:type="gramEnd"/>
      <w:r w:rsidRPr="00E26331">
        <w:rPr>
          <w:rFonts w:ascii="Times New Roman" w:hAnsi="Times New Roman" w:cs="Times New Roman"/>
          <w:sz w:val="24"/>
          <w:szCs w:val="24"/>
        </w:rPr>
        <w:t xml:space="preserve">Stop </w:t>
      </w:r>
      <w:proofErr w:type="spellStart"/>
      <w:r w:rsidRPr="00E26331">
        <w:rPr>
          <w:rFonts w:ascii="Times New Roman" w:hAnsi="Times New Roman" w:cs="Times New Roman"/>
          <w:sz w:val="24"/>
          <w:szCs w:val="24"/>
        </w:rPr>
        <w:t>Bang</w:t>
      </w:r>
      <w:proofErr w:type="spellEnd"/>
      <w:r w:rsidRPr="00E26331">
        <w:rPr>
          <w:rFonts w:ascii="Times New Roman" w:hAnsi="Times New Roman" w:cs="Times New Roman"/>
          <w:sz w:val="24"/>
          <w:szCs w:val="24"/>
        </w:rPr>
        <w:t xml:space="preserve">, os resultados mostraram que o alto risco de desenvolver a SAOS foi identificada na </w:t>
      </w:r>
      <w:r w:rsidRPr="00E26331">
        <w:rPr>
          <w:rFonts w:ascii="Times New Roman" w:hAnsi="Times New Roman" w:cs="Times New Roman"/>
          <w:sz w:val="24"/>
          <w:szCs w:val="24"/>
        </w:rPr>
        <w:lastRenderedPageBreak/>
        <w:t>população com sobrepeso, obesidade grau I e III apresentam indivíduos com esta característica clínica.</w:t>
      </w:r>
    </w:p>
    <w:p w:rsidR="00550571" w:rsidRDefault="00550571" w:rsidP="00550571">
      <w:pPr>
        <w:pStyle w:val="SemEspaamento"/>
        <w:rPr>
          <w:rFonts w:ascii="Times New Roman" w:hAnsi="Times New Roman" w:cs="Times New Roman"/>
        </w:rPr>
      </w:pPr>
    </w:p>
    <w:p w:rsidR="00550571" w:rsidRPr="006B15C0" w:rsidRDefault="00550571" w:rsidP="00550571">
      <w:pPr>
        <w:pStyle w:val="SemEspaamento"/>
        <w:rPr>
          <w:rStyle w:val="RefernciaIntensa"/>
          <w:rFonts w:ascii="Times New Roman" w:hAnsi="Times New Roman" w:cs="Times New Roman"/>
          <w:color w:val="000000" w:themeColor="text1"/>
        </w:rPr>
      </w:pPr>
      <w:proofErr w:type="gramStart"/>
      <w:r>
        <w:rPr>
          <w:rStyle w:val="RefernciaIntensa"/>
          <w:rFonts w:ascii="Times New Roman" w:hAnsi="Times New Roman" w:cs="Times New Roman"/>
          <w:b w:val="0"/>
          <w:color w:val="000000" w:themeColor="text1"/>
          <w:u w:val="none"/>
        </w:rPr>
        <w:t>gráfico</w:t>
      </w:r>
      <w:proofErr w:type="gramEnd"/>
      <w:r>
        <w:rPr>
          <w:rStyle w:val="RefernciaIntensa"/>
          <w:rFonts w:ascii="Times New Roman" w:hAnsi="Times New Roman" w:cs="Times New Roman"/>
          <w:b w:val="0"/>
          <w:color w:val="000000" w:themeColor="text1"/>
          <w:u w:val="none"/>
        </w:rPr>
        <w:t xml:space="preserve"> 2</w:t>
      </w:r>
      <w:r w:rsidRPr="00550571">
        <w:rPr>
          <w:rStyle w:val="RefernciaIntensa"/>
          <w:rFonts w:ascii="Times New Roman" w:hAnsi="Times New Roman" w:cs="Times New Roman"/>
          <w:b w:val="0"/>
          <w:color w:val="000000" w:themeColor="text1"/>
          <w:u w:val="none"/>
        </w:rPr>
        <w:t>:</w:t>
      </w:r>
      <w:r w:rsidR="006B15C0">
        <w:rPr>
          <w:rFonts w:ascii="Times New Roman" w:hAnsi="Times New Roman" w:cs="Times New Roman"/>
          <w:color w:val="000000" w:themeColor="text1"/>
        </w:rPr>
        <w:t xml:space="preserve"> Aná</w:t>
      </w:r>
      <w:r w:rsidRPr="00CF3383">
        <w:rPr>
          <w:rFonts w:ascii="Times New Roman" w:hAnsi="Times New Roman" w:cs="Times New Roman"/>
          <w:color w:val="000000" w:themeColor="text1"/>
        </w:rPr>
        <w:t>lise referente as variáveis e</w:t>
      </w:r>
      <w:r w:rsidR="006B15C0">
        <w:rPr>
          <w:rFonts w:ascii="Times New Roman" w:hAnsi="Times New Roman" w:cs="Times New Roman"/>
          <w:color w:val="000000" w:themeColor="text1"/>
        </w:rPr>
        <w:t>m porcentagens do  questionário BERLIM.</w:t>
      </w:r>
    </w:p>
    <w:p w:rsidR="00550571" w:rsidRDefault="00550571" w:rsidP="00550571">
      <w:pPr>
        <w:pStyle w:val="SemEspaamento"/>
        <w:rPr>
          <w:rStyle w:val="RefernciaIntensa"/>
          <w:rFonts w:ascii="Times New Roman" w:hAnsi="Times New Roman" w:cs="Times New Roman"/>
          <w:b w:val="0"/>
          <w:color w:val="000000" w:themeColor="text1"/>
        </w:rPr>
      </w:pPr>
    </w:p>
    <w:p w:rsidR="00550571" w:rsidRDefault="00550571" w:rsidP="00550571">
      <w:pPr>
        <w:pStyle w:val="SemEspaamento"/>
        <w:jc w:val="center"/>
        <w:rPr>
          <w:rFonts w:ascii="Times New Roman" w:hAnsi="Times New Roman" w:cs="Times New Roman"/>
          <w:sz w:val="20"/>
          <w:szCs w:val="20"/>
        </w:rPr>
      </w:pPr>
      <w:r>
        <w:rPr>
          <w:noProof/>
          <w:lang w:eastAsia="pt-BR"/>
        </w:rPr>
        <w:drawing>
          <wp:inline distT="0" distB="0" distL="0" distR="0" wp14:anchorId="1E1EB407" wp14:editId="1AED2286">
            <wp:extent cx="4572000" cy="2743200"/>
            <wp:effectExtent l="0" t="0" r="19050" b="1905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B15C0" w:rsidRDefault="00550571" w:rsidP="00550571">
      <w:pPr>
        <w:pStyle w:val="SemEspaamento"/>
        <w:rPr>
          <w:rFonts w:ascii="Times New Roman" w:hAnsi="Times New Roman" w:cs="Times New Roman"/>
          <w:sz w:val="20"/>
          <w:szCs w:val="20"/>
        </w:rPr>
      </w:pPr>
      <w:r>
        <w:rPr>
          <w:rFonts w:ascii="Times New Roman" w:hAnsi="Times New Roman" w:cs="Times New Roman"/>
          <w:sz w:val="20"/>
          <w:szCs w:val="20"/>
        </w:rPr>
        <w:t xml:space="preserve">                    </w:t>
      </w:r>
    </w:p>
    <w:p w:rsidR="00550571" w:rsidRPr="006B15C0" w:rsidRDefault="006B15C0" w:rsidP="00550571">
      <w:pPr>
        <w:pStyle w:val="SemEspaamento"/>
        <w:rPr>
          <w:rFonts w:ascii="Times New Roman" w:hAnsi="Times New Roman" w:cs="Times New Roman"/>
          <w:sz w:val="20"/>
          <w:szCs w:val="20"/>
        </w:rPr>
      </w:pPr>
      <w:r>
        <w:rPr>
          <w:rFonts w:ascii="Times New Roman" w:hAnsi="Times New Roman" w:cs="Times New Roman"/>
          <w:sz w:val="20"/>
          <w:szCs w:val="20"/>
        </w:rPr>
        <w:t xml:space="preserve">                   </w:t>
      </w:r>
      <w:r w:rsidR="00550571" w:rsidRPr="00E26331">
        <w:rPr>
          <w:rFonts w:ascii="Times New Roman" w:hAnsi="Times New Roman" w:cs="Times New Roman"/>
          <w:sz w:val="20"/>
          <w:szCs w:val="20"/>
        </w:rPr>
        <w:t>Fonte: Dados da Pesquisa (2018)</w:t>
      </w:r>
    </w:p>
    <w:p w:rsidR="00550571" w:rsidRPr="00DE0AF4" w:rsidRDefault="00550571" w:rsidP="00550571">
      <w:pPr>
        <w:autoSpaceDE w:val="0"/>
        <w:autoSpaceDN w:val="0"/>
        <w:adjustRightInd w:val="0"/>
        <w:spacing w:line="360" w:lineRule="auto"/>
        <w:jc w:val="both"/>
        <w:rPr>
          <w:rStyle w:val="RefernciaIntensa"/>
          <w:rFonts w:ascii="Times New Roman" w:hAnsi="Times New Roman" w:cs="Times New Roman"/>
          <w:b w:val="0"/>
          <w:bCs w:val="0"/>
          <w:smallCaps w:val="0"/>
          <w:sz w:val="20"/>
          <w:szCs w:val="20"/>
        </w:rPr>
      </w:pPr>
    </w:p>
    <w:p w:rsidR="00550571" w:rsidRPr="00E26331" w:rsidRDefault="00550571" w:rsidP="00550571">
      <w:pPr>
        <w:autoSpaceDE w:val="0"/>
        <w:autoSpaceDN w:val="0"/>
        <w:adjustRightInd w:val="0"/>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O gráfico </w:t>
      </w:r>
      <w:proofErr w:type="gramStart"/>
      <w:r>
        <w:rPr>
          <w:rFonts w:ascii="Times New Roman" w:hAnsi="Times New Roman" w:cs="Times New Roman"/>
          <w:sz w:val="24"/>
          <w:szCs w:val="24"/>
        </w:rPr>
        <w:t>2</w:t>
      </w:r>
      <w:proofErr w:type="gramEnd"/>
      <w:r w:rsidRPr="00E26331">
        <w:rPr>
          <w:rFonts w:ascii="Times New Roman" w:hAnsi="Times New Roman" w:cs="Times New Roman"/>
          <w:sz w:val="24"/>
          <w:szCs w:val="24"/>
        </w:rPr>
        <w:t xml:space="preserve"> mostra a porcentagem de indivíduos com risco de desenvolver a Síndrome da Apneia Obstrutiva do Sono em relação ao </w:t>
      </w:r>
      <w:r>
        <w:rPr>
          <w:rFonts w:ascii="Times New Roman" w:hAnsi="Times New Roman" w:cs="Times New Roman"/>
          <w:sz w:val="24"/>
          <w:szCs w:val="24"/>
        </w:rPr>
        <w:t xml:space="preserve">IMC. Utilizando o questionário </w:t>
      </w:r>
      <w:r w:rsidRPr="00E26331">
        <w:rPr>
          <w:rFonts w:ascii="Times New Roman" w:hAnsi="Times New Roman" w:cs="Times New Roman"/>
          <w:sz w:val="24"/>
          <w:szCs w:val="24"/>
        </w:rPr>
        <w:t xml:space="preserve">de Berlim, os resultados mostraram que o alto risco de desenvolver a SAOS foi </w:t>
      </w:r>
      <w:proofErr w:type="gramStart"/>
      <w:r w:rsidRPr="00E26331">
        <w:rPr>
          <w:rFonts w:ascii="Times New Roman" w:hAnsi="Times New Roman" w:cs="Times New Roman"/>
          <w:sz w:val="24"/>
          <w:szCs w:val="24"/>
        </w:rPr>
        <w:t>identificada</w:t>
      </w:r>
      <w:proofErr w:type="gramEnd"/>
      <w:r w:rsidRPr="00E26331">
        <w:rPr>
          <w:rFonts w:ascii="Times New Roman" w:hAnsi="Times New Roman" w:cs="Times New Roman"/>
          <w:sz w:val="24"/>
          <w:szCs w:val="24"/>
        </w:rPr>
        <w:t xml:space="preserve"> em toda população estudada. </w:t>
      </w:r>
    </w:p>
    <w:p w:rsidR="00550571" w:rsidRPr="00E26331" w:rsidRDefault="00550571" w:rsidP="00550571">
      <w:pPr>
        <w:autoSpaceDE w:val="0"/>
        <w:autoSpaceDN w:val="0"/>
        <w:adjustRightInd w:val="0"/>
        <w:spacing w:line="360" w:lineRule="auto"/>
        <w:jc w:val="both"/>
        <w:rPr>
          <w:rFonts w:ascii="Times New Roman" w:hAnsi="Times New Roman" w:cs="Times New Roman"/>
          <w:sz w:val="24"/>
          <w:szCs w:val="24"/>
        </w:rPr>
      </w:pPr>
    </w:p>
    <w:p w:rsidR="00550571" w:rsidRPr="00E26331" w:rsidRDefault="00284CD5" w:rsidP="00550571">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Diagrama </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Aná</w:t>
      </w:r>
      <w:r w:rsidR="00550571" w:rsidRPr="00E26331">
        <w:rPr>
          <w:rFonts w:ascii="Times New Roman" w:hAnsi="Times New Roman" w:cs="Times New Roman"/>
          <w:sz w:val="24"/>
          <w:szCs w:val="24"/>
        </w:rPr>
        <w:t>lise referente à C</w:t>
      </w:r>
      <w:r w:rsidR="00550571">
        <w:rPr>
          <w:rFonts w:ascii="Times New Roman" w:hAnsi="Times New Roman" w:cs="Times New Roman"/>
          <w:sz w:val="24"/>
          <w:szCs w:val="24"/>
        </w:rPr>
        <w:t>lassificação Internacional da Funcionalidade (CIF</w:t>
      </w:r>
      <w:r w:rsidR="00550571" w:rsidRPr="00E26331">
        <w:rPr>
          <w:rFonts w:ascii="Times New Roman" w:hAnsi="Times New Roman" w:cs="Times New Roman"/>
          <w:sz w:val="24"/>
          <w:szCs w:val="24"/>
        </w:rPr>
        <w:t>)</w:t>
      </w:r>
    </w:p>
    <w:p w:rsidR="00550571" w:rsidRPr="00CF3383" w:rsidRDefault="00550571" w:rsidP="00550571">
      <w:pPr>
        <w:autoSpaceDE w:val="0"/>
        <w:autoSpaceDN w:val="0"/>
        <w:adjustRightInd w:val="0"/>
        <w:spacing w:line="360" w:lineRule="auto"/>
        <w:ind w:firstLine="708"/>
        <w:jc w:val="both"/>
        <w:rPr>
          <w:rFonts w:ascii="Times New Roman" w:hAnsi="Times New Roman" w:cs="Times New Roman"/>
        </w:rPr>
      </w:pPr>
      <w:r w:rsidRPr="00CF3383">
        <w:rPr>
          <w:rFonts w:ascii="Times New Roman" w:hAnsi="Times New Roman" w:cs="Times New Roman"/>
          <w:noProof/>
          <w:lang w:eastAsia="pt-BR"/>
        </w:rPr>
        <w:lastRenderedPageBreak/>
        <w:drawing>
          <wp:inline distT="0" distB="0" distL="0" distR="0" wp14:anchorId="3EC138A4" wp14:editId="15A6B0AA">
            <wp:extent cx="4114800" cy="3171825"/>
            <wp:effectExtent l="0" t="0" r="0" b="9525"/>
            <wp:docPr id="10" name="Imagem 10"/>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4"/>
                    <a:stretch>
                      <a:fillRect/>
                    </a:stretch>
                  </pic:blipFill>
                  <pic:spPr>
                    <a:xfrm>
                      <a:off x="0" y="0"/>
                      <a:ext cx="4114800" cy="3171825"/>
                    </a:xfrm>
                    <a:prstGeom prst="rect">
                      <a:avLst/>
                    </a:prstGeom>
                  </pic:spPr>
                </pic:pic>
              </a:graphicData>
            </a:graphic>
          </wp:inline>
        </w:drawing>
      </w:r>
    </w:p>
    <w:p w:rsidR="00550571" w:rsidRPr="00E26331" w:rsidRDefault="00550571" w:rsidP="00550571">
      <w:pPr>
        <w:autoSpaceDE w:val="0"/>
        <w:autoSpaceDN w:val="0"/>
        <w:adjustRightInd w:val="0"/>
        <w:spacing w:line="360" w:lineRule="auto"/>
        <w:ind w:firstLine="708"/>
        <w:jc w:val="both"/>
        <w:rPr>
          <w:rFonts w:ascii="Times New Roman" w:hAnsi="Times New Roman" w:cs="Times New Roman"/>
          <w:sz w:val="20"/>
          <w:szCs w:val="20"/>
        </w:rPr>
      </w:pPr>
      <w:r w:rsidRPr="00E26331">
        <w:rPr>
          <w:rFonts w:ascii="Times New Roman" w:hAnsi="Times New Roman" w:cs="Times New Roman"/>
          <w:sz w:val="20"/>
          <w:szCs w:val="20"/>
        </w:rPr>
        <w:t>Fonte: Dados da Pesquisa (2018</w:t>
      </w:r>
      <w:proofErr w:type="gramStart"/>
      <w:r w:rsidRPr="00E26331">
        <w:rPr>
          <w:rFonts w:ascii="Times New Roman" w:hAnsi="Times New Roman" w:cs="Times New Roman"/>
          <w:sz w:val="20"/>
          <w:szCs w:val="20"/>
        </w:rPr>
        <w:t>)</w:t>
      </w:r>
      <w:proofErr w:type="gramEnd"/>
      <w:r w:rsidRPr="00E26331">
        <w:rPr>
          <w:rFonts w:ascii="Times New Roman" w:hAnsi="Times New Roman" w:cs="Times New Roman"/>
          <w:sz w:val="20"/>
          <w:szCs w:val="20"/>
        </w:rPr>
        <w:tab/>
      </w:r>
    </w:p>
    <w:p w:rsidR="00550571" w:rsidRPr="00CF3383" w:rsidRDefault="00550571" w:rsidP="00550571">
      <w:pPr>
        <w:autoSpaceDE w:val="0"/>
        <w:autoSpaceDN w:val="0"/>
        <w:adjustRightInd w:val="0"/>
        <w:spacing w:line="360" w:lineRule="auto"/>
        <w:jc w:val="both"/>
        <w:rPr>
          <w:rFonts w:ascii="Times New Roman" w:hAnsi="Times New Roman" w:cs="Times New Roman"/>
        </w:rPr>
      </w:pPr>
    </w:p>
    <w:tbl>
      <w:tblPr>
        <w:tblStyle w:val="Tabelacomgrade"/>
        <w:tblW w:w="0" w:type="auto"/>
        <w:jc w:val="center"/>
        <w:tblBorders>
          <w:left w:val="none" w:sz="0" w:space="0" w:color="auto"/>
          <w:right w:val="none" w:sz="0" w:space="0" w:color="auto"/>
        </w:tblBorders>
        <w:tblLook w:val="04A0" w:firstRow="1" w:lastRow="0" w:firstColumn="1" w:lastColumn="0" w:noHBand="0" w:noVBand="1"/>
      </w:tblPr>
      <w:tblGrid>
        <w:gridCol w:w="2881"/>
        <w:gridCol w:w="2882"/>
      </w:tblGrid>
      <w:tr w:rsidR="000D0116" w:rsidRPr="00CF3383" w:rsidTr="000D0116">
        <w:trPr>
          <w:jc w:val="center"/>
        </w:trPr>
        <w:tc>
          <w:tcPr>
            <w:tcW w:w="2881" w:type="dxa"/>
          </w:tcPr>
          <w:p w:rsidR="000D0116" w:rsidRPr="00CF3383" w:rsidRDefault="000D0116" w:rsidP="00E00699">
            <w:pPr>
              <w:jc w:val="both"/>
              <w:rPr>
                <w:rFonts w:ascii="Times New Roman" w:hAnsi="Times New Roman" w:cs="Times New Roman"/>
              </w:rPr>
            </w:pPr>
            <w:r w:rsidRPr="00CF3383">
              <w:rPr>
                <w:rFonts w:ascii="Times New Roman" w:hAnsi="Times New Roman" w:cs="Times New Roman"/>
              </w:rPr>
              <w:t>Abaixo do peso</w:t>
            </w:r>
          </w:p>
          <w:p w:rsidR="000D0116" w:rsidRPr="00CF3383" w:rsidRDefault="000D0116" w:rsidP="00E00699">
            <w:pPr>
              <w:jc w:val="both"/>
              <w:rPr>
                <w:rFonts w:ascii="Times New Roman" w:hAnsi="Times New Roman" w:cs="Times New Roman"/>
              </w:rPr>
            </w:pPr>
            <w:r w:rsidRPr="00CF3383">
              <w:rPr>
                <w:rFonts w:ascii="Times New Roman" w:hAnsi="Times New Roman" w:cs="Times New Roman"/>
              </w:rPr>
              <w:t>Saudável</w:t>
            </w:r>
          </w:p>
          <w:p w:rsidR="000D0116" w:rsidRPr="00CF3383" w:rsidRDefault="000D0116" w:rsidP="00E00699">
            <w:pPr>
              <w:jc w:val="both"/>
              <w:rPr>
                <w:rFonts w:ascii="Times New Roman" w:hAnsi="Times New Roman" w:cs="Times New Roman"/>
              </w:rPr>
            </w:pPr>
            <w:r w:rsidRPr="00CF3383">
              <w:rPr>
                <w:rFonts w:ascii="Times New Roman" w:hAnsi="Times New Roman" w:cs="Times New Roman"/>
              </w:rPr>
              <w:t>Acima do Peso</w:t>
            </w:r>
          </w:p>
        </w:tc>
        <w:tc>
          <w:tcPr>
            <w:tcW w:w="2882" w:type="dxa"/>
          </w:tcPr>
          <w:p w:rsidR="000D0116" w:rsidRPr="00CF3383" w:rsidRDefault="000D0116" w:rsidP="00E00699">
            <w:pPr>
              <w:jc w:val="both"/>
              <w:rPr>
                <w:rFonts w:ascii="Times New Roman" w:hAnsi="Times New Roman" w:cs="Times New Roman"/>
              </w:rPr>
            </w:pPr>
            <w:r w:rsidRPr="00CF3383">
              <w:rPr>
                <w:rFonts w:ascii="Times New Roman" w:hAnsi="Times New Roman" w:cs="Times New Roman"/>
              </w:rPr>
              <w:t>3,30%</w:t>
            </w:r>
          </w:p>
          <w:p w:rsidR="000D0116" w:rsidRPr="00CF3383" w:rsidRDefault="000D0116" w:rsidP="00E00699">
            <w:pPr>
              <w:jc w:val="both"/>
              <w:rPr>
                <w:rFonts w:ascii="Times New Roman" w:hAnsi="Times New Roman" w:cs="Times New Roman"/>
              </w:rPr>
            </w:pPr>
            <w:r w:rsidRPr="00CF3383">
              <w:rPr>
                <w:rFonts w:ascii="Times New Roman" w:hAnsi="Times New Roman" w:cs="Times New Roman"/>
              </w:rPr>
              <w:t>16,6%</w:t>
            </w:r>
          </w:p>
          <w:p w:rsidR="000D0116" w:rsidRPr="00CF3383" w:rsidRDefault="000D0116" w:rsidP="00E00699">
            <w:pPr>
              <w:jc w:val="both"/>
              <w:rPr>
                <w:rFonts w:ascii="Times New Roman" w:hAnsi="Times New Roman" w:cs="Times New Roman"/>
              </w:rPr>
            </w:pPr>
            <w:r w:rsidRPr="00CF3383">
              <w:rPr>
                <w:rFonts w:ascii="Times New Roman" w:hAnsi="Times New Roman" w:cs="Times New Roman"/>
              </w:rPr>
              <w:t>80,1%</w:t>
            </w:r>
          </w:p>
        </w:tc>
      </w:tr>
      <w:tr w:rsidR="000D0116" w:rsidRPr="00CF3383" w:rsidTr="000D0116">
        <w:trPr>
          <w:jc w:val="center"/>
        </w:trPr>
        <w:tc>
          <w:tcPr>
            <w:tcW w:w="2881" w:type="dxa"/>
          </w:tcPr>
          <w:p w:rsidR="000D0116" w:rsidRPr="00CF3383" w:rsidRDefault="000D0116" w:rsidP="00E00699">
            <w:pPr>
              <w:jc w:val="both"/>
              <w:rPr>
                <w:rFonts w:ascii="Times New Roman" w:hAnsi="Times New Roman" w:cs="Times New Roman"/>
              </w:rPr>
            </w:pPr>
            <w:r w:rsidRPr="00CF3383">
              <w:rPr>
                <w:rFonts w:ascii="Times New Roman" w:hAnsi="Times New Roman" w:cs="Times New Roman"/>
              </w:rPr>
              <w:t>Baixo Risco</w:t>
            </w:r>
          </w:p>
          <w:p w:rsidR="000D0116" w:rsidRPr="00CF3383" w:rsidRDefault="000D0116" w:rsidP="00E00699">
            <w:pPr>
              <w:jc w:val="both"/>
              <w:rPr>
                <w:rFonts w:ascii="Times New Roman" w:hAnsi="Times New Roman" w:cs="Times New Roman"/>
              </w:rPr>
            </w:pPr>
            <w:r w:rsidRPr="00CF3383">
              <w:rPr>
                <w:rFonts w:ascii="Times New Roman" w:hAnsi="Times New Roman" w:cs="Times New Roman"/>
              </w:rPr>
              <w:t>Risco Intermediário</w:t>
            </w:r>
          </w:p>
          <w:p w:rsidR="000D0116" w:rsidRPr="00CF3383" w:rsidRDefault="000D0116" w:rsidP="00E00699">
            <w:pPr>
              <w:jc w:val="both"/>
              <w:rPr>
                <w:rFonts w:ascii="Times New Roman" w:hAnsi="Times New Roman" w:cs="Times New Roman"/>
              </w:rPr>
            </w:pPr>
            <w:r w:rsidRPr="00CF3383">
              <w:rPr>
                <w:rFonts w:ascii="Times New Roman" w:hAnsi="Times New Roman" w:cs="Times New Roman"/>
              </w:rPr>
              <w:t>Alto Risco</w:t>
            </w:r>
          </w:p>
        </w:tc>
        <w:tc>
          <w:tcPr>
            <w:tcW w:w="2882" w:type="dxa"/>
          </w:tcPr>
          <w:p w:rsidR="000D0116" w:rsidRPr="00CF3383" w:rsidRDefault="000D0116" w:rsidP="00E00699">
            <w:pPr>
              <w:jc w:val="both"/>
              <w:rPr>
                <w:rFonts w:ascii="Times New Roman" w:hAnsi="Times New Roman" w:cs="Times New Roman"/>
              </w:rPr>
            </w:pPr>
            <w:r w:rsidRPr="00CF3383">
              <w:rPr>
                <w:rFonts w:ascii="Times New Roman" w:hAnsi="Times New Roman" w:cs="Times New Roman"/>
              </w:rPr>
              <w:t>23,3%</w:t>
            </w:r>
          </w:p>
          <w:p w:rsidR="000D0116" w:rsidRPr="00CF3383" w:rsidRDefault="000D0116" w:rsidP="00E00699">
            <w:pPr>
              <w:jc w:val="both"/>
              <w:rPr>
                <w:rFonts w:ascii="Times New Roman" w:hAnsi="Times New Roman" w:cs="Times New Roman"/>
              </w:rPr>
            </w:pPr>
            <w:r w:rsidRPr="00CF3383">
              <w:rPr>
                <w:rFonts w:ascii="Times New Roman" w:hAnsi="Times New Roman" w:cs="Times New Roman"/>
              </w:rPr>
              <w:t>57%</w:t>
            </w:r>
          </w:p>
          <w:p w:rsidR="000D0116" w:rsidRPr="00CF3383" w:rsidRDefault="000D0116" w:rsidP="00E00699">
            <w:pPr>
              <w:jc w:val="both"/>
              <w:rPr>
                <w:rFonts w:ascii="Times New Roman" w:hAnsi="Times New Roman" w:cs="Times New Roman"/>
              </w:rPr>
            </w:pPr>
            <w:r w:rsidRPr="00CF3383">
              <w:rPr>
                <w:rFonts w:ascii="Times New Roman" w:hAnsi="Times New Roman" w:cs="Times New Roman"/>
              </w:rPr>
              <w:t>19,7%</w:t>
            </w:r>
          </w:p>
        </w:tc>
      </w:tr>
      <w:tr w:rsidR="000D0116" w:rsidRPr="00CF3383" w:rsidTr="000D0116">
        <w:trPr>
          <w:jc w:val="center"/>
        </w:trPr>
        <w:tc>
          <w:tcPr>
            <w:tcW w:w="2881" w:type="dxa"/>
          </w:tcPr>
          <w:p w:rsidR="000D0116" w:rsidRPr="00CF3383" w:rsidRDefault="000D0116" w:rsidP="00E00699">
            <w:pPr>
              <w:jc w:val="both"/>
              <w:rPr>
                <w:rFonts w:ascii="Times New Roman" w:hAnsi="Times New Roman" w:cs="Times New Roman"/>
              </w:rPr>
            </w:pPr>
            <w:r w:rsidRPr="00CF3383">
              <w:rPr>
                <w:rFonts w:ascii="Times New Roman" w:hAnsi="Times New Roman" w:cs="Times New Roman"/>
              </w:rPr>
              <w:t>Baixo Risco</w:t>
            </w:r>
          </w:p>
          <w:p w:rsidR="000D0116" w:rsidRPr="00CF3383" w:rsidRDefault="000D0116" w:rsidP="00E00699">
            <w:pPr>
              <w:jc w:val="both"/>
              <w:rPr>
                <w:rFonts w:ascii="Times New Roman" w:hAnsi="Times New Roman" w:cs="Times New Roman"/>
              </w:rPr>
            </w:pPr>
            <w:r w:rsidRPr="00CF3383">
              <w:rPr>
                <w:rFonts w:ascii="Times New Roman" w:hAnsi="Times New Roman" w:cs="Times New Roman"/>
              </w:rPr>
              <w:t xml:space="preserve">Alto Risco </w:t>
            </w:r>
          </w:p>
        </w:tc>
        <w:tc>
          <w:tcPr>
            <w:tcW w:w="2882" w:type="dxa"/>
          </w:tcPr>
          <w:p w:rsidR="000D0116" w:rsidRPr="00CF3383" w:rsidRDefault="000D0116" w:rsidP="00E00699">
            <w:pPr>
              <w:jc w:val="both"/>
              <w:rPr>
                <w:rFonts w:ascii="Times New Roman" w:hAnsi="Times New Roman" w:cs="Times New Roman"/>
              </w:rPr>
            </w:pPr>
            <w:r w:rsidRPr="00CF3383">
              <w:rPr>
                <w:rFonts w:ascii="Times New Roman" w:hAnsi="Times New Roman" w:cs="Times New Roman"/>
              </w:rPr>
              <w:t>40%</w:t>
            </w:r>
          </w:p>
          <w:p w:rsidR="000D0116" w:rsidRPr="00CF3383" w:rsidRDefault="000D0116" w:rsidP="00E00699">
            <w:pPr>
              <w:jc w:val="both"/>
              <w:rPr>
                <w:rFonts w:ascii="Times New Roman" w:hAnsi="Times New Roman" w:cs="Times New Roman"/>
              </w:rPr>
            </w:pPr>
            <w:r w:rsidRPr="00CF3383">
              <w:rPr>
                <w:rFonts w:ascii="Times New Roman" w:hAnsi="Times New Roman" w:cs="Times New Roman"/>
              </w:rPr>
              <w:t>60%</w:t>
            </w:r>
          </w:p>
        </w:tc>
      </w:tr>
    </w:tbl>
    <w:p w:rsidR="000D0116" w:rsidRPr="000D0116" w:rsidRDefault="000D0116" w:rsidP="000D0116">
      <w:pPr>
        <w:tabs>
          <w:tab w:val="left" w:pos="2040"/>
        </w:tabs>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Pr="000D0116">
        <w:rPr>
          <w:rFonts w:ascii="Times New Roman" w:hAnsi="Times New Roman" w:cs="Times New Roman"/>
          <w:sz w:val="20"/>
          <w:szCs w:val="20"/>
        </w:rPr>
        <w:t>Fonte: Dados da Pesquisa (2018)</w:t>
      </w:r>
    </w:p>
    <w:p w:rsidR="000D0116" w:rsidRDefault="000D0116" w:rsidP="00550571">
      <w:pPr>
        <w:autoSpaceDE w:val="0"/>
        <w:autoSpaceDN w:val="0"/>
        <w:adjustRightInd w:val="0"/>
        <w:spacing w:line="360" w:lineRule="auto"/>
        <w:ind w:firstLine="708"/>
        <w:jc w:val="both"/>
        <w:rPr>
          <w:rFonts w:ascii="Times New Roman" w:hAnsi="Times New Roman" w:cs="Times New Roman"/>
          <w:sz w:val="24"/>
          <w:szCs w:val="24"/>
        </w:rPr>
      </w:pPr>
    </w:p>
    <w:p w:rsidR="000D0116" w:rsidRPr="000D0116" w:rsidRDefault="000D0116" w:rsidP="000D0116">
      <w:pPr>
        <w:spacing w:line="360" w:lineRule="auto"/>
        <w:ind w:firstLine="851"/>
        <w:jc w:val="both"/>
        <w:rPr>
          <w:rFonts w:ascii="Times New Roman" w:hAnsi="Times New Roman" w:cs="Times New Roman"/>
          <w:sz w:val="24"/>
          <w:szCs w:val="24"/>
        </w:rPr>
      </w:pPr>
      <w:r w:rsidRPr="000D0116">
        <w:rPr>
          <w:rFonts w:ascii="Times New Roman" w:hAnsi="Times New Roman" w:cs="Times New Roman"/>
          <w:sz w:val="24"/>
          <w:szCs w:val="24"/>
        </w:rPr>
        <w:t>Os resultados mostraram em relação ao estado de saúde que a hipertensão (43%) e Hérn</w:t>
      </w:r>
      <w:r w:rsidR="008039F2">
        <w:rPr>
          <w:rFonts w:ascii="Times New Roman" w:hAnsi="Times New Roman" w:cs="Times New Roman"/>
          <w:sz w:val="24"/>
          <w:szCs w:val="24"/>
        </w:rPr>
        <w:t xml:space="preserve">ia de Disco Lombar (30%) foram </w:t>
      </w:r>
      <w:proofErr w:type="gramStart"/>
      <w:r w:rsidR="008039F2">
        <w:rPr>
          <w:rFonts w:ascii="Times New Roman" w:hAnsi="Times New Roman" w:cs="Times New Roman"/>
          <w:sz w:val="24"/>
          <w:szCs w:val="24"/>
        </w:rPr>
        <w:t>a</w:t>
      </w:r>
      <w:r w:rsidRPr="000D0116">
        <w:rPr>
          <w:rFonts w:ascii="Times New Roman" w:hAnsi="Times New Roman" w:cs="Times New Roman"/>
          <w:sz w:val="24"/>
          <w:szCs w:val="24"/>
        </w:rPr>
        <w:t>s</w:t>
      </w:r>
      <w:proofErr w:type="gramEnd"/>
      <w:r w:rsidRPr="000D0116">
        <w:rPr>
          <w:rFonts w:ascii="Times New Roman" w:hAnsi="Times New Roman" w:cs="Times New Roman"/>
          <w:sz w:val="24"/>
          <w:szCs w:val="24"/>
        </w:rPr>
        <w:t xml:space="preserve"> situações mais prevalentes. Em relação </w:t>
      </w:r>
      <w:proofErr w:type="gramStart"/>
      <w:r w:rsidRPr="000D0116">
        <w:rPr>
          <w:rFonts w:ascii="Times New Roman" w:hAnsi="Times New Roman" w:cs="Times New Roman"/>
          <w:sz w:val="24"/>
          <w:szCs w:val="24"/>
        </w:rPr>
        <w:t>as</w:t>
      </w:r>
      <w:proofErr w:type="gramEnd"/>
      <w:r w:rsidRPr="000D0116">
        <w:rPr>
          <w:rFonts w:ascii="Times New Roman" w:hAnsi="Times New Roman" w:cs="Times New Roman"/>
          <w:sz w:val="24"/>
          <w:szCs w:val="24"/>
        </w:rPr>
        <w:t xml:space="preserve"> funções e estruturas do corpo, as limitações nas </w:t>
      </w:r>
      <w:proofErr w:type="spellStart"/>
      <w:r w:rsidRPr="000D0116">
        <w:rPr>
          <w:rFonts w:ascii="Times New Roman" w:hAnsi="Times New Roman" w:cs="Times New Roman"/>
          <w:sz w:val="24"/>
          <w:szCs w:val="24"/>
        </w:rPr>
        <w:t>AVD´s</w:t>
      </w:r>
      <w:proofErr w:type="spellEnd"/>
      <w:r w:rsidRPr="000D0116">
        <w:rPr>
          <w:rFonts w:ascii="Times New Roman" w:hAnsi="Times New Roman" w:cs="Times New Roman"/>
          <w:sz w:val="24"/>
          <w:szCs w:val="24"/>
        </w:rPr>
        <w:t xml:space="preserve"> (23%). Quanto aos fatores ambientais facilitadores, além da Fisioterapia (100%) a ingestão de medicamentos (46%) e a maioria não apontaram barreiras (73%). Em relação às participações, deixar de praticar esportes (13%) e não dormir fora de casa (10%). Quanto às atividades, 23% apresentam dificuldades em realizar suas atividades de vida diária e em relação aos fatores pessoais, 99% da população possui filhos, 66% são casadas, 46% aposentada e 54% exercem atividades laborais. </w:t>
      </w:r>
    </w:p>
    <w:p w:rsidR="00993ECF" w:rsidRPr="00993ECF" w:rsidRDefault="00993ECF" w:rsidP="00993ECF">
      <w:pPr>
        <w:spacing w:line="360" w:lineRule="auto"/>
        <w:jc w:val="both"/>
        <w:rPr>
          <w:rFonts w:ascii="Times New Roman" w:hAnsi="Times New Roman" w:cs="Times New Roman"/>
          <w:b/>
          <w:sz w:val="24"/>
          <w:szCs w:val="24"/>
        </w:rPr>
      </w:pPr>
    </w:p>
    <w:p w:rsidR="003B62AF" w:rsidRPr="00993ECF" w:rsidRDefault="003B62AF" w:rsidP="00993ECF">
      <w:pPr>
        <w:spacing w:line="360" w:lineRule="auto"/>
        <w:jc w:val="both"/>
        <w:rPr>
          <w:rFonts w:ascii="Times New Roman" w:hAnsi="Times New Roman" w:cs="Times New Roman"/>
          <w:b/>
          <w:sz w:val="24"/>
          <w:szCs w:val="24"/>
        </w:rPr>
      </w:pPr>
      <w:r w:rsidRPr="00993ECF">
        <w:rPr>
          <w:rFonts w:ascii="Times New Roman" w:hAnsi="Times New Roman" w:cs="Times New Roman"/>
          <w:b/>
          <w:sz w:val="24"/>
          <w:szCs w:val="24"/>
        </w:rPr>
        <w:t>DISCUSSÃO</w:t>
      </w:r>
    </w:p>
    <w:p w:rsidR="003B62AF" w:rsidRDefault="003B62AF" w:rsidP="009A2264">
      <w:pPr>
        <w:pStyle w:val="Default"/>
        <w:spacing w:line="360" w:lineRule="auto"/>
        <w:ind w:firstLine="851"/>
      </w:pPr>
      <w:r>
        <w:tab/>
      </w:r>
    </w:p>
    <w:p w:rsidR="000D0116" w:rsidRPr="000D0116" w:rsidRDefault="000D0116" w:rsidP="000D0116">
      <w:pPr>
        <w:spacing w:line="360" w:lineRule="auto"/>
        <w:ind w:firstLine="851"/>
        <w:jc w:val="both"/>
        <w:rPr>
          <w:rFonts w:ascii="Times New Roman" w:hAnsi="Times New Roman" w:cs="Times New Roman"/>
          <w:sz w:val="24"/>
          <w:szCs w:val="24"/>
        </w:rPr>
      </w:pPr>
      <w:r w:rsidRPr="000D0116">
        <w:rPr>
          <w:rFonts w:ascii="Times New Roman" w:hAnsi="Times New Roman" w:cs="Times New Roman"/>
          <w:sz w:val="24"/>
          <w:szCs w:val="24"/>
        </w:rPr>
        <w:t xml:space="preserve">  O presente trabalho buscou analisar se a avaliação primária utilizando os questionários Stop-</w:t>
      </w:r>
      <w:proofErr w:type="spellStart"/>
      <w:r w:rsidRPr="000D0116">
        <w:rPr>
          <w:rFonts w:ascii="Times New Roman" w:hAnsi="Times New Roman" w:cs="Times New Roman"/>
          <w:sz w:val="24"/>
          <w:szCs w:val="24"/>
        </w:rPr>
        <w:t>Bang</w:t>
      </w:r>
      <w:proofErr w:type="spellEnd"/>
      <w:r w:rsidRPr="000D0116">
        <w:rPr>
          <w:rFonts w:ascii="Times New Roman" w:hAnsi="Times New Roman" w:cs="Times New Roman"/>
          <w:sz w:val="24"/>
          <w:szCs w:val="24"/>
        </w:rPr>
        <w:t xml:space="preserve"> e Questionário Clínico de Berlim seria um bom </w:t>
      </w:r>
      <w:proofErr w:type="spellStart"/>
      <w:r w:rsidRPr="000D0116">
        <w:rPr>
          <w:rFonts w:ascii="Times New Roman" w:hAnsi="Times New Roman" w:cs="Times New Roman"/>
          <w:sz w:val="24"/>
          <w:szCs w:val="24"/>
        </w:rPr>
        <w:t>preditor</w:t>
      </w:r>
      <w:proofErr w:type="spellEnd"/>
      <w:r w:rsidRPr="000D0116">
        <w:rPr>
          <w:rFonts w:ascii="Times New Roman" w:hAnsi="Times New Roman" w:cs="Times New Roman"/>
          <w:sz w:val="24"/>
          <w:szCs w:val="24"/>
        </w:rPr>
        <w:t xml:space="preserve"> para se </w:t>
      </w:r>
      <w:r w:rsidRPr="000D0116">
        <w:rPr>
          <w:rFonts w:ascii="Times New Roman" w:hAnsi="Times New Roman" w:cs="Times New Roman"/>
          <w:sz w:val="24"/>
          <w:szCs w:val="24"/>
        </w:rPr>
        <w:lastRenderedPageBreak/>
        <w:t xml:space="preserve">identificar, se indivíduos com </w:t>
      </w:r>
      <w:proofErr w:type="spellStart"/>
      <w:r w:rsidRPr="000D0116">
        <w:rPr>
          <w:rFonts w:ascii="Times New Roman" w:hAnsi="Times New Roman" w:cs="Times New Roman"/>
          <w:sz w:val="24"/>
          <w:szCs w:val="24"/>
        </w:rPr>
        <w:t>roncopatia</w:t>
      </w:r>
      <w:proofErr w:type="spellEnd"/>
      <w:r w:rsidRPr="000D0116">
        <w:rPr>
          <w:rFonts w:ascii="Times New Roman" w:hAnsi="Times New Roman" w:cs="Times New Roman"/>
          <w:sz w:val="24"/>
          <w:szCs w:val="24"/>
        </w:rPr>
        <w:t xml:space="preserve"> poderiam apresentar riscos de desenvolver a Síndrome da Apneia Obstrutiva do Sono. Os resultados mostraram que estas ferramentas de diagnóstico primário permitiram identificar dados importantes em relação à população estudada.</w:t>
      </w:r>
    </w:p>
    <w:p w:rsidR="000D0116" w:rsidRPr="000D0116" w:rsidRDefault="000D0116" w:rsidP="000D0116">
      <w:pPr>
        <w:spacing w:line="360" w:lineRule="auto"/>
        <w:ind w:firstLine="851"/>
        <w:jc w:val="both"/>
        <w:rPr>
          <w:rFonts w:ascii="Times New Roman" w:hAnsi="Times New Roman" w:cs="Times New Roman"/>
          <w:sz w:val="24"/>
          <w:szCs w:val="24"/>
        </w:rPr>
      </w:pPr>
      <w:r w:rsidRPr="000D0116">
        <w:rPr>
          <w:rFonts w:ascii="Times New Roman" w:hAnsi="Times New Roman" w:cs="Times New Roman"/>
          <w:sz w:val="24"/>
          <w:szCs w:val="24"/>
        </w:rPr>
        <w:t>É importante destacar que há uma disparidade em relação à elevada prevalência da SAOS que está oculta na população em geral, para um baixo índice de prevalência dos casos diagnosticados, havendo que esta síndrome, 80% dos doentes com SAOS moderada e severa, não está diagnosticada (CHUNG, IMARENGIAYE, MANAGEMENT, 2002; FERNANDES, 2006).</w:t>
      </w:r>
    </w:p>
    <w:p w:rsidR="000D0116" w:rsidRPr="000D0116" w:rsidRDefault="000D0116" w:rsidP="000D0116">
      <w:pPr>
        <w:spacing w:line="360" w:lineRule="auto"/>
        <w:ind w:firstLine="851"/>
        <w:jc w:val="both"/>
        <w:rPr>
          <w:rFonts w:ascii="Times New Roman" w:hAnsi="Times New Roman" w:cs="Times New Roman"/>
          <w:sz w:val="24"/>
          <w:szCs w:val="24"/>
        </w:rPr>
      </w:pPr>
      <w:r w:rsidRPr="000D0116">
        <w:rPr>
          <w:rFonts w:ascii="Times New Roman" w:hAnsi="Times New Roman" w:cs="Times New Roman"/>
          <w:sz w:val="24"/>
          <w:szCs w:val="24"/>
        </w:rPr>
        <w:t>Inicialmente, os resultados mostraram uma idade média na população estuda de 55,8 anos (tabela 2), que 80,1% da população estudada se apresentam acima do peso. Em relação ao risco de desenvolver a SAOS, o questionário Stop-</w:t>
      </w:r>
      <w:proofErr w:type="spellStart"/>
      <w:r w:rsidRPr="000D0116">
        <w:rPr>
          <w:rFonts w:ascii="Times New Roman" w:hAnsi="Times New Roman" w:cs="Times New Roman"/>
          <w:sz w:val="24"/>
          <w:szCs w:val="24"/>
        </w:rPr>
        <w:t>Bang</w:t>
      </w:r>
      <w:proofErr w:type="spellEnd"/>
      <w:r w:rsidRPr="000D0116">
        <w:rPr>
          <w:rFonts w:ascii="Times New Roman" w:hAnsi="Times New Roman" w:cs="Times New Roman"/>
          <w:sz w:val="24"/>
          <w:szCs w:val="24"/>
        </w:rPr>
        <w:t>, mostrou que a maior parte dos indivíduos apresentam um risco intermediário (57%) e o questionário de Berlim</w:t>
      </w:r>
      <w:r w:rsidR="00EC6E7A">
        <w:rPr>
          <w:rFonts w:ascii="Times New Roman" w:hAnsi="Times New Roman" w:cs="Times New Roman"/>
          <w:sz w:val="24"/>
          <w:szCs w:val="24"/>
        </w:rPr>
        <w:t xml:space="preserve"> mostrou que 60% apresentam um alto</w:t>
      </w:r>
      <w:r w:rsidRPr="000D0116">
        <w:rPr>
          <w:rFonts w:ascii="Times New Roman" w:hAnsi="Times New Roman" w:cs="Times New Roman"/>
          <w:sz w:val="24"/>
          <w:szCs w:val="24"/>
        </w:rPr>
        <w:t xml:space="preserve"> risco (tabela 1). </w:t>
      </w:r>
    </w:p>
    <w:p w:rsidR="000D0116" w:rsidRPr="000D0116" w:rsidRDefault="000D0116" w:rsidP="000D0116">
      <w:pPr>
        <w:spacing w:line="360" w:lineRule="auto"/>
        <w:ind w:firstLine="851"/>
        <w:jc w:val="both"/>
        <w:rPr>
          <w:rFonts w:ascii="Times New Roman" w:hAnsi="Times New Roman" w:cs="Times New Roman"/>
          <w:sz w:val="24"/>
          <w:szCs w:val="24"/>
        </w:rPr>
      </w:pPr>
      <w:r w:rsidRPr="000D0116">
        <w:rPr>
          <w:rFonts w:ascii="Times New Roman" w:hAnsi="Times New Roman" w:cs="Times New Roman"/>
          <w:sz w:val="24"/>
          <w:szCs w:val="24"/>
        </w:rPr>
        <w:t xml:space="preserve">Segundo Moraes e </w:t>
      </w:r>
      <w:proofErr w:type="spellStart"/>
      <w:r w:rsidRPr="000D0116">
        <w:rPr>
          <w:rFonts w:ascii="Times New Roman" w:hAnsi="Times New Roman" w:cs="Times New Roman"/>
          <w:sz w:val="24"/>
          <w:szCs w:val="24"/>
        </w:rPr>
        <w:t>Poyares</w:t>
      </w:r>
      <w:proofErr w:type="spellEnd"/>
      <w:r w:rsidRPr="000D0116">
        <w:rPr>
          <w:rFonts w:ascii="Times New Roman" w:hAnsi="Times New Roman" w:cs="Times New Roman"/>
          <w:sz w:val="24"/>
          <w:szCs w:val="24"/>
        </w:rPr>
        <w:t xml:space="preserve"> (2016), dentre um dos fatores de risco básicos para SAOS estão: obesidade, mudanças anatômicas da face e do crânio e a idade avançada (&gt;60 anos). As manifestações clínicas mais relevantes são: roncos repetidos e altos, pausas respiratórias presenciadas, despertares periódicos, canseiras diurnas e sonolência, gasto intelectual e oscilações de humor (</w:t>
      </w:r>
      <w:proofErr w:type="spellStart"/>
      <w:r w:rsidRPr="000D0116">
        <w:rPr>
          <w:rFonts w:ascii="Times New Roman" w:hAnsi="Times New Roman" w:cs="Times New Roman"/>
          <w:sz w:val="24"/>
          <w:szCs w:val="24"/>
        </w:rPr>
        <w:t>Schwab</w:t>
      </w:r>
      <w:proofErr w:type="spellEnd"/>
      <w:r w:rsidRPr="000D0116">
        <w:rPr>
          <w:rFonts w:ascii="Times New Roman" w:hAnsi="Times New Roman" w:cs="Times New Roman"/>
          <w:sz w:val="24"/>
          <w:szCs w:val="24"/>
        </w:rPr>
        <w:t xml:space="preserve"> </w:t>
      </w:r>
      <w:proofErr w:type="gramStart"/>
      <w:r w:rsidRPr="00CF29A7">
        <w:rPr>
          <w:rFonts w:ascii="Times New Roman" w:hAnsi="Times New Roman" w:cs="Times New Roman"/>
          <w:i/>
          <w:sz w:val="24"/>
          <w:szCs w:val="24"/>
        </w:rPr>
        <w:t>et</w:t>
      </w:r>
      <w:proofErr w:type="gramEnd"/>
      <w:r w:rsidRPr="00CF29A7">
        <w:rPr>
          <w:rFonts w:ascii="Times New Roman" w:hAnsi="Times New Roman" w:cs="Times New Roman"/>
          <w:i/>
          <w:sz w:val="24"/>
          <w:szCs w:val="24"/>
        </w:rPr>
        <w:t xml:space="preserve"> al</w:t>
      </w:r>
      <w:r w:rsidR="00CF29A7">
        <w:rPr>
          <w:rFonts w:ascii="Times New Roman" w:hAnsi="Times New Roman" w:cs="Times New Roman"/>
          <w:i/>
          <w:sz w:val="24"/>
          <w:szCs w:val="24"/>
        </w:rPr>
        <w:t>.</w:t>
      </w:r>
      <w:r w:rsidRPr="000D0116">
        <w:rPr>
          <w:rFonts w:ascii="Times New Roman" w:hAnsi="Times New Roman" w:cs="Times New Roman"/>
          <w:sz w:val="24"/>
          <w:szCs w:val="24"/>
        </w:rPr>
        <w:t>, 2003). Em relação ao nosso estudo, a obesidade foi um fator importante observado. Além disso, a idade média dos praticantes se apresentava próximo da média de idade, que foi considerada fator de risco para desenvolver a SAOS.</w:t>
      </w:r>
    </w:p>
    <w:p w:rsidR="000D0116" w:rsidRPr="000D0116" w:rsidRDefault="000D0116" w:rsidP="000D0116">
      <w:pPr>
        <w:spacing w:line="360" w:lineRule="auto"/>
        <w:ind w:firstLine="851"/>
        <w:jc w:val="both"/>
        <w:rPr>
          <w:rFonts w:ascii="Times New Roman" w:hAnsi="Times New Roman" w:cs="Times New Roman"/>
          <w:sz w:val="24"/>
          <w:szCs w:val="24"/>
        </w:rPr>
      </w:pPr>
      <w:r w:rsidRPr="000D0116">
        <w:rPr>
          <w:rFonts w:ascii="Times New Roman" w:hAnsi="Times New Roman" w:cs="Times New Roman"/>
          <w:sz w:val="24"/>
          <w:szCs w:val="24"/>
        </w:rPr>
        <w:t>A curta relação entre a obesidade e a SAOS é encontrada também nos números, onde cerca de 40% - 45% dos obesos e entre 71% - 91% dos obesos mórbidos (IMC ≥ 40 k</w:t>
      </w:r>
      <w:r w:rsidR="00FA779B">
        <w:rPr>
          <w:rFonts w:ascii="Times New Roman" w:hAnsi="Times New Roman" w:cs="Times New Roman"/>
          <w:sz w:val="24"/>
          <w:szCs w:val="24"/>
        </w:rPr>
        <w:t xml:space="preserve">g/m²) têm AOS. Devido a isso </w:t>
      </w:r>
      <w:proofErr w:type="gramStart"/>
      <w:r w:rsidRPr="000D0116">
        <w:rPr>
          <w:rFonts w:ascii="Times New Roman" w:hAnsi="Times New Roman" w:cs="Times New Roman"/>
          <w:sz w:val="24"/>
          <w:szCs w:val="24"/>
        </w:rPr>
        <w:t>estima</w:t>
      </w:r>
      <w:r w:rsidR="00FA779B">
        <w:rPr>
          <w:rFonts w:ascii="Times New Roman" w:hAnsi="Times New Roman" w:cs="Times New Roman"/>
          <w:sz w:val="24"/>
          <w:szCs w:val="24"/>
        </w:rPr>
        <w:t>-se</w:t>
      </w:r>
      <w:proofErr w:type="gramEnd"/>
      <w:r w:rsidRPr="000D0116">
        <w:rPr>
          <w:rFonts w:ascii="Times New Roman" w:hAnsi="Times New Roman" w:cs="Times New Roman"/>
          <w:sz w:val="24"/>
          <w:szCs w:val="24"/>
        </w:rPr>
        <w:t xml:space="preserve"> que 70% dos pacientes com AOS são obesos (HO M</w:t>
      </w:r>
      <w:r w:rsidR="007B05B4">
        <w:rPr>
          <w:rFonts w:ascii="Times New Roman" w:hAnsi="Times New Roman" w:cs="Times New Roman"/>
          <w:sz w:val="24"/>
          <w:szCs w:val="24"/>
        </w:rPr>
        <w:t xml:space="preserve">L; BRASS, 2011; ROMERO-CORRAL </w:t>
      </w:r>
      <w:r w:rsidRPr="000D0116">
        <w:rPr>
          <w:rFonts w:ascii="Times New Roman" w:hAnsi="Times New Roman" w:cs="Times New Roman"/>
          <w:sz w:val="24"/>
          <w:szCs w:val="24"/>
        </w:rPr>
        <w:t xml:space="preserve"> </w:t>
      </w:r>
      <w:r w:rsidRPr="00CF29A7">
        <w:rPr>
          <w:rFonts w:ascii="Times New Roman" w:hAnsi="Times New Roman" w:cs="Times New Roman"/>
          <w:i/>
          <w:sz w:val="24"/>
          <w:szCs w:val="24"/>
        </w:rPr>
        <w:t>et al</w:t>
      </w:r>
      <w:r w:rsidR="00CF29A7">
        <w:rPr>
          <w:rFonts w:ascii="Times New Roman" w:hAnsi="Times New Roman" w:cs="Times New Roman"/>
          <w:i/>
          <w:sz w:val="24"/>
          <w:szCs w:val="24"/>
        </w:rPr>
        <w:t>.</w:t>
      </w:r>
      <w:r w:rsidRPr="000D0116">
        <w:rPr>
          <w:rFonts w:ascii="Times New Roman" w:hAnsi="Times New Roman" w:cs="Times New Roman"/>
          <w:sz w:val="24"/>
          <w:szCs w:val="24"/>
        </w:rPr>
        <w:t xml:space="preserve">, 2010; BROWN </w:t>
      </w:r>
      <w:r w:rsidRPr="00CF29A7">
        <w:rPr>
          <w:rFonts w:ascii="Times New Roman" w:hAnsi="Times New Roman" w:cs="Times New Roman"/>
          <w:i/>
          <w:sz w:val="24"/>
          <w:szCs w:val="24"/>
        </w:rPr>
        <w:t>et al</w:t>
      </w:r>
      <w:r w:rsidR="00CF29A7">
        <w:rPr>
          <w:rFonts w:ascii="Times New Roman" w:hAnsi="Times New Roman" w:cs="Times New Roman"/>
          <w:sz w:val="24"/>
          <w:szCs w:val="24"/>
        </w:rPr>
        <w:t>.</w:t>
      </w:r>
      <w:r w:rsidRPr="000D0116">
        <w:rPr>
          <w:rFonts w:ascii="Times New Roman" w:hAnsi="Times New Roman" w:cs="Times New Roman"/>
          <w:sz w:val="24"/>
          <w:szCs w:val="24"/>
        </w:rPr>
        <w:t xml:space="preserve">, 2011; RASMUSSEN </w:t>
      </w:r>
      <w:r w:rsidRPr="00CF29A7">
        <w:rPr>
          <w:rFonts w:ascii="Times New Roman" w:hAnsi="Times New Roman" w:cs="Times New Roman"/>
          <w:i/>
          <w:sz w:val="24"/>
          <w:szCs w:val="24"/>
        </w:rPr>
        <w:t>et al</w:t>
      </w:r>
      <w:r w:rsidR="00CF29A7">
        <w:rPr>
          <w:rFonts w:ascii="Times New Roman" w:hAnsi="Times New Roman" w:cs="Times New Roman"/>
          <w:sz w:val="24"/>
          <w:szCs w:val="24"/>
        </w:rPr>
        <w:t>.</w:t>
      </w:r>
      <w:r w:rsidRPr="000D0116">
        <w:rPr>
          <w:rFonts w:ascii="Times New Roman" w:hAnsi="Times New Roman" w:cs="Times New Roman"/>
          <w:sz w:val="24"/>
          <w:szCs w:val="24"/>
        </w:rPr>
        <w:t>, 2008; NETO, 2013).</w:t>
      </w:r>
    </w:p>
    <w:p w:rsidR="000D0116" w:rsidRPr="000D0116" w:rsidRDefault="000D0116" w:rsidP="000D0116">
      <w:pPr>
        <w:spacing w:line="360" w:lineRule="auto"/>
        <w:ind w:firstLine="851"/>
        <w:jc w:val="both"/>
        <w:rPr>
          <w:rFonts w:ascii="Times New Roman" w:hAnsi="Times New Roman" w:cs="Times New Roman"/>
          <w:sz w:val="24"/>
          <w:szCs w:val="24"/>
        </w:rPr>
      </w:pPr>
      <w:r w:rsidRPr="000D0116">
        <w:rPr>
          <w:rFonts w:ascii="Times New Roman" w:hAnsi="Times New Roman" w:cs="Times New Roman"/>
          <w:sz w:val="24"/>
          <w:szCs w:val="24"/>
        </w:rPr>
        <w:t xml:space="preserve">A </w:t>
      </w:r>
      <w:r w:rsidR="00CF29A7" w:rsidRPr="000D0116">
        <w:rPr>
          <w:rFonts w:ascii="Times New Roman" w:hAnsi="Times New Roman" w:cs="Times New Roman"/>
          <w:sz w:val="24"/>
          <w:szCs w:val="24"/>
        </w:rPr>
        <w:t>apneia</w:t>
      </w:r>
      <w:r w:rsidRPr="000D0116">
        <w:rPr>
          <w:rFonts w:ascii="Times New Roman" w:hAnsi="Times New Roman" w:cs="Times New Roman"/>
          <w:sz w:val="24"/>
          <w:szCs w:val="24"/>
        </w:rPr>
        <w:t xml:space="preserve"> tem a obesidade como um imp</w:t>
      </w:r>
      <w:r w:rsidR="00A70C65">
        <w:rPr>
          <w:rFonts w:ascii="Times New Roman" w:hAnsi="Times New Roman" w:cs="Times New Roman"/>
          <w:sz w:val="24"/>
          <w:szCs w:val="24"/>
        </w:rPr>
        <w:t>ortante fator patogênico (AYAPPA; RAPOPORT, 2003; PACK, 1994; MARTIN</w:t>
      </w:r>
      <w:r w:rsidRPr="000D0116">
        <w:rPr>
          <w:rFonts w:ascii="Times New Roman" w:hAnsi="Times New Roman" w:cs="Times New Roman"/>
          <w:sz w:val="24"/>
          <w:szCs w:val="24"/>
        </w:rPr>
        <w:t xml:space="preserve"> </w:t>
      </w:r>
      <w:proofErr w:type="gramStart"/>
      <w:r w:rsidRPr="00A70C65">
        <w:rPr>
          <w:rFonts w:ascii="Times New Roman" w:hAnsi="Times New Roman" w:cs="Times New Roman"/>
          <w:i/>
          <w:sz w:val="24"/>
          <w:szCs w:val="24"/>
        </w:rPr>
        <w:t>et</w:t>
      </w:r>
      <w:proofErr w:type="gramEnd"/>
      <w:r w:rsidRPr="00A70C65">
        <w:rPr>
          <w:rFonts w:ascii="Times New Roman" w:hAnsi="Times New Roman" w:cs="Times New Roman"/>
          <w:i/>
          <w:sz w:val="24"/>
          <w:szCs w:val="24"/>
        </w:rPr>
        <w:t xml:space="preserve"> al</w:t>
      </w:r>
      <w:r w:rsidR="00A70C65">
        <w:rPr>
          <w:rFonts w:ascii="Times New Roman" w:hAnsi="Times New Roman" w:cs="Times New Roman"/>
          <w:sz w:val="24"/>
          <w:szCs w:val="24"/>
        </w:rPr>
        <w:t>, 1997; IP</w:t>
      </w:r>
      <w:r w:rsidRPr="000D0116">
        <w:rPr>
          <w:rFonts w:ascii="Times New Roman" w:hAnsi="Times New Roman" w:cs="Times New Roman"/>
          <w:sz w:val="24"/>
          <w:szCs w:val="24"/>
        </w:rPr>
        <w:t xml:space="preserve"> </w:t>
      </w:r>
      <w:r w:rsidRPr="00CF29A7">
        <w:rPr>
          <w:rFonts w:ascii="Times New Roman" w:hAnsi="Times New Roman" w:cs="Times New Roman"/>
          <w:i/>
          <w:sz w:val="24"/>
          <w:szCs w:val="24"/>
        </w:rPr>
        <w:t>et al</w:t>
      </w:r>
      <w:r w:rsidR="00CF29A7">
        <w:rPr>
          <w:rFonts w:ascii="Times New Roman" w:hAnsi="Times New Roman" w:cs="Times New Roman"/>
          <w:sz w:val="24"/>
          <w:szCs w:val="24"/>
        </w:rPr>
        <w:t>.</w:t>
      </w:r>
      <w:r w:rsidR="00A70C65">
        <w:rPr>
          <w:rFonts w:ascii="Times New Roman" w:hAnsi="Times New Roman" w:cs="Times New Roman"/>
          <w:sz w:val="24"/>
          <w:szCs w:val="24"/>
        </w:rPr>
        <w:t>, 2000; SHIMURA</w:t>
      </w:r>
      <w:r w:rsidRPr="000D0116">
        <w:rPr>
          <w:rFonts w:ascii="Times New Roman" w:hAnsi="Times New Roman" w:cs="Times New Roman"/>
          <w:sz w:val="24"/>
          <w:szCs w:val="24"/>
        </w:rPr>
        <w:t xml:space="preserve"> </w:t>
      </w:r>
      <w:r w:rsidRPr="00CF29A7">
        <w:rPr>
          <w:rFonts w:ascii="Times New Roman" w:hAnsi="Times New Roman" w:cs="Times New Roman"/>
          <w:i/>
          <w:sz w:val="24"/>
          <w:szCs w:val="24"/>
        </w:rPr>
        <w:t>et al</w:t>
      </w:r>
      <w:r w:rsidR="00CF29A7">
        <w:rPr>
          <w:rFonts w:ascii="Times New Roman" w:hAnsi="Times New Roman" w:cs="Times New Roman"/>
          <w:i/>
          <w:sz w:val="24"/>
          <w:szCs w:val="24"/>
        </w:rPr>
        <w:t>.</w:t>
      </w:r>
      <w:r w:rsidRPr="000D0116">
        <w:rPr>
          <w:rFonts w:ascii="Times New Roman" w:hAnsi="Times New Roman" w:cs="Times New Roman"/>
          <w:sz w:val="24"/>
          <w:szCs w:val="24"/>
        </w:rPr>
        <w:t>, 2005). Cerca de 70% dos pacientes com SAOS são obes</w:t>
      </w:r>
      <w:r w:rsidR="00CF29A7">
        <w:rPr>
          <w:rFonts w:ascii="Times New Roman" w:hAnsi="Times New Roman" w:cs="Times New Roman"/>
          <w:sz w:val="24"/>
          <w:szCs w:val="24"/>
        </w:rPr>
        <w:t>os, sendo a obesi</w:t>
      </w:r>
      <w:r w:rsidRPr="000D0116">
        <w:rPr>
          <w:rFonts w:ascii="Times New Roman" w:hAnsi="Times New Roman" w:cs="Times New Roman"/>
          <w:sz w:val="24"/>
          <w:szCs w:val="24"/>
        </w:rPr>
        <w:t>dade o único fator de risco de imp</w:t>
      </w:r>
      <w:r w:rsidR="00A70C65">
        <w:rPr>
          <w:rFonts w:ascii="Times New Roman" w:hAnsi="Times New Roman" w:cs="Times New Roman"/>
          <w:sz w:val="24"/>
          <w:szCs w:val="24"/>
        </w:rPr>
        <w:t>ortância que pode mudar (SHIMURA</w:t>
      </w:r>
      <w:r w:rsidRPr="000D0116">
        <w:rPr>
          <w:rFonts w:ascii="Times New Roman" w:hAnsi="Times New Roman" w:cs="Times New Roman"/>
          <w:sz w:val="24"/>
          <w:szCs w:val="24"/>
        </w:rPr>
        <w:t xml:space="preserve"> </w:t>
      </w:r>
      <w:proofErr w:type="gramStart"/>
      <w:r w:rsidRPr="00CF29A7">
        <w:rPr>
          <w:rFonts w:ascii="Times New Roman" w:hAnsi="Times New Roman" w:cs="Times New Roman"/>
          <w:i/>
          <w:sz w:val="24"/>
          <w:szCs w:val="24"/>
        </w:rPr>
        <w:t>et</w:t>
      </w:r>
      <w:proofErr w:type="gramEnd"/>
      <w:r w:rsidRPr="00CF29A7">
        <w:rPr>
          <w:rFonts w:ascii="Times New Roman" w:hAnsi="Times New Roman" w:cs="Times New Roman"/>
          <w:i/>
          <w:sz w:val="24"/>
          <w:szCs w:val="24"/>
        </w:rPr>
        <w:t xml:space="preserve"> al</w:t>
      </w:r>
      <w:r w:rsidRPr="000D0116">
        <w:rPr>
          <w:rFonts w:ascii="Times New Roman" w:hAnsi="Times New Roman" w:cs="Times New Roman"/>
          <w:sz w:val="24"/>
          <w:szCs w:val="24"/>
        </w:rPr>
        <w:t>., 2005). Essa variável foi analisada através do IMC e também foi classificado o grau de obesidade: IMC &gt; 25 é co</w:t>
      </w:r>
      <w:r w:rsidR="00A70C65">
        <w:rPr>
          <w:rFonts w:ascii="Times New Roman" w:hAnsi="Times New Roman" w:cs="Times New Roman"/>
          <w:sz w:val="24"/>
          <w:szCs w:val="24"/>
        </w:rPr>
        <w:t xml:space="preserve">nsiderado obesidade tipo </w:t>
      </w:r>
      <w:proofErr w:type="gramStart"/>
      <w:r w:rsidR="00A70C65">
        <w:rPr>
          <w:rFonts w:ascii="Times New Roman" w:hAnsi="Times New Roman" w:cs="Times New Roman"/>
          <w:sz w:val="24"/>
          <w:szCs w:val="24"/>
        </w:rPr>
        <w:t>1</w:t>
      </w:r>
      <w:proofErr w:type="gramEnd"/>
      <w:r w:rsidR="00A70C65">
        <w:rPr>
          <w:rFonts w:ascii="Times New Roman" w:hAnsi="Times New Roman" w:cs="Times New Roman"/>
          <w:sz w:val="24"/>
          <w:szCs w:val="24"/>
        </w:rPr>
        <w:t xml:space="preserve"> (BRAY</w:t>
      </w:r>
      <w:r w:rsidRPr="000D0116">
        <w:rPr>
          <w:rFonts w:ascii="Times New Roman" w:hAnsi="Times New Roman" w:cs="Times New Roman"/>
          <w:sz w:val="24"/>
          <w:szCs w:val="24"/>
        </w:rPr>
        <w:t xml:space="preserve">, 1992). Foi fixado o ponto de corte do IMC &gt; 30 por alguns autores, como risco para </w:t>
      </w:r>
      <w:r w:rsidR="00CF29A7" w:rsidRPr="000D0116">
        <w:rPr>
          <w:rFonts w:ascii="Times New Roman" w:hAnsi="Times New Roman" w:cs="Times New Roman"/>
          <w:sz w:val="24"/>
          <w:szCs w:val="24"/>
        </w:rPr>
        <w:t>apneia</w:t>
      </w:r>
      <w:r w:rsidRPr="000D0116">
        <w:rPr>
          <w:rFonts w:ascii="Times New Roman" w:hAnsi="Times New Roman" w:cs="Times New Roman"/>
          <w:sz w:val="24"/>
          <w:szCs w:val="24"/>
        </w:rPr>
        <w:t xml:space="preserve"> obstrutiva (MOURA,</w:t>
      </w:r>
      <w:r w:rsidR="00A70C65">
        <w:rPr>
          <w:rFonts w:ascii="Times New Roman" w:hAnsi="Times New Roman" w:cs="Times New Roman"/>
          <w:sz w:val="24"/>
          <w:szCs w:val="24"/>
        </w:rPr>
        <w:t xml:space="preserve"> MARTINS, TUFIK, </w:t>
      </w:r>
      <w:r w:rsidRPr="000D0116">
        <w:rPr>
          <w:rFonts w:ascii="Times New Roman" w:hAnsi="Times New Roman" w:cs="Times New Roman"/>
          <w:sz w:val="24"/>
          <w:szCs w:val="24"/>
        </w:rPr>
        <w:t>2017).</w:t>
      </w:r>
    </w:p>
    <w:p w:rsidR="000D0116" w:rsidRPr="000D0116" w:rsidRDefault="000D0116" w:rsidP="000D0116">
      <w:pPr>
        <w:spacing w:line="360" w:lineRule="auto"/>
        <w:ind w:firstLine="851"/>
        <w:jc w:val="both"/>
        <w:rPr>
          <w:rFonts w:ascii="Times New Roman" w:hAnsi="Times New Roman" w:cs="Times New Roman"/>
          <w:sz w:val="24"/>
          <w:szCs w:val="24"/>
        </w:rPr>
      </w:pPr>
      <w:r w:rsidRPr="000D0116">
        <w:rPr>
          <w:rFonts w:ascii="Times New Roman" w:hAnsi="Times New Roman" w:cs="Times New Roman"/>
          <w:sz w:val="24"/>
          <w:szCs w:val="24"/>
        </w:rPr>
        <w:lastRenderedPageBreak/>
        <w:t>Dos indivíduos diagnosticados com a síndrome da apneia do sono, aproximadamente 60% a 90% têm o índice de massa corpórea superior a 29 kg/m², afirmando a ligação entre tal síndrome e a obesidade, que também está ligada a parte anatômica e funcional das vias aéreas superiores, dos níveis séricos de leptina em obesos e do sistema nervoso.</w:t>
      </w:r>
    </w:p>
    <w:p w:rsidR="000D0116" w:rsidRPr="000D0116" w:rsidRDefault="000D0116" w:rsidP="000D0116">
      <w:pPr>
        <w:spacing w:line="360" w:lineRule="auto"/>
        <w:ind w:firstLine="851"/>
        <w:jc w:val="both"/>
        <w:rPr>
          <w:rFonts w:ascii="Times New Roman" w:hAnsi="Times New Roman" w:cs="Times New Roman"/>
          <w:sz w:val="24"/>
          <w:szCs w:val="24"/>
        </w:rPr>
      </w:pPr>
      <w:r w:rsidRPr="000D0116">
        <w:rPr>
          <w:rFonts w:ascii="Times New Roman" w:hAnsi="Times New Roman" w:cs="Times New Roman"/>
          <w:sz w:val="24"/>
          <w:szCs w:val="24"/>
        </w:rPr>
        <w:t xml:space="preserve">A possibilidade de desenvolver SAOS se relaciona com o peso corporal total, a divisão da gordura corporal e o IMC. O risco de desenvolver SAOS se duplica por cada aumento de 10 kg do peso corporal total, o risco da SAOS aumenta mais de quatro vezes por cada aumento de </w:t>
      </w:r>
      <w:proofErr w:type="gramStart"/>
      <w:r w:rsidRPr="000D0116">
        <w:rPr>
          <w:rFonts w:ascii="Times New Roman" w:hAnsi="Times New Roman" w:cs="Times New Roman"/>
          <w:sz w:val="24"/>
          <w:szCs w:val="24"/>
        </w:rPr>
        <w:t>6</w:t>
      </w:r>
      <w:proofErr w:type="gramEnd"/>
      <w:r w:rsidRPr="000D0116">
        <w:rPr>
          <w:rFonts w:ascii="Times New Roman" w:hAnsi="Times New Roman" w:cs="Times New Roman"/>
          <w:sz w:val="24"/>
          <w:szCs w:val="24"/>
        </w:rPr>
        <w:t xml:space="preserve"> kg/m2 do IMC; o risco da SAOS praticamente quadriplica por cada 13 a 15 cm de aumento no perímetro da cinta ou no perímetro da anca (GAMI; CAPLES; SOMERS, 2003; FERNANDES, 2006).</w:t>
      </w:r>
    </w:p>
    <w:p w:rsidR="000D0116" w:rsidRPr="000D0116" w:rsidRDefault="000D0116" w:rsidP="009356C0">
      <w:pPr>
        <w:spacing w:line="360" w:lineRule="auto"/>
        <w:ind w:firstLine="851"/>
        <w:jc w:val="both"/>
        <w:rPr>
          <w:rFonts w:ascii="Times New Roman" w:hAnsi="Times New Roman" w:cs="Times New Roman"/>
          <w:sz w:val="24"/>
          <w:szCs w:val="24"/>
        </w:rPr>
      </w:pPr>
      <w:r w:rsidRPr="000D0116">
        <w:rPr>
          <w:rFonts w:ascii="Times New Roman" w:hAnsi="Times New Roman" w:cs="Times New Roman"/>
          <w:sz w:val="24"/>
          <w:szCs w:val="24"/>
        </w:rPr>
        <w:t xml:space="preserve">Devido ao armazenamento de gordura no subcutâneo e </w:t>
      </w:r>
      <w:proofErr w:type="spellStart"/>
      <w:r w:rsidRPr="000D0116">
        <w:rPr>
          <w:rFonts w:ascii="Times New Roman" w:hAnsi="Times New Roman" w:cs="Times New Roman"/>
          <w:sz w:val="24"/>
          <w:szCs w:val="24"/>
        </w:rPr>
        <w:t>periluminal</w:t>
      </w:r>
      <w:proofErr w:type="spellEnd"/>
      <w:r w:rsidRPr="000D0116">
        <w:rPr>
          <w:rFonts w:ascii="Times New Roman" w:hAnsi="Times New Roman" w:cs="Times New Roman"/>
          <w:sz w:val="24"/>
          <w:szCs w:val="24"/>
        </w:rPr>
        <w:t>, a obesidade causa um estreitamento na faringe, afetando a complacência da parede da via respiratória preparando ao colapso faríngeo. Um estreitamento desses na via respiratória alta é uma condição muito importante na AOS e, além disso, o fluxo turbulento de ar leva a uma resposta inflamatória local na mucosa far</w:t>
      </w:r>
      <w:r w:rsidR="00367304">
        <w:rPr>
          <w:rFonts w:ascii="Times New Roman" w:hAnsi="Times New Roman" w:cs="Times New Roman"/>
          <w:sz w:val="24"/>
          <w:szCs w:val="24"/>
        </w:rPr>
        <w:t>íngea e sistêmica (ROMERO-CORRAL</w:t>
      </w:r>
      <w:r w:rsidRPr="000D0116">
        <w:rPr>
          <w:rFonts w:ascii="Times New Roman" w:hAnsi="Times New Roman" w:cs="Times New Roman"/>
          <w:sz w:val="24"/>
          <w:szCs w:val="24"/>
        </w:rPr>
        <w:t xml:space="preserve"> </w:t>
      </w:r>
      <w:proofErr w:type="gramStart"/>
      <w:r w:rsidRPr="00CF29A7">
        <w:rPr>
          <w:rFonts w:ascii="Times New Roman" w:hAnsi="Times New Roman" w:cs="Times New Roman"/>
          <w:i/>
          <w:sz w:val="24"/>
          <w:szCs w:val="24"/>
        </w:rPr>
        <w:t>et</w:t>
      </w:r>
      <w:proofErr w:type="gramEnd"/>
      <w:r w:rsidRPr="00CF29A7">
        <w:rPr>
          <w:rFonts w:ascii="Times New Roman" w:hAnsi="Times New Roman" w:cs="Times New Roman"/>
          <w:i/>
          <w:sz w:val="24"/>
          <w:szCs w:val="24"/>
        </w:rPr>
        <w:t xml:space="preserve"> al</w:t>
      </w:r>
      <w:r w:rsidR="00367304">
        <w:rPr>
          <w:rFonts w:ascii="Times New Roman" w:hAnsi="Times New Roman" w:cs="Times New Roman"/>
          <w:i/>
          <w:sz w:val="24"/>
          <w:szCs w:val="24"/>
        </w:rPr>
        <w:t>.,</w:t>
      </w:r>
      <w:r w:rsidR="00367304">
        <w:rPr>
          <w:rFonts w:ascii="Times New Roman" w:hAnsi="Times New Roman" w:cs="Times New Roman"/>
          <w:sz w:val="24"/>
          <w:szCs w:val="24"/>
        </w:rPr>
        <w:t>2010; MEHRA , REDLINE, 2008; GARG</w:t>
      </w:r>
      <w:r w:rsidRPr="000D0116">
        <w:rPr>
          <w:rFonts w:ascii="Times New Roman" w:hAnsi="Times New Roman" w:cs="Times New Roman"/>
          <w:sz w:val="24"/>
          <w:szCs w:val="24"/>
        </w:rPr>
        <w:t xml:space="preserve"> </w:t>
      </w:r>
      <w:r w:rsidRPr="00CF29A7">
        <w:rPr>
          <w:rFonts w:ascii="Times New Roman" w:hAnsi="Times New Roman" w:cs="Times New Roman"/>
          <w:i/>
          <w:sz w:val="24"/>
          <w:szCs w:val="24"/>
        </w:rPr>
        <w:t>et al</w:t>
      </w:r>
      <w:r w:rsidR="00CF29A7">
        <w:rPr>
          <w:rFonts w:ascii="Times New Roman" w:hAnsi="Times New Roman" w:cs="Times New Roman"/>
          <w:i/>
          <w:sz w:val="24"/>
          <w:szCs w:val="24"/>
        </w:rPr>
        <w:t>.</w:t>
      </w:r>
      <w:r w:rsidR="00367304">
        <w:rPr>
          <w:rFonts w:ascii="Times New Roman" w:hAnsi="Times New Roman" w:cs="Times New Roman"/>
          <w:sz w:val="24"/>
          <w:szCs w:val="24"/>
        </w:rPr>
        <w:t>, 2012; STROBEL, ROSEN</w:t>
      </w:r>
      <w:r w:rsidRPr="000D0116">
        <w:rPr>
          <w:rFonts w:ascii="Times New Roman" w:hAnsi="Times New Roman" w:cs="Times New Roman"/>
          <w:sz w:val="24"/>
          <w:szCs w:val="24"/>
        </w:rPr>
        <w:t xml:space="preserve">, 1996). Há um risco seis vezes maior para o desenvolvimento da AOS, quando </w:t>
      </w:r>
      <w:proofErr w:type="gramStart"/>
      <w:r w:rsidRPr="000D0116">
        <w:rPr>
          <w:rFonts w:ascii="Times New Roman" w:hAnsi="Times New Roman" w:cs="Times New Roman"/>
          <w:sz w:val="24"/>
          <w:szCs w:val="24"/>
        </w:rPr>
        <w:t>ocorre</w:t>
      </w:r>
      <w:proofErr w:type="gramEnd"/>
      <w:r w:rsidRPr="000D0116">
        <w:rPr>
          <w:rFonts w:ascii="Times New Roman" w:hAnsi="Times New Roman" w:cs="Times New Roman"/>
          <w:sz w:val="24"/>
          <w:szCs w:val="24"/>
        </w:rPr>
        <w:t xml:space="preserve"> 03 mm de aumento na espessura de </w:t>
      </w:r>
      <w:r w:rsidR="009356C0">
        <w:rPr>
          <w:rFonts w:ascii="Times New Roman" w:hAnsi="Times New Roman" w:cs="Times New Roman"/>
          <w:sz w:val="24"/>
          <w:szCs w:val="24"/>
        </w:rPr>
        <w:t>gordura na parede faríngea (TUNG</w:t>
      </w:r>
      <w:r w:rsidRPr="000D0116">
        <w:rPr>
          <w:rFonts w:ascii="Times New Roman" w:hAnsi="Times New Roman" w:cs="Times New Roman"/>
          <w:sz w:val="24"/>
          <w:szCs w:val="24"/>
        </w:rPr>
        <w:t xml:space="preserve">, 2005). Além de ocorrer um depósito de tecido adiposo na porção posterior da língua contribuindo para este estreitamento (ISONO, 2012; GARG </w:t>
      </w:r>
      <w:proofErr w:type="gramStart"/>
      <w:r w:rsidRPr="000D0116">
        <w:rPr>
          <w:rFonts w:ascii="Times New Roman" w:hAnsi="Times New Roman" w:cs="Times New Roman"/>
          <w:i/>
          <w:sz w:val="24"/>
          <w:szCs w:val="24"/>
        </w:rPr>
        <w:t>et</w:t>
      </w:r>
      <w:proofErr w:type="gramEnd"/>
      <w:r w:rsidRPr="000D0116">
        <w:rPr>
          <w:rFonts w:ascii="Times New Roman" w:hAnsi="Times New Roman" w:cs="Times New Roman"/>
          <w:i/>
          <w:sz w:val="24"/>
          <w:szCs w:val="24"/>
        </w:rPr>
        <w:t xml:space="preserve"> al</w:t>
      </w:r>
      <w:r w:rsidR="00CF29A7">
        <w:rPr>
          <w:rFonts w:ascii="Times New Roman" w:hAnsi="Times New Roman" w:cs="Times New Roman"/>
          <w:i/>
          <w:sz w:val="24"/>
          <w:szCs w:val="24"/>
        </w:rPr>
        <w:t>.</w:t>
      </w:r>
      <w:r w:rsidRPr="000D0116">
        <w:rPr>
          <w:rFonts w:ascii="Times New Roman" w:hAnsi="Times New Roman" w:cs="Times New Roman"/>
          <w:i/>
          <w:sz w:val="24"/>
          <w:szCs w:val="24"/>
        </w:rPr>
        <w:t xml:space="preserve">, </w:t>
      </w:r>
      <w:r w:rsidRPr="000D0116">
        <w:rPr>
          <w:rFonts w:ascii="Times New Roman" w:hAnsi="Times New Roman" w:cs="Times New Roman"/>
          <w:sz w:val="24"/>
          <w:szCs w:val="24"/>
        </w:rPr>
        <w:t>2012).</w:t>
      </w:r>
    </w:p>
    <w:p w:rsidR="000D0116" w:rsidRPr="000D0116" w:rsidRDefault="000D0116" w:rsidP="000D0116">
      <w:pPr>
        <w:spacing w:line="360" w:lineRule="auto"/>
        <w:ind w:firstLine="851"/>
        <w:jc w:val="both"/>
        <w:rPr>
          <w:rFonts w:ascii="Times New Roman" w:hAnsi="Times New Roman" w:cs="Times New Roman"/>
          <w:sz w:val="24"/>
          <w:szCs w:val="24"/>
        </w:rPr>
      </w:pPr>
      <w:r w:rsidRPr="000D0116">
        <w:rPr>
          <w:rFonts w:ascii="Times New Roman" w:hAnsi="Times New Roman" w:cs="Times New Roman"/>
          <w:sz w:val="24"/>
          <w:szCs w:val="24"/>
        </w:rPr>
        <w:t xml:space="preserve">Devido ao aumento do peso, ocorre um depósito central de gordura podendo levar a uma tensão na parede faríngea e a diminuição do volume pulmonar, os dois colaborando para uma chance maior de colapso da via aérea superior. Além disso, o diafragma e pulmões levam a uma redução na complacência da parede torácica, e de toda a via respiratória ocorrendo uma compressão da caixa torácica (ISONO, 2012; ANANDAM </w:t>
      </w:r>
      <w:proofErr w:type="gramStart"/>
      <w:r w:rsidRPr="000D0116">
        <w:rPr>
          <w:rFonts w:ascii="Times New Roman" w:hAnsi="Times New Roman" w:cs="Times New Roman"/>
          <w:i/>
          <w:sz w:val="24"/>
          <w:szCs w:val="24"/>
        </w:rPr>
        <w:t>et</w:t>
      </w:r>
      <w:proofErr w:type="gramEnd"/>
      <w:r w:rsidRPr="000D0116">
        <w:rPr>
          <w:rFonts w:ascii="Times New Roman" w:hAnsi="Times New Roman" w:cs="Times New Roman"/>
          <w:i/>
          <w:sz w:val="24"/>
          <w:szCs w:val="24"/>
        </w:rPr>
        <w:t xml:space="preserve"> al</w:t>
      </w:r>
      <w:r w:rsidR="00CF29A7">
        <w:rPr>
          <w:rFonts w:ascii="Times New Roman" w:hAnsi="Times New Roman" w:cs="Times New Roman"/>
          <w:i/>
          <w:sz w:val="24"/>
          <w:szCs w:val="24"/>
        </w:rPr>
        <w:t>.</w:t>
      </w:r>
      <w:r w:rsidRPr="000D0116">
        <w:rPr>
          <w:rFonts w:ascii="Times New Roman" w:hAnsi="Times New Roman" w:cs="Times New Roman"/>
          <w:sz w:val="24"/>
          <w:szCs w:val="24"/>
        </w:rPr>
        <w:t xml:space="preserve">, 2012; GARG </w:t>
      </w:r>
      <w:r w:rsidRPr="000D0116">
        <w:rPr>
          <w:rFonts w:ascii="Times New Roman" w:hAnsi="Times New Roman" w:cs="Times New Roman"/>
          <w:i/>
          <w:sz w:val="24"/>
          <w:szCs w:val="24"/>
        </w:rPr>
        <w:t>et al</w:t>
      </w:r>
      <w:r w:rsidR="00CF29A7">
        <w:rPr>
          <w:rFonts w:ascii="Times New Roman" w:hAnsi="Times New Roman" w:cs="Times New Roman"/>
          <w:i/>
          <w:sz w:val="24"/>
          <w:szCs w:val="24"/>
        </w:rPr>
        <w:t>.</w:t>
      </w:r>
      <w:r w:rsidRPr="000D0116">
        <w:rPr>
          <w:rFonts w:ascii="Times New Roman" w:hAnsi="Times New Roman" w:cs="Times New Roman"/>
          <w:sz w:val="24"/>
          <w:szCs w:val="24"/>
        </w:rPr>
        <w:t>, 2012).</w:t>
      </w:r>
    </w:p>
    <w:p w:rsidR="000D0116" w:rsidRPr="000D0116" w:rsidRDefault="000D0116" w:rsidP="00FD14F5">
      <w:pPr>
        <w:spacing w:line="360" w:lineRule="auto"/>
        <w:ind w:firstLine="851"/>
        <w:jc w:val="both"/>
        <w:rPr>
          <w:rFonts w:ascii="Times New Roman" w:hAnsi="Times New Roman" w:cs="Times New Roman"/>
          <w:sz w:val="24"/>
          <w:szCs w:val="24"/>
        </w:rPr>
      </w:pPr>
      <w:r w:rsidRPr="000D0116">
        <w:rPr>
          <w:rFonts w:ascii="Times New Roman" w:hAnsi="Times New Roman" w:cs="Times New Roman"/>
          <w:sz w:val="24"/>
          <w:szCs w:val="24"/>
        </w:rPr>
        <w:t xml:space="preserve">Quanto maior o IMC, maior será a gravidade e a frequência da SAHOS segundo </w:t>
      </w:r>
      <w:proofErr w:type="spellStart"/>
      <w:r w:rsidRPr="000D0116">
        <w:rPr>
          <w:rFonts w:ascii="Times New Roman" w:hAnsi="Times New Roman" w:cs="Times New Roman"/>
          <w:sz w:val="24"/>
          <w:szCs w:val="24"/>
        </w:rPr>
        <w:t>Knorst</w:t>
      </w:r>
      <w:proofErr w:type="spellEnd"/>
      <w:r w:rsidRPr="000D0116">
        <w:rPr>
          <w:rFonts w:ascii="Times New Roman" w:hAnsi="Times New Roman" w:cs="Times New Roman"/>
          <w:sz w:val="24"/>
          <w:szCs w:val="24"/>
        </w:rPr>
        <w:t>, Souza e Mar</w:t>
      </w:r>
      <w:r w:rsidR="005603D4">
        <w:rPr>
          <w:rFonts w:ascii="Times New Roman" w:hAnsi="Times New Roman" w:cs="Times New Roman"/>
          <w:sz w:val="24"/>
          <w:szCs w:val="24"/>
        </w:rPr>
        <w:t>tinez (</w:t>
      </w:r>
      <w:r w:rsidRPr="000D0116">
        <w:rPr>
          <w:rFonts w:ascii="Times New Roman" w:hAnsi="Times New Roman" w:cs="Times New Roman"/>
          <w:sz w:val="24"/>
          <w:szCs w:val="24"/>
        </w:rPr>
        <w:t xml:space="preserve">2008). Porém não existe uma relação significativa entre maior IMC e maior gravidade da SAHOS, sendo o fator mais relevante para determinar a gravidade o valor da circunferência da cervical, segundo um estudo realizado por Tangerina (TANGERINA </w:t>
      </w:r>
      <w:proofErr w:type="gramStart"/>
      <w:r w:rsidRPr="00CF29A7">
        <w:rPr>
          <w:rFonts w:ascii="Times New Roman" w:hAnsi="Times New Roman" w:cs="Times New Roman"/>
          <w:i/>
          <w:sz w:val="24"/>
          <w:szCs w:val="24"/>
        </w:rPr>
        <w:t>et</w:t>
      </w:r>
      <w:proofErr w:type="gramEnd"/>
      <w:r w:rsidRPr="00CF29A7">
        <w:rPr>
          <w:rFonts w:ascii="Times New Roman" w:hAnsi="Times New Roman" w:cs="Times New Roman"/>
          <w:i/>
          <w:sz w:val="24"/>
          <w:szCs w:val="24"/>
        </w:rPr>
        <w:t xml:space="preserve"> al</w:t>
      </w:r>
      <w:r w:rsidR="00CF29A7">
        <w:rPr>
          <w:rFonts w:ascii="Times New Roman" w:hAnsi="Times New Roman" w:cs="Times New Roman"/>
          <w:sz w:val="24"/>
          <w:szCs w:val="24"/>
        </w:rPr>
        <w:t>.</w:t>
      </w:r>
      <w:r w:rsidR="005603D4">
        <w:rPr>
          <w:rFonts w:ascii="Times New Roman" w:hAnsi="Times New Roman" w:cs="Times New Roman"/>
          <w:sz w:val="24"/>
          <w:szCs w:val="24"/>
        </w:rPr>
        <w:t>, 2008; PINTO, SILVA, TAVARES</w:t>
      </w:r>
      <w:r w:rsidR="005603D4">
        <w:rPr>
          <w:rFonts w:ascii="Times New Roman" w:hAnsi="Times New Roman" w:cs="Times New Roman"/>
          <w:i/>
          <w:sz w:val="24"/>
          <w:szCs w:val="24"/>
        </w:rPr>
        <w:t>,</w:t>
      </w:r>
      <w:r w:rsidRPr="000D0116">
        <w:rPr>
          <w:rFonts w:ascii="Times New Roman" w:hAnsi="Times New Roman" w:cs="Times New Roman"/>
          <w:sz w:val="24"/>
          <w:szCs w:val="24"/>
        </w:rPr>
        <w:t xml:space="preserve"> 2015).</w:t>
      </w:r>
      <w:r w:rsidR="00FD14F5">
        <w:rPr>
          <w:rFonts w:ascii="Times New Roman" w:hAnsi="Times New Roman" w:cs="Times New Roman"/>
          <w:sz w:val="24"/>
          <w:szCs w:val="24"/>
        </w:rPr>
        <w:t xml:space="preserve"> M</w:t>
      </w:r>
      <w:r w:rsidR="00FD14F5">
        <w:rPr>
          <w:rFonts w:ascii="Times New Roman" w:hAnsi="Times New Roman" w:cs="Times New Roman"/>
          <w:sz w:val="24"/>
          <w:szCs w:val="24"/>
        </w:rPr>
        <w:t>edidas antropométricas especí</w:t>
      </w:r>
      <w:r w:rsidR="00FD14F5" w:rsidRPr="00F41B07">
        <w:rPr>
          <w:rFonts w:ascii="Times New Roman" w:hAnsi="Times New Roman" w:cs="Times New Roman"/>
          <w:sz w:val="24"/>
          <w:szCs w:val="24"/>
        </w:rPr>
        <w:t>f</w:t>
      </w:r>
      <w:r w:rsidR="00FD14F5">
        <w:rPr>
          <w:rFonts w:ascii="Times New Roman" w:hAnsi="Times New Roman" w:cs="Times New Roman"/>
          <w:sz w:val="24"/>
          <w:szCs w:val="24"/>
        </w:rPr>
        <w:t>icas na avaliação da SAOS</w:t>
      </w:r>
      <w:proofErr w:type="gramStart"/>
      <w:r w:rsidR="00FD14F5">
        <w:rPr>
          <w:rFonts w:ascii="Times New Roman" w:hAnsi="Times New Roman" w:cs="Times New Roman"/>
          <w:sz w:val="24"/>
          <w:szCs w:val="24"/>
        </w:rPr>
        <w:t>, são</w:t>
      </w:r>
      <w:proofErr w:type="gramEnd"/>
      <w:r w:rsidR="00FD14F5" w:rsidRPr="00F41B07">
        <w:rPr>
          <w:rFonts w:ascii="Times New Roman" w:hAnsi="Times New Roman" w:cs="Times New Roman"/>
          <w:sz w:val="24"/>
          <w:szCs w:val="24"/>
        </w:rPr>
        <w:t xml:space="preserve"> medidas são importantes e poder</w:t>
      </w:r>
      <w:r w:rsidR="00FD14F5">
        <w:rPr>
          <w:rFonts w:ascii="Times New Roman" w:hAnsi="Times New Roman" w:cs="Times New Roman"/>
          <w:sz w:val="24"/>
          <w:szCs w:val="24"/>
        </w:rPr>
        <w:t>iam contribuir de forma positiva</w:t>
      </w:r>
      <w:r w:rsidR="00FD14F5" w:rsidRPr="00F41B07">
        <w:rPr>
          <w:rFonts w:ascii="Times New Roman" w:hAnsi="Times New Roman" w:cs="Times New Roman"/>
          <w:sz w:val="24"/>
          <w:szCs w:val="24"/>
        </w:rPr>
        <w:t xml:space="preserve"> para uma avaliação primári</w:t>
      </w:r>
      <w:r w:rsidR="00FD14F5">
        <w:rPr>
          <w:rFonts w:ascii="Times New Roman" w:hAnsi="Times New Roman" w:cs="Times New Roman"/>
          <w:sz w:val="24"/>
          <w:szCs w:val="24"/>
        </w:rPr>
        <w:t>a mais completa desta síndrome.</w:t>
      </w:r>
    </w:p>
    <w:p w:rsidR="000D0116" w:rsidRPr="000D0116" w:rsidRDefault="000D0116" w:rsidP="000D0116">
      <w:pPr>
        <w:spacing w:line="360" w:lineRule="auto"/>
        <w:ind w:firstLine="851"/>
        <w:jc w:val="both"/>
        <w:rPr>
          <w:rFonts w:ascii="Times New Roman" w:hAnsi="Times New Roman" w:cs="Times New Roman"/>
          <w:sz w:val="24"/>
          <w:szCs w:val="24"/>
        </w:rPr>
      </w:pPr>
      <w:r w:rsidRPr="000D0116">
        <w:rPr>
          <w:rFonts w:ascii="Times New Roman" w:hAnsi="Times New Roman" w:cs="Times New Roman"/>
          <w:sz w:val="24"/>
          <w:szCs w:val="24"/>
        </w:rPr>
        <w:lastRenderedPageBreak/>
        <w:t>Segundo pesquisas clínicas, a incidência de SAOS em indivíduos obesos é de 8 a 38% entre mulheres e de 42 a 48% ent</w:t>
      </w:r>
      <w:r w:rsidR="0033361F">
        <w:rPr>
          <w:rFonts w:ascii="Times New Roman" w:hAnsi="Times New Roman" w:cs="Times New Roman"/>
          <w:sz w:val="24"/>
          <w:szCs w:val="24"/>
        </w:rPr>
        <w:t xml:space="preserve">re homens </w:t>
      </w:r>
      <w:r w:rsidRPr="000D0116">
        <w:rPr>
          <w:rFonts w:ascii="Times New Roman" w:hAnsi="Times New Roman" w:cs="Times New Roman"/>
          <w:sz w:val="24"/>
          <w:szCs w:val="24"/>
        </w:rPr>
        <w:t>e que por outro lado, 60 a 90% de pacientes com SAOS são obesos (</w:t>
      </w:r>
      <w:r w:rsidR="0033361F">
        <w:rPr>
          <w:rFonts w:ascii="Times New Roman" w:hAnsi="Times New Roman" w:cs="Times New Roman"/>
          <w:sz w:val="24"/>
          <w:szCs w:val="24"/>
        </w:rPr>
        <w:t xml:space="preserve">YOUNG </w:t>
      </w:r>
      <w:proofErr w:type="gramStart"/>
      <w:r w:rsidR="0033361F" w:rsidRPr="0033361F">
        <w:rPr>
          <w:rFonts w:ascii="Times New Roman" w:hAnsi="Times New Roman" w:cs="Times New Roman"/>
          <w:i/>
          <w:sz w:val="24"/>
          <w:szCs w:val="24"/>
        </w:rPr>
        <w:t>et</w:t>
      </w:r>
      <w:proofErr w:type="gramEnd"/>
      <w:r w:rsidR="0033361F" w:rsidRPr="0033361F">
        <w:rPr>
          <w:rFonts w:ascii="Times New Roman" w:hAnsi="Times New Roman" w:cs="Times New Roman"/>
          <w:i/>
          <w:sz w:val="24"/>
          <w:szCs w:val="24"/>
        </w:rPr>
        <w:t xml:space="preserve"> al</w:t>
      </w:r>
      <w:r w:rsidR="0033361F">
        <w:rPr>
          <w:rFonts w:ascii="Times New Roman" w:hAnsi="Times New Roman" w:cs="Times New Roman"/>
          <w:sz w:val="24"/>
          <w:szCs w:val="24"/>
        </w:rPr>
        <w:t>.</w:t>
      </w:r>
      <w:r w:rsidR="0033361F" w:rsidRPr="000D0116">
        <w:rPr>
          <w:rFonts w:ascii="Times New Roman" w:hAnsi="Times New Roman" w:cs="Times New Roman"/>
          <w:sz w:val="24"/>
          <w:szCs w:val="24"/>
        </w:rPr>
        <w:t>, 2002</w:t>
      </w:r>
      <w:r w:rsidR="0033361F">
        <w:rPr>
          <w:rFonts w:ascii="Times New Roman" w:hAnsi="Times New Roman" w:cs="Times New Roman"/>
          <w:sz w:val="24"/>
          <w:szCs w:val="24"/>
        </w:rPr>
        <w:t xml:space="preserve">; </w:t>
      </w:r>
      <w:r w:rsidRPr="000D0116">
        <w:rPr>
          <w:rFonts w:ascii="Times New Roman" w:hAnsi="Times New Roman" w:cs="Times New Roman"/>
          <w:sz w:val="24"/>
          <w:szCs w:val="24"/>
        </w:rPr>
        <w:t xml:space="preserve">MELLO </w:t>
      </w:r>
      <w:r w:rsidRPr="000D0116">
        <w:rPr>
          <w:rFonts w:ascii="Times New Roman" w:hAnsi="Times New Roman" w:cs="Times New Roman"/>
          <w:i/>
          <w:sz w:val="24"/>
          <w:szCs w:val="24"/>
        </w:rPr>
        <w:t>et al</w:t>
      </w:r>
      <w:r w:rsidR="00CF29A7">
        <w:rPr>
          <w:rFonts w:ascii="Times New Roman" w:hAnsi="Times New Roman" w:cs="Times New Roman"/>
          <w:i/>
          <w:sz w:val="24"/>
          <w:szCs w:val="24"/>
        </w:rPr>
        <w:t>.</w:t>
      </w:r>
      <w:r w:rsidRPr="000D0116">
        <w:rPr>
          <w:rFonts w:ascii="Times New Roman" w:hAnsi="Times New Roman" w:cs="Times New Roman"/>
          <w:i/>
          <w:sz w:val="24"/>
          <w:szCs w:val="24"/>
        </w:rPr>
        <w:t>,</w:t>
      </w:r>
      <w:r w:rsidRPr="000D0116">
        <w:rPr>
          <w:rFonts w:ascii="Times New Roman" w:hAnsi="Times New Roman" w:cs="Times New Roman"/>
          <w:sz w:val="24"/>
          <w:szCs w:val="24"/>
        </w:rPr>
        <w:t xml:space="preserve"> 2017)</w:t>
      </w:r>
    </w:p>
    <w:p w:rsidR="000D0116" w:rsidRPr="000D0116" w:rsidRDefault="000D0116" w:rsidP="000D0116">
      <w:pPr>
        <w:spacing w:line="360" w:lineRule="auto"/>
        <w:ind w:firstLine="851"/>
        <w:jc w:val="both"/>
        <w:rPr>
          <w:rFonts w:ascii="Times New Roman" w:hAnsi="Times New Roman" w:cs="Times New Roman"/>
          <w:sz w:val="24"/>
          <w:szCs w:val="24"/>
        </w:rPr>
      </w:pPr>
      <w:r w:rsidRPr="000D0116">
        <w:rPr>
          <w:rFonts w:ascii="Times New Roman" w:hAnsi="Times New Roman" w:cs="Times New Roman"/>
          <w:sz w:val="24"/>
          <w:szCs w:val="24"/>
        </w:rPr>
        <w:t xml:space="preserve">No presente estudo, não se avaliou a obesidade central, porém torna-se importante mostrar que este índice </w:t>
      </w:r>
      <w:proofErr w:type="spellStart"/>
      <w:r w:rsidRPr="000D0116">
        <w:rPr>
          <w:rFonts w:ascii="Times New Roman" w:hAnsi="Times New Roman" w:cs="Times New Roman"/>
          <w:sz w:val="24"/>
          <w:szCs w:val="24"/>
        </w:rPr>
        <w:t>antopométrico</w:t>
      </w:r>
      <w:proofErr w:type="spellEnd"/>
      <w:r w:rsidRPr="000D0116">
        <w:rPr>
          <w:rFonts w:ascii="Times New Roman" w:hAnsi="Times New Roman" w:cs="Times New Roman"/>
          <w:sz w:val="24"/>
          <w:szCs w:val="24"/>
        </w:rPr>
        <w:t xml:space="preserve"> também pode ser utilizado para se complement</w:t>
      </w:r>
      <w:r w:rsidR="007B05B4">
        <w:rPr>
          <w:rFonts w:ascii="Times New Roman" w:hAnsi="Times New Roman" w:cs="Times New Roman"/>
          <w:sz w:val="24"/>
          <w:szCs w:val="24"/>
        </w:rPr>
        <w:t>ar com a medida do IMC. A obesi</w:t>
      </w:r>
      <w:r w:rsidRPr="000D0116">
        <w:rPr>
          <w:rFonts w:ascii="Times New Roman" w:hAnsi="Times New Roman" w:cs="Times New Roman"/>
          <w:sz w:val="24"/>
          <w:szCs w:val="24"/>
        </w:rPr>
        <w:t xml:space="preserve">dade central, refletida é um </w:t>
      </w:r>
      <w:proofErr w:type="spellStart"/>
      <w:r w:rsidRPr="000D0116">
        <w:rPr>
          <w:rFonts w:ascii="Times New Roman" w:hAnsi="Times New Roman" w:cs="Times New Roman"/>
          <w:sz w:val="24"/>
          <w:szCs w:val="24"/>
        </w:rPr>
        <w:t>preditor</w:t>
      </w:r>
      <w:proofErr w:type="spellEnd"/>
      <w:r w:rsidRPr="000D0116">
        <w:rPr>
          <w:rFonts w:ascii="Times New Roman" w:hAnsi="Times New Roman" w:cs="Times New Roman"/>
          <w:sz w:val="24"/>
          <w:szCs w:val="24"/>
        </w:rPr>
        <w:t xml:space="preserve"> semelhante ou </w:t>
      </w:r>
      <w:r w:rsidR="00CF29A7">
        <w:rPr>
          <w:rFonts w:ascii="Times New Roman" w:hAnsi="Times New Roman" w:cs="Times New Roman"/>
          <w:sz w:val="24"/>
          <w:szCs w:val="24"/>
        </w:rPr>
        <w:t>até melhor que o IMC para a apne</w:t>
      </w:r>
      <w:r w:rsidRPr="000D0116">
        <w:rPr>
          <w:rFonts w:ascii="Times New Roman" w:hAnsi="Times New Roman" w:cs="Times New Roman"/>
          <w:sz w:val="24"/>
          <w:szCs w:val="24"/>
        </w:rPr>
        <w:t xml:space="preserve">ia pela relação entre cintura e quadril, e que a ligação entre circunferência do pescoço circunferência abdominal é um fator muito significativo, contribuindo com a </w:t>
      </w:r>
      <w:proofErr w:type="spellStart"/>
      <w:r w:rsidRPr="000D0116">
        <w:rPr>
          <w:rFonts w:ascii="Times New Roman" w:hAnsi="Times New Roman" w:cs="Times New Roman"/>
          <w:sz w:val="24"/>
          <w:szCs w:val="24"/>
        </w:rPr>
        <w:t>idéia</w:t>
      </w:r>
      <w:proofErr w:type="spellEnd"/>
      <w:r w:rsidRPr="000D0116">
        <w:rPr>
          <w:rFonts w:ascii="Times New Roman" w:hAnsi="Times New Roman" w:cs="Times New Roman"/>
          <w:sz w:val="24"/>
          <w:szCs w:val="24"/>
        </w:rPr>
        <w:t xml:space="preserve"> de que a obesidade centr</w:t>
      </w:r>
      <w:r w:rsidR="0033361F">
        <w:rPr>
          <w:rFonts w:ascii="Times New Roman" w:hAnsi="Times New Roman" w:cs="Times New Roman"/>
          <w:sz w:val="24"/>
          <w:szCs w:val="24"/>
        </w:rPr>
        <w:t xml:space="preserve">al é estreitamente relacionada </w:t>
      </w:r>
      <w:proofErr w:type="gramStart"/>
      <w:r w:rsidR="0033361F">
        <w:rPr>
          <w:rFonts w:ascii="Times New Roman" w:hAnsi="Times New Roman" w:cs="Times New Roman"/>
          <w:sz w:val="24"/>
          <w:szCs w:val="24"/>
        </w:rPr>
        <w:t>a</w:t>
      </w:r>
      <w:proofErr w:type="gramEnd"/>
      <w:r w:rsidR="0033361F">
        <w:rPr>
          <w:rFonts w:ascii="Times New Roman" w:hAnsi="Times New Roman" w:cs="Times New Roman"/>
          <w:sz w:val="24"/>
          <w:szCs w:val="24"/>
        </w:rPr>
        <w:t xml:space="preserve"> apneia (IP</w:t>
      </w:r>
      <w:r w:rsidRPr="000D0116">
        <w:rPr>
          <w:rFonts w:ascii="Times New Roman" w:hAnsi="Times New Roman" w:cs="Times New Roman"/>
          <w:sz w:val="24"/>
          <w:szCs w:val="24"/>
        </w:rPr>
        <w:t xml:space="preserve"> </w:t>
      </w:r>
      <w:r w:rsidRPr="00CF29A7">
        <w:rPr>
          <w:rFonts w:ascii="Times New Roman" w:hAnsi="Times New Roman" w:cs="Times New Roman"/>
          <w:i/>
          <w:sz w:val="24"/>
          <w:szCs w:val="24"/>
        </w:rPr>
        <w:t>et al</w:t>
      </w:r>
      <w:r w:rsidR="00CF29A7">
        <w:rPr>
          <w:rFonts w:ascii="Times New Roman" w:hAnsi="Times New Roman" w:cs="Times New Roman"/>
          <w:i/>
          <w:sz w:val="24"/>
          <w:szCs w:val="24"/>
        </w:rPr>
        <w:t>.</w:t>
      </w:r>
      <w:r w:rsidRPr="000D0116">
        <w:rPr>
          <w:rFonts w:ascii="Times New Roman" w:hAnsi="Times New Roman" w:cs="Times New Roman"/>
          <w:sz w:val="24"/>
          <w:szCs w:val="24"/>
        </w:rPr>
        <w:t>, 2000). O padrão de obesidade central são identifi</w:t>
      </w:r>
      <w:r w:rsidR="00CF29A7">
        <w:rPr>
          <w:rFonts w:ascii="Times New Roman" w:hAnsi="Times New Roman" w:cs="Times New Roman"/>
          <w:sz w:val="24"/>
          <w:szCs w:val="24"/>
        </w:rPr>
        <w:t>cados pelos índices de circunfe</w:t>
      </w:r>
      <w:r w:rsidRPr="000D0116">
        <w:rPr>
          <w:rFonts w:ascii="Times New Roman" w:hAnsi="Times New Roman" w:cs="Times New Roman"/>
          <w:sz w:val="24"/>
          <w:szCs w:val="24"/>
        </w:rPr>
        <w:t xml:space="preserve">rência corpórea, sendo assim estão </w:t>
      </w:r>
      <w:proofErr w:type="gramStart"/>
      <w:r w:rsidRPr="000D0116">
        <w:rPr>
          <w:rFonts w:ascii="Times New Roman" w:hAnsi="Times New Roman" w:cs="Times New Roman"/>
          <w:sz w:val="24"/>
          <w:szCs w:val="24"/>
        </w:rPr>
        <w:t>sob maior</w:t>
      </w:r>
      <w:proofErr w:type="gramEnd"/>
      <w:r w:rsidRPr="000D0116">
        <w:rPr>
          <w:rFonts w:ascii="Times New Roman" w:hAnsi="Times New Roman" w:cs="Times New Roman"/>
          <w:sz w:val="24"/>
          <w:szCs w:val="24"/>
        </w:rPr>
        <w:t xml:space="preserve"> risco de problemas re</w:t>
      </w:r>
      <w:r w:rsidR="0052146A">
        <w:rPr>
          <w:rFonts w:ascii="Times New Roman" w:hAnsi="Times New Roman" w:cs="Times New Roman"/>
          <w:sz w:val="24"/>
          <w:szCs w:val="24"/>
        </w:rPr>
        <w:t>lacionados à obesidade, indepen</w:t>
      </w:r>
      <w:r w:rsidR="0033361F">
        <w:rPr>
          <w:rFonts w:ascii="Times New Roman" w:hAnsi="Times New Roman" w:cs="Times New Roman"/>
          <w:sz w:val="24"/>
          <w:szCs w:val="24"/>
        </w:rPr>
        <w:t>dentemente do IMC (MARIK</w:t>
      </w:r>
      <w:r w:rsidRPr="000D0116">
        <w:rPr>
          <w:rFonts w:ascii="Times New Roman" w:hAnsi="Times New Roman" w:cs="Times New Roman"/>
          <w:sz w:val="24"/>
          <w:szCs w:val="24"/>
        </w:rPr>
        <w:t>, 2000). A obesidade visceral ou central vem sendo associada mais constantemente à a</w:t>
      </w:r>
      <w:r w:rsidR="007B05B4">
        <w:rPr>
          <w:rFonts w:ascii="Times New Roman" w:hAnsi="Times New Roman" w:cs="Times New Roman"/>
          <w:sz w:val="24"/>
          <w:szCs w:val="24"/>
        </w:rPr>
        <w:t>pne</w:t>
      </w:r>
      <w:r w:rsidRPr="000D0116">
        <w:rPr>
          <w:rFonts w:ascii="Times New Roman" w:hAnsi="Times New Roman" w:cs="Times New Roman"/>
          <w:sz w:val="24"/>
          <w:szCs w:val="24"/>
        </w:rPr>
        <w:t xml:space="preserve">ia do que os outros meios de obesidade (SCHAFER </w:t>
      </w:r>
      <w:proofErr w:type="gramStart"/>
      <w:r w:rsidRPr="000D0116">
        <w:rPr>
          <w:rFonts w:ascii="Times New Roman" w:hAnsi="Times New Roman" w:cs="Times New Roman"/>
          <w:i/>
          <w:sz w:val="24"/>
          <w:szCs w:val="24"/>
        </w:rPr>
        <w:t>et</w:t>
      </w:r>
      <w:proofErr w:type="gramEnd"/>
      <w:r w:rsidRPr="000D0116">
        <w:rPr>
          <w:rFonts w:ascii="Times New Roman" w:hAnsi="Times New Roman" w:cs="Times New Roman"/>
          <w:i/>
          <w:sz w:val="24"/>
          <w:szCs w:val="24"/>
        </w:rPr>
        <w:t xml:space="preserve"> al</w:t>
      </w:r>
      <w:r w:rsidR="00CF29A7">
        <w:rPr>
          <w:rFonts w:ascii="Times New Roman" w:hAnsi="Times New Roman" w:cs="Times New Roman"/>
          <w:i/>
          <w:sz w:val="24"/>
          <w:szCs w:val="24"/>
        </w:rPr>
        <w:t>.</w:t>
      </w:r>
      <w:r w:rsidRPr="000D0116">
        <w:rPr>
          <w:rFonts w:ascii="Times New Roman" w:hAnsi="Times New Roman" w:cs="Times New Roman"/>
          <w:sz w:val="24"/>
          <w:szCs w:val="24"/>
        </w:rPr>
        <w:t xml:space="preserve">, 2002; MOURA </w:t>
      </w:r>
      <w:r w:rsidRPr="000D0116">
        <w:rPr>
          <w:rFonts w:ascii="Times New Roman" w:hAnsi="Times New Roman" w:cs="Times New Roman"/>
          <w:i/>
          <w:sz w:val="24"/>
          <w:szCs w:val="24"/>
        </w:rPr>
        <w:t>et al</w:t>
      </w:r>
      <w:r w:rsidR="00CF29A7">
        <w:rPr>
          <w:rFonts w:ascii="Times New Roman" w:hAnsi="Times New Roman" w:cs="Times New Roman"/>
          <w:i/>
          <w:sz w:val="24"/>
          <w:szCs w:val="24"/>
        </w:rPr>
        <w:t>.</w:t>
      </w:r>
      <w:r w:rsidRPr="000D0116">
        <w:rPr>
          <w:rFonts w:ascii="Times New Roman" w:hAnsi="Times New Roman" w:cs="Times New Roman"/>
          <w:i/>
          <w:sz w:val="24"/>
          <w:szCs w:val="24"/>
        </w:rPr>
        <w:t>,</w:t>
      </w:r>
      <w:r w:rsidRPr="000D0116">
        <w:rPr>
          <w:rFonts w:ascii="Times New Roman" w:hAnsi="Times New Roman" w:cs="Times New Roman"/>
          <w:sz w:val="24"/>
          <w:szCs w:val="24"/>
        </w:rPr>
        <w:t xml:space="preserve"> 2007).</w:t>
      </w:r>
    </w:p>
    <w:p w:rsidR="000D0116" w:rsidRPr="000D0116" w:rsidRDefault="000D0116" w:rsidP="000D0116">
      <w:pPr>
        <w:spacing w:line="360" w:lineRule="auto"/>
        <w:ind w:firstLine="851"/>
        <w:jc w:val="both"/>
        <w:rPr>
          <w:rFonts w:ascii="Times New Roman" w:hAnsi="Times New Roman" w:cs="Times New Roman"/>
          <w:sz w:val="24"/>
          <w:szCs w:val="24"/>
        </w:rPr>
      </w:pPr>
      <w:r w:rsidRPr="000D0116">
        <w:rPr>
          <w:rFonts w:ascii="Times New Roman" w:hAnsi="Times New Roman" w:cs="Times New Roman"/>
          <w:sz w:val="24"/>
          <w:szCs w:val="24"/>
        </w:rPr>
        <w:t>O apresentado comprova os estudos do</w:t>
      </w:r>
      <w:r w:rsidR="0033361F">
        <w:rPr>
          <w:rFonts w:ascii="Times New Roman" w:hAnsi="Times New Roman" w:cs="Times New Roman"/>
          <w:sz w:val="24"/>
          <w:szCs w:val="24"/>
        </w:rPr>
        <w:t xml:space="preserve">s autores </w:t>
      </w:r>
      <w:proofErr w:type="spellStart"/>
      <w:r w:rsidR="0033361F">
        <w:rPr>
          <w:rFonts w:ascii="Times New Roman" w:hAnsi="Times New Roman" w:cs="Times New Roman"/>
          <w:sz w:val="24"/>
          <w:szCs w:val="24"/>
        </w:rPr>
        <w:t>Jennum</w:t>
      </w:r>
      <w:proofErr w:type="spellEnd"/>
      <w:r w:rsidR="0033361F">
        <w:rPr>
          <w:rFonts w:ascii="Times New Roman" w:hAnsi="Times New Roman" w:cs="Times New Roman"/>
          <w:sz w:val="24"/>
          <w:szCs w:val="24"/>
        </w:rPr>
        <w:t xml:space="preserve"> e </w:t>
      </w:r>
      <w:proofErr w:type="spellStart"/>
      <w:r w:rsidR="0033361F">
        <w:rPr>
          <w:rFonts w:ascii="Times New Roman" w:hAnsi="Times New Roman" w:cs="Times New Roman"/>
          <w:sz w:val="24"/>
          <w:szCs w:val="24"/>
        </w:rPr>
        <w:t>Riha</w:t>
      </w:r>
      <w:proofErr w:type="spellEnd"/>
      <w:r w:rsidR="0033361F">
        <w:rPr>
          <w:rFonts w:ascii="Times New Roman" w:hAnsi="Times New Roman" w:cs="Times New Roman"/>
          <w:sz w:val="24"/>
          <w:szCs w:val="24"/>
        </w:rPr>
        <w:t>,</w:t>
      </w:r>
      <w:r w:rsidRPr="000D0116">
        <w:rPr>
          <w:rFonts w:ascii="Times New Roman" w:hAnsi="Times New Roman" w:cs="Times New Roman"/>
          <w:sz w:val="24"/>
          <w:szCs w:val="24"/>
        </w:rPr>
        <w:t xml:space="preserve"> foi </w:t>
      </w:r>
      <w:proofErr w:type="gramStart"/>
      <w:r w:rsidRPr="000D0116">
        <w:rPr>
          <w:rFonts w:ascii="Times New Roman" w:hAnsi="Times New Roman" w:cs="Times New Roman"/>
          <w:sz w:val="24"/>
          <w:szCs w:val="24"/>
        </w:rPr>
        <w:t>apresentado em seu artigo</w:t>
      </w:r>
      <w:proofErr w:type="gramEnd"/>
      <w:r w:rsidRPr="000D0116">
        <w:rPr>
          <w:rFonts w:ascii="Times New Roman" w:hAnsi="Times New Roman" w:cs="Times New Roman"/>
          <w:sz w:val="24"/>
          <w:szCs w:val="24"/>
        </w:rPr>
        <w:t xml:space="preserve"> uma avaliação de indivíduos com risco de SAOS, tendo a maioria com sensibilidade à doença se</w:t>
      </w:r>
      <w:r w:rsidR="00170C27">
        <w:rPr>
          <w:rFonts w:ascii="Times New Roman" w:hAnsi="Times New Roman" w:cs="Times New Roman"/>
          <w:sz w:val="24"/>
          <w:szCs w:val="24"/>
        </w:rPr>
        <w:t xml:space="preserve">gundo o diagnóstico, </w:t>
      </w:r>
      <w:r w:rsidRPr="000D0116">
        <w:rPr>
          <w:rFonts w:ascii="Times New Roman" w:hAnsi="Times New Roman" w:cs="Times New Roman"/>
          <w:sz w:val="24"/>
          <w:szCs w:val="24"/>
        </w:rPr>
        <w:t xml:space="preserve">pois a maior parte dos pacientes </w:t>
      </w:r>
      <w:r w:rsidR="0033361F">
        <w:rPr>
          <w:rFonts w:ascii="Times New Roman" w:hAnsi="Times New Roman" w:cs="Times New Roman"/>
          <w:sz w:val="24"/>
          <w:szCs w:val="24"/>
        </w:rPr>
        <w:t>eram obesos e do sexo masculino (BIXLER</w:t>
      </w:r>
      <w:r w:rsidR="0033361F" w:rsidRPr="000D0116">
        <w:rPr>
          <w:rFonts w:ascii="Times New Roman" w:hAnsi="Times New Roman" w:cs="Times New Roman"/>
          <w:sz w:val="24"/>
          <w:szCs w:val="24"/>
        </w:rPr>
        <w:t xml:space="preserve"> </w:t>
      </w:r>
      <w:r w:rsidR="0033361F" w:rsidRPr="00CF29A7">
        <w:rPr>
          <w:rFonts w:ascii="Times New Roman" w:hAnsi="Times New Roman" w:cs="Times New Roman"/>
          <w:i/>
          <w:sz w:val="24"/>
          <w:szCs w:val="24"/>
        </w:rPr>
        <w:t>et al</w:t>
      </w:r>
      <w:r w:rsidR="0033361F">
        <w:rPr>
          <w:rFonts w:ascii="Times New Roman" w:hAnsi="Times New Roman" w:cs="Times New Roman"/>
          <w:sz w:val="24"/>
          <w:szCs w:val="24"/>
        </w:rPr>
        <w:t>.,</w:t>
      </w:r>
      <w:r w:rsidR="0033361F" w:rsidRPr="000D0116">
        <w:rPr>
          <w:rFonts w:ascii="Times New Roman" w:hAnsi="Times New Roman" w:cs="Times New Roman"/>
          <w:sz w:val="24"/>
          <w:szCs w:val="24"/>
        </w:rPr>
        <w:t xml:space="preserve"> 1998) </w:t>
      </w:r>
      <w:r w:rsidRPr="000D0116">
        <w:rPr>
          <w:rFonts w:ascii="Times New Roman" w:hAnsi="Times New Roman" w:cs="Times New Roman"/>
          <w:sz w:val="24"/>
          <w:szCs w:val="24"/>
        </w:rPr>
        <w:t xml:space="preserve"> </w:t>
      </w:r>
    </w:p>
    <w:p w:rsidR="000D0116" w:rsidRPr="000D0116" w:rsidRDefault="000D0116" w:rsidP="000D0116">
      <w:pPr>
        <w:spacing w:line="360" w:lineRule="auto"/>
        <w:ind w:firstLine="851"/>
        <w:jc w:val="both"/>
        <w:rPr>
          <w:rFonts w:ascii="Times New Roman" w:hAnsi="Times New Roman" w:cs="Times New Roman"/>
          <w:sz w:val="24"/>
          <w:szCs w:val="24"/>
        </w:rPr>
      </w:pPr>
      <w:r w:rsidRPr="000D0116">
        <w:rPr>
          <w:rFonts w:ascii="Times New Roman" w:hAnsi="Times New Roman" w:cs="Times New Roman"/>
          <w:sz w:val="24"/>
          <w:szCs w:val="24"/>
        </w:rPr>
        <w:t>Quando se relaciona o sexo e a SAOS, estudos mostram a maior prevalência em homens, porém no nosso estudo a população foi formada de maneira paritária entre homens e mulheres. A prevalência de sono de má qualidade é maior em mulheres, em relação ao sex</w:t>
      </w:r>
      <w:r w:rsidR="00170C27">
        <w:rPr>
          <w:rFonts w:ascii="Times New Roman" w:hAnsi="Times New Roman" w:cs="Times New Roman"/>
          <w:sz w:val="24"/>
          <w:szCs w:val="24"/>
        </w:rPr>
        <w:t>o segundo vários estudos (MEISINGER</w:t>
      </w:r>
      <w:r w:rsidRPr="000D0116">
        <w:rPr>
          <w:rFonts w:ascii="Times New Roman" w:hAnsi="Times New Roman" w:cs="Times New Roman"/>
          <w:sz w:val="24"/>
          <w:szCs w:val="24"/>
        </w:rPr>
        <w:t xml:space="preserve"> </w:t>
      </w:r>
      <w:proofErr w:type="gramStart"/>
      <w:r w:rsidRPr="000D0116">
        <w:rPr>
          <w:rFonts w:ascii="Times New Roman" w:hAnsi="Times New Roman" w:cs="Times New Roman"/>
          <w:i/>
          <w:sz w:val="24"/>
          <w:szCs w:val="24"/>
        </w:rPr>
        <w:t>et</w:t>
      </w:r>
      <w:proofErr w:type="gramEnd"/>
      <w:r w:rsidRPr="000D0116">
        <w:rPr>
          <w:rFonts w:ascii="Times New Roman" w:hAnsi="Times New Roman" w:cs="Times New Roman"/>
          <w:i/>
          <w:sz w:val="24"/>
          <w:szCs w:val="24"/>
        </w:rPr>
        <w:t xml:space="preserve"> al</w:t>
      </w:r>
      <w:r w:rsidR="00E00699">
        <w:rPr>
          <w:rFonts w:ascii="Times New Roman" w:hAnsi="Times New Roman" w:cs="Times New Roman"/>
          <w:i/>
          <w:sz w:val="24"/>
          <w:szCs w:val="24"/>
        </w:rPr>
        <w:t>.</w:t>
      </w:r>
      <w:r w:rsidR="00170C27">
        <w:rPr>
          <w:rFonts w:ascii="Times New Roman" w:hAnsi="Times New Roman" w:cs="Times New Roman"/>
          <w:sz w:val="24"/>
          <w:szCs w:val="24"/>
        </w:rPr>
        <w:t>, 2007; SABANAYAGAN, SHANKAR , 2010</w:t>
      </w:r>
      <w:r w:rsidRPr="000D0116">
        <w:rPr>
          <w:rFonts w:ascii="Times New Roman" w:hAnsi="Times New Roman" w:cs="Times New Roman"/>
          <w:sz w:val="24"/>
          <w:szCs w:val="24"/>
        </w:rPr>
        <w:t>), especialmente quando a avaliação subjetiva desse elemento é utilizada. Em idosos, os homens têm índices de pior qualidade, por exemplo, a redução dos e</w:t>
      </w:r>
      <w:r w:rsidR="00170C27">
        <w:rPr>
          <w:rFonts w:ascii="Times New Roman" w:hAnsi="Times New Roman" w:cs="Times New Roman"/>
          <w:sz w:val="24"/>
          <w:szCs w:val="24"/>
        </w:rPr>
        <w:t>stágios de sono profundo (</w:t>
      </w:r>
      <w:r w:rsidRPr="000D0116">
        <w:rPr>
          <w:rFonts w:ascii="Times New Roman" w:hAnsi="Times New Roman" w:cs="Times New Roman"/>
          <w:sz w:val="24"/>
          <w:szCs w:val="24"/>
        </w:rPr>
        <w:t>ANDRECHUK, 2014).</w:t>
      </w:r>
    </w:p>
    <w:p w:rsidR="000D0116" w:rsidRPr="000D0116" w:rsidRDefault="000D0116" w:rsidP="000D0116">
      <w:pPr>
        <w:spacing w:line="360" w:lineRule="auto"/>
        <w:ind w:firstLine="851"/>
        <w:jc w:val="both"/>
        <w:rPr>
          <w:rFonts w:ascii="Times New Roman" w:hAnsi="Times New Roman" w:cs="Times New Roman"/>
          <w:sz w:val="24"/>
          <w:szCs w:val="24"/>
        </w:rPr>
      </w:pPr>
      <w:r w:rsidRPr="000D0116">
        <w:rPr>
          <w:rFonts w:ascii="Times New Roman" w:hAnsi="Times New Roman" w:cs="Times New Roman"/>
          <w:sz w:val="24"/>
          <w:szCs w:val="24"/>
        </w:rPr>
        <w:t xml:space="preserve"> O predomínio da </w:t>
      </w:r>
      <w:r w:rsidR="007B05B4" w:rsidRPr="000D0116">
        <w:rPr>
          <w:rFonts w:ascii="Times New Roman" w:hAnsi="Times New Roman" w:cs="Times New Roman"/>
          <w:sz w:val="24"/>
          <w:szCs w:val="24"/>
        </w:rPr>
        <w:t>apneia</w:t>
      </w:r>
      <w:r w:rsidRPr="000D0116">
        <w:rPr>
          <w:rFonts w:ascii="Times New Roman" w:hAnsi="Times New Roman" w:cs="Times New Roman"/>
          <w:sz w:val="24"/>
          <w:szCs w:val="24"/>
        </w:rPr>
        <w:t xml:space="preserve"> do sono é mais alto em homens do que em mulheres. Sendo utilizados critérios clínicos e </w:t>
      </w:r>
      <w:proofErr w:type="spellStart"/>
      <w:r w:rsidRPr="000D0116">
        <w:rPr>
          <w:rFonts w:ascii="Times New Roman" w:hAnsi="Times New Roman" w:cs="Times New Roman"/>
          <w:sz w:val="24"/>
          <w:szCs w:val="24"/>
        </w:rPr>
        <w:t>polissonográficos</w:t>
      </w:r>
      <w:proofErr w:type="spellEnd"/>
      <w:r w:rsidRPr="000D0116">
        <w:rPr>
          <w:rFonts w:ascii="Times New Roman" w:hAnsi="Times New Roman" w:cs="Times New Roman"/>
          <w:sz w:val="24"/>
          <w:szCs w:val="24"/>
        </w:rPr>
        <w:t>, a relação encontrada foi de 1,2% de mulh</w:t>
      </w:r>
      <w:r w:rsidR="00170C27">
        <w:rPr>
          <w:rFonts w:ascii="Times New Roman" w:hAnsi="Times New Roman" w:cs="Times New Roman"/>
          <w:sz w:val="24"/>
          <w:szCs w:val="24"/>
        </w:rPr>
        <w:t>eres para 3,9% de homens</w:t>
      </w:r>
      <w:r w:rsidRPr="000D0116">
        <w:rPr>
          <w:rFonts w:ascii="Times New Roman" w:hAnsi="Times New Roman" w:cs="Times New Roman"/>
          <w:sz w:val="24"/>
          <w:szCs w:val="24"/>
        </w:rPr>
        <w:t xml:space="preserve">. O maior número de estimativas mostra que a relação homem/mulher varia entre 2:1 e 4:1 (BIXLER </w:t>
      </w:r>
      <w:proofErr w:type="gramStart"/>
      <w:r w:rsidRPr="000D0116">
        <w:rPr>
          <w:rFonts w:ascii="Times New Roman" w:hAnsi="Times New Roman" w:cs="Times New Roman"/>
          <w:i/>
          <w:sz w:val="24"/>
          <w:szCs w:val="24"/>
        </w:rPr>
        <w:t>et</w:t>
      </w:r>
      <w:proofErr w:type="gramEnd"/>
      <w:r w:rsidRPr="000D0116">
        <w:rPr>
          <w:rFonts w:ascii="Times New Roman" w:hAnsi="Times New Roman" w:cs="Times New Roman"/>
          <w:i/>
          <w:sz w:val="24"/>
          <w:szCs w:val="24"/>
        </w:rPr>
        <w:t xml:space="preserve"> al</w:t>
      </w:r>
      <w:r w:rsidR="00E00699">
        <w:rPr>
          <w:rFonts w:ascii="Times New Roman" w:hAnsi="Times New Roman" w:cs="Times New Roman"/>
          <w:i/>
          <w:sz w:val="24"/>
          <w:szCs w:val="24"/>
        </w:rPr>
        <w:t>.</w:t>
      </w:r>
      <w:r w:rsidR="00170C27">
        <w:rPr>
          <w:rFonts w:ascii="Times New Roman" w:hAnsi="Times New Roman" w:cs="Times New Roman"/>
          <w:sz w:val="24"/>
          <w:szCs w:val="24"/>
        </w:rPr>
        <w:t>, 1998</w:t>
      </w:r>
      <w:r w:rsidRPr="000D0116">
        <w:rPr>
          <w:rFonts w:ascii="Times New Roman" w:hAnsi="Times New Roman" w:cs="Times New Roman"/>
          <w:sz w:val="24"/>
          <w:szCs w:val="24"/>
        </w:rPr>
        <w:t xml:space="preserve">; MOURA </w:t>
      </w:r>
      <w:r w:rsidRPr="000D0116">
        <w:rPr>
          <w:rFonts w:ascii="Times New Roman" w:hAnsi="Times New Roman" w:cs="Times New Roman"/>
          <w:i/>
          <w:sz w:val="24"/>
          <w:szCs w:val="24"/>
        </w:rPr>
        <w:t>et al</w:t>
      </w:r>
      <w:r w:rsidR="00E00699">
        <w:rPr>
          <w:rFonts w:ascii="Times New Roman" w:hAnsi="Times New Roman" w:cs="Times New Roman"/>
          <w:i/>
          <w:sz w:val="24"/>
          <w:szCs w:val="24"/>
        </w:rPr>
        <w:t>.</w:t>
      </w:r>
      <w:r w:rsidRPr="000D0116">
        <w:rPr>
          <w:rFonts w:ascii="Times New Roman" w:hAnsi="Times New Roman" w:cs="Times New Roman"/>
          <w:sz w:val="24"/>
          <w:szCs w:val="24"/>
        </w:rPr>
        <w:t>, 2007).</w:t>
      </w:r>
    </w:p>
    <w:p w:rsidR="000D0116" w:rsidRPr="000D0116" w:rsidRDefault="000D0116" w:rsidP="000D0116">
      <w:pPr>
        <w:spacing w:line="360" w:lineRule="auto"/>
        <w:ind w:firstLine="851"/>
        <w:jc w:val="both"/>
        <w:rPr>
          <w:rFonts w:ascii="Times New Roman" w:hAnsi="Times New Roman" w:cs="Times New Roman"/>
          <w:sz w:val="24"/>
          <w:szCs w:val="24"/>
        </w:rPr>
      </w:pPr>
      <w:r w:rsidRPr="000D0116">
        <w:rPr>
          <w:rFonts w:ascii="Times New Roman" w:hAnsi="Times New Roman" w:cs="Times New Roman"/>
          <w:sz w:val="24"/>
          <w:szCs w:val="24"/>
        </w:rPr>
        <w:t xml:space="preserve">Estar acima do peso e ser do sexo masculino são fatores de risco principais para a síndrome da </w:t>
      </w:r>
      <w:r w:rsidR="007B05B4" w:rsidRPr="000D0116">
        <w:rPr>
          <w:rFonts w:ascii="Times New Roman" w:hAnsi="Times New Roman" w:cs="Times New Roman"/>
          <w:sz w:val="24"/>
          <w:szCs w:val="24"/>
        </w:rPr>
        <w:t>apneia</w:t>
      </w:r>
      <w:r w:rsidRPr="000D0116">
        <w:rPr>
          <w:rFonts w:ascii="Times New Roman" w:hAnsi="Times New Roman" w:cs="Times New Roman"/>
          <w:sz w:val="24"/>
          <w:szCs w:val="24"/>
        </w:rPr>
        <w:t xml:space="preserve"> e </w:t>
      </w:r>
      <w:proofErr w:type="spellStart"/>
      <w:r w:rsidRPr="000D0116">
        <w:rPr>
          <w:rFonts w:ascii="Times New Roman" w:hAnsi="Times New Roman" w:cs="Times New Roman"/>
          <w:sz w:val="24"/>
          <w:szCs w:val="24"/>
        </w:rPr>
        <w:t>hipopnéia</w:t>
      </w:r>
      <w:proofErr w:type="spellEnd"/>
      <w:r w:rsidRPr="000D0116">
        <w:rPr>
          <w:rFonts w:ascii="Times New Roman" w:hAnsi="Times New Roman" w:cs="Times New Roman"/>
          <w:sz w:val="24"/>
          <w:szCs w:val="24"/>
        </w:rPr>
        <w:t xml:space="preserve"> obstrutiva do son</w:t>
      </w:r>
      <w:r w:rsidR="0052146A">
        <w:rPr>
          <w:rFonts w:ascii="Times New Roman" w:hAnsi="Times New Roman" w:cs="Times New Roman"/>
          <w:sz w:val="24"/>
          <w:szCs w:val="24"/>
        </w:rPr>
        <w:t>o (SAOS) (MORAES, PAYARES, 2007).</w:t>
      </w:r>
    </w:p>
    <w:p w:rsidR="000D0116" w:rsidRPr="000D0116" w:rsidRDefault="000D0116" w:rsidP="000D0116">
      <w:pPr>
        <w:spacing w:line="360" w:lineRule="auto"/>
        <w:ind w:firstLine="851"/>
        <w:jc w:val="both"/>
        <w:rPr>
          <w:rFonts w:ascii="Times New Roman" w:hAnsi="Times New Roman" w:cs="Times New Roman"/>
          <w:sz w:val="24"/>
          <w:szCs w:val="24"/>
        </w:rPr>
      </w:pPr>
      <w:r w:rsidRPr="000D0116">
        <w:rPr>
          <w:rFonts w:ascii="Times New Roman" w:hAnsi="Times New Roman" w:cs="Times New Roman"/>
          <w:sz w:val="24"/>
          <w:szCs w:val="24"/>
        </w:rPr>
        <w:t xml:space="preserve">Autores como </w:t>
      </w:r>
      <w:proofErr w:type="spellStart"/>
      <w:r w:rsidRPr="000D0116">
        <w:rPr>
          <w:rFonts w:ascii="Times New Roman" w:hAnsi="Times New Roman" w:cs="Times New Roman"/>
          <w:sz w:val="24"/>
          <w:szCs w:val="24"/>
        </w:rPr>
        <w:t>Knorst</w:t>
      </w:r>
      <w:proofErr w:type="spellEnd"/>
      <w:r w:rsidRPr="000D0116">
        <w:rPr>
          <w:rFonts w:ascii="Times New Roman" w:hAnsi="Times New Roman" w:cs="Times New Roman"/>
          <w:sz w:val="24"/>
          <w:szCs w:val="24"/>
        </w:rPr>
        <w:t>, Souza, Martinez</w:t>
      </w:r>
      <w:r w:rsidR="005C09C9">
        <w:rPr>
          <w:rFonts w:ascii="Times New Roman" w:hAnsi="Times New Roman" w:cs="Times New Roman"/>
          <w:sz w:val="24"/>
          <w:szCs w:val="24"/>
        </w:rPr>
        <w:t xml:space="preserve"> (2008)</w:t>
      </w:r>
      <w:r w:rsidRPr="000D0116">
        <w:rPr>
          <w:rFonts w:ascii="Times New Roman" w:hAnsi="Times New Roman" w:cs="Times New Roman"/>
          <w:sz w:val="24"/>
          <w:szCs w:val="24"/>
        </w:rPr>
        <w:t xml:space="preserve">, simbolizam que a SAOS é mais acometida em indivíduos do sexo masculino se relacionando à diferente forma anatômica existente nas vias aéreas superiores entre mulheres e homens, mas estudos afirmam que com a idade, pela influência dos hormônios, principalmente com a proximidade da menopausa, </w:t>
      </w:r>
      <w:r w:rsidRPr="000D0116">
        <w:rPr>
          <w:rFonts w:ascii="Times New Roman" w:hAnsi="Times New Roman" w:cs="Times New Roman"/>
          <w:sz w:val="24"/>
          <w:szCs w:val="24"/>
        </w:rPr>
        <w:lastRenderedPageBreak/>
        <w:t xml:space="preserve">observando-se, também, alta </w:t>
      </w:r>
      <w:r w:rsidR="007B05B4" w:rsidRPr="000D0116">
        <w:rPr>
          <w:rFonts w:ascii="Times New Roman" w:hAnsi="Times New Roman" w:cs="Times New Roman"/>
          <w:sz w:val="24"/>
          <w:szCs w:val="24"/>
        </w:rPr>
        <w:t>porc</w:t>
      </w:r>
      <w:r w:rsidR="007B05B4">
        <w:rPr>
          <w:rFonts w:ascii="Times New Roman" w:hAnsi="Times New Roman" w:cs="Times New Roman"/>
          <w:sz w:val="24"/>
          <w:szCs w:val="24"/>
        </w:rPr>
        <w:t>entagem em crianças respiradoras orais</w:t>
      </w:r>
      <w:r w:rsidRPr="000D0116">
        <w:rPr>
          <w:rFonts w:ascii="Times New Roman" w:hAnsi="Times New Roman" w:cs="Times New Roman"/>
          <w:sz w:val="24"/>
          <w:szCs w:val="24"/>
        </w:rPr>
        <w:t xml:space="preserve"> há um aumento da prevalência da SAOS (MORAES, PAYARES, 2007)</w:t>
      </w:r>
      <w:r w:rsidR="0052146A">
        <w:rPr>
          <w:rFonts w:ascii="Times New Roman" w:hAnsi="Times New Roman" w:cs="Times New Roman"/>
          <w:sz w:val="24"/>
          <w:szCs w:val="24"/>
        </w:rPr>
        <w:t>.</w:t>
      </w:r>
    </w:p>
    <w:p w:rsidR="000D0116" w:rsidRPr="000D0116" w:rsidRDefault="000D0116" w:rsidP="000D0116">
      <w:pPr>
        <w:spacing w:line="360" w:lineRule="auto"/>
        <w:ind w:firstLine="851"/>
        <w:jc w:val="both"/>
        <w:rPr>
          <w:rFonts w:ascii="Times New Roman" w:hAnsi="Times New Roman" w:cs="Times New Roman"/>
          <w:sz w:val="24"/>
          <w:szCs w:val="24"/>
        </w:rPr>
      </w:pPr>
      <w:r w:rsidRPr="000D0116">
        <w:rPr>
          <w:rFonts w:ascii="Times New Roman" w:hAnsi="Times New Roman" w:cs="Times New Roman"/>
          <w:sz w:val="24"/>
          <w:szCs w:val="24"/>
        </w:rPr>
        <w:t xml:space="preserve">A SAOS é uma desorganização que atinge 24% dos homens e 9% das mulheres nos EUA na faixa etária dos 30 a 60 anos quando utilizado um IAH ≥ </w:t>
      </w:r>
      <w:proofErr w:type="gramStart"/>
      <w:r w:rsidRPr="000D0116">
        <w:rPr>
          <w:rFonts w:ascii="Times New Roman" w:hAnsi="Times New Roman" w:cs="Times New Roman"/>
          <w:sz w:val="24"/>
          <w:szCs w:val="24"/>
        </w:rPr>
        <w:t>5</w:t>
      </w:r>
      <w:proofErr w:type="gramEnd"/>
      <w:r w:rsidRPr="000D0116">
        <w:rPr>
          <w:rFonts w:ascii="Times New Roman" w:hAnsi="Times New Roman" w:cs="Times New Roman"/>
          <w:sz w:val="24"/>
          <w:szCs w:val="24"/>
        </w:rPr>
        <w:t xml:space="preserve"> por hora de sono. Utilizando como critério um IAH ≥ 15 por hora, afeta 9% dos homens e 4% das mulheres nessa mesma população. Além do mais, 2% das mulheres e 4% dos homens adultos tem AOS (IAH ≥ </w:t>
      </w:r>
      <w:proofErr w:type="gramStart"/>
      <w:r w:rsidRPr="000D0116">
        <w:rPr>
          <w:rFonts w:ascii="Times New Roman" w:hAnsi="Times New Roman" w:cs="Times New Roman"/>
          <w:sz w:val="24"/>
          <w:szCs w:val="24"/>
        </w:rPr>
        <w:t>5</w:t>
      </w:r>
      <w:proofErr w:type="gramEnd"/>
      <w:r w:rsidRPr="000D0116">
        <w:rPr>
          <w:rFonts w:ascii="Times New Roman" w:hAnsi="Times New Roman" w:cs="Times New Roman"/>
          <w:sz w:val="24"/>
          <w:szCs w:val="24"/>
        </w:rPr>
        <w:t xml:space="preserve"> eventos/h) com sintomas de </w:t>
      </w:r>
      <w:proofErr w:type="spellStart"/>
      <w:r w:rsidRPr="000D0116">
        <w:rPr>
          <w:rFonts w:ascii="Times New Roman" w:hAnsi="Times New Roman" w:cs="Times New Roman"/>
          <w:sz w:val="24"/>
          <w:szCs w:val="24"/>
        </w:rPr>
        <w:t>hipersonolência</w:t>
      </w:r>
      <w:proofErr w:type="spellEnd"/>
      <w:r w:rsidRPr="000D0116">
        <w:rPr>
          <w:rFonts w:ascii="Times New Roman" w:hAnsi="Times New Roman" w:cs="Times New Roman"/>
          <w:sz w:val="24"/>
          <w:szCs w:val="24"/>
        </w:rPr>
        <w:t xml:space="preserve"> </w:t>
      </w:r>
      <w:r w:rsidR="00170C27">
        <w:rPr>
          <w:rFonts w:ascii="Times New Roman" w:hAnsi="Times New Roman" w:cs="Times New Roman"/>
          <w:sz w:val="24"/>
          <w:szCs w:val="24"/>
        </w:rPr>
        <w:t>(</w:t>
      </w:r>
      <w:r w:rsidRPr="000D0116">
        <w:rPr>
          <w:rFonts w:ascii="Times New Roman" w:hAnsi="Times New Roman" w:cs="Times New Roman"/>
          <w:sz w:val="24"/>
          <w:szCs w:val="24"/>
        </w:rPr>
        <w:t>MORAES, PAYARES, 2007).</w:t>
      </w:r>
    </w:p>
    <w:p w:rsidR="000D0116" w:rsidRPr="000D0116" w:rsidRDefault="000D0116" w:rsidP="000D0116">
      <w:pPr>
        <w:spacing w:line="360" w:lineRule="auto"/>
        <w:ind w:firstLine="851"/>
        <w:jc w:val="both"/>
        <w:rPr>
          <w:rFonts w:ascii="Times New Roman" w:hAnsi="Times New Roman" w:cs="Times New Roman"/>
          <w:sz w:val="24"/>
          <w:szCs w:val="24"/>
        </w:rPr>
      </w:pPr>
      <w:r w:rsidRPr="000D0116">
        <w:rPr>
          <w:rFonts w:ascii="Times New Roman" w:hAnsi="Times New Roman" w:cs="Times New Roman"/>
          <w:sz w:val="24"/>
          <w:szCs w:val="24"/>
        </w:rPr>
        <w:t>A relação da idade na prevalência da SAOS na população carece de um melhor esclarecimento. Foram realizados estudos de prevalência específicos para a idade com homens e mulheres, dos 20 aos 100 anos, divididos em grupos. Nos homens a idade de maior prevalência foi no grupo etário dos 45 aos 64 anos, já nas mulhere</w:t>
      </w:r>
      <w:r w:rsidR="00170C27">
        <w:rPr>
          <w:rFonts w:ascii="Times New Roman" w:hAnsi="Times New Roman" w:cs="Times New Roman"/>
          <w:sz w:val="24"/>
          <w:szCs w:val="24"/>
        </w:rPr>
        <w:t>s foi acima dos 65 anos</w:t>
      </w:r>
      <w:r w:rsidRPr="000D0116">
        <w:rPr>
          <w:rFonts w:ascii="Times New Roman" w:hAnsi="Times New Roman" w:cs="Times New Roman"/>
          <w:sz w:val="24"/>
          <w:szCs w:val="24"/>
        </w:rPr>
        <w:t xml:space="preserve">. Quando foi avaliada a prevalência estratificando-se a amostra por décadas, foi observado um pico entre 60 e 69 anos nas mulheres e entre </w:t>
      </w:r>
      <w:r w:rsidR="00170C27">
        <w:rPr>
          <w:rFonts w:ascii="Times New Roman" w:hAnsi="Times New Roman" w:cs="Times New Roman"/>
          <w:sz w:val="24"/>
          <w:szCs w:val="24"/>
        </w:rPr>
        <w:t>50 e 59 anos nos homens</w:t>
      </w:r>
      <w:r w:rsidRPr="000D0116">
        <w:rPr>
          <w:rFonts w:ascii="Times New Roman" w:hAnsi="Times New Roman" w:cs="Times New Roman"/>
          <w:sz w:val="24"/>
          <w:szCs w:val="24"/>
        </w:rPr>
        <w:t>. Em relação à gravidade, um estudo mostra que a SAOS em idosos é menos grave que nos jovens</w:t>
      </w:r>
      <w:r w:rsidR="007B05B4">
        <w:rPr>
          <w:rFonts w:ascii="Times New Roman" w:hAnsi="Times New Roman" w:cs="Times New Roman"/>
          <w:sz w:val="24"/>
          <w:szCs w:val="24"/>
        </w:rPr>
        <w:t>, lembrando que o critério diag</w:t>
      </w:r>
      <w:r w:rsidRPr="000D0116">
        <w:rPr>
          <w:rFonts w:ascii="Times New Roman" w:hAnsi="Times New Roman" w:cs="Times New Roman"/>
          <w:sz w:val="24"/>
          <w:szCs w:val="24"/>
        </w:rPr>
        <w:t xml:space="preserve">nóstico deve ser adaptado pela idade (BIXLER </w:t>
      </w:r>
      <w:proofErr w:type="gramStart"/>
      <w:r w:rsidRPr="00E00699">
        <w:rPr>
          <w:rFonts w:ascii="Times New Roman" w:hAnsi="Times New Roman" w:cs="Times New Roman"/>
          <w:i/>
          <w:sz w:val="24"/>
          <w:szCs w:val="24"/>
        </w:rPr>
        <w:t>et</w:t>
      </w:r>
      <w:proofErr w:type="gramEnd"/>
      <w:r w:rsidRPr="00E00699">
        <w:rPr>
          <w:rFonts w:ascii="Times New Roman" w:hAnsi="Times New Roman" w:cs="Times New Roman"/>
          <w:i/>
          <w:sz w:val="24"/>
          <w:szCs w:val="24"/>
        </w:rPr>
        <w:t xml:space="preserve"> al</w:t>
      </w:r>
      <w:r w:rsidR="00E00699">
        <w:rPr>
          <w:rFonts w:ascii="Times New Roman" w:hAnsi="Times New Roman" w:cs="Times New Roman"/>
          <w:sz w:val="24"/>
          <w:szCs w:val="24"/>
        </w:rPr>
        <w:t>.</w:t>
      </w:r>
      <w:r w:rsidRPr="000D0116">
        <w:rPr>
          <w:rFonts w:ascii="Times New Roman" w:hAnsi="Times New Roman" w:cs="Times New Roman"/>
          <w:sz w:val="24"/>
          <w:szCs w:val="24"/>
        </w:rPr>
        <w:t xml:space="preserve">, 1998; MOURA </w:t>
      </w:r>
      <w:r w:rsidRPr="000D0116">
        <w:rPr>
          <w:rFonts w:ascii="Times New Roman" w:hAnsi="Times New Roman" w:cs="Times New Roman"/>
          <w:i/>
          <w:sz w:val="24"/>
          <w:szCs w:val="24"/>
        </w:rPr>
        <w:t>et al</w:t>
      </w:r>
      <w:r w:rsidR="00E00699">
        <w:rPr>
          <w:rFonts w:ascii="Times New Roman" w:hAnsi="Times New Roman" w:cs="Times New Roman"/>
          <w:i/>
          <w:sz w:val="24"/>
          <w:szCs w:val="24"/>
        </w:rPr>
        <w:t>.</w:t>
      </w:r>
      <w:r w:rsidRPr="000D0116">
        <w:rPr>
          <w:rFonts w:ascii="Times New Roman" w:hAnsi="Times New Roman" w:cs="Times New Roman"/>
          <w:sz w:val="24"/>
          <w:szCs w:val="24"/>
        </w:rPr>
        <w:t>, 2007).</w:t>
      </w:r>
    </w:p>
    <w:p w:rsidR="000D0116" w:rsidRPr="000D0116" w:rsidRDefault="000D0116" w:rsidP="000D0116">
      <w:pPr>
        <w:spacing w:line="360" w:lineRule="auto"/>
        <w:ind w:firstLine="851"/>
        <w:jc w:val="both"/>
        <w:rPr>
          <w:rFonts w:ascii="Times New Roman" w:hAnsi="Times New Roman" w:cs="Times New Roman"/>
          <w:sz w:val="24"/>
          <w:szCs w:val="24"/>
        </w:rPr>
      </w:pPr>
      <w:r w:rsidRPr="000D0116">
        <w:rPr>
          <w:rFonts w:ascii="Times New Roman" w:hAnsi="Times New Roman" w:cs="Times New Roman"/>
          <w:sz w:val="24"/>
          <w:szCs w:val="24"/>
        </w:rPr>
        <w:t xml:space="preserve">Os estudos relatam que esta síndrome predomina-se tornado cada vez mais assíduo entre a população com a idade maior que 50 anos. Devido a isso, pesquisadores estudaram sobre a obesidade em pacientes com risco de SAOS e mostraram que a maior prevalência que tinha a síndrome, eram </w:t>
      </w:r>
      <w:proofErr w:type="gramStart"/>
      <w:r w:rsidRPr="000D0116">
        <w:rPr>
          <w:rFonts w:ascii="Times New Roman" w:hAnsi="Times New Roman" w:cs="Times New Roman"/>
          <w:sz w:val="24"/>
          <w:szCs w:val="24"/>
        </w:rPr>
        <w:t>referido</w:t>
      </w:r>
      <w:proofErr w:type="gramEnd"/>
      <w:r w:rsidRPr="000D0116">
        <w:rPr>
          <w:rFonts w:ascii="Times New Roman" w:hAnsi="Times New Roman" w:cs="Times New Roman"/>
          <w:sz w:val="24"/>
          <w:szCs w:val="24"/>
        </w:rPr>
        <w:t xml:space="preserve"> </w:t>
      </w:r>
      <w:r w:rsidR="00E00699" w:rsidRPr="000D0116">
        <w:rPr>
          <w:rFonts w:ascii="Times New Roman" w:hAnsi="Times New Roman" w:cs="Times New Roman"/>
          <w:sz w:val="24"/>
          <w:szCs w:val="24"/>
        </w:rPr>
        <w:t>às</w:t>
      </w:r>
      <w:r w:rsidR="00E00699">
        <w:rPr>
          <w:rFonts w:ascii="Times New Roman" w:hAnsi="Times New Roman" w:cs="Times New Roman"/>
          <w:sz w:val="24"/>
          <w:szCs w:val="24"/>
        </w:rPr>
        <w:t xml:space="preserve"> </w:t>
      </w:r>
      <w:r w:rsidRPr="000D0116">
        <w:rPr>
          <w:rFonts w:ascii="Times New Roman" w:hAnsi="Times New Roman" w:cs="Times New Roman"/>
          <w:sz w:val="24"/>
          <w:szCs w:val="24"/>
        </w:rPr>
        <w:t>pessoas com idade acima de 50 anos e obesos (</w:t>
      </w:r>
      <w:proofErr w:type="spellStart"/>
      <w:r w:rsidRPr="000D0116">
        <w:rPr>
          <w:rFonts w:ascii="Times New Roman" w:hAnsi="Times New Roman" w:cs="Times New Roman"/>
          <w:sz w:val="24"/>
          <w:szCs w:val="24"/>
        </w:rPr>
        <w:t>Jennum</w:t>
      </w:r>
      <w:proofErr w:type="spellEnd"/>
      <w:r w:rsidRPr="000D0116">
        <w:rPr>
          <w:rFonts w:ascii="Times New Roman" w:hAnsi="Times New Roman" w:cs="Times New Roman"/>
          <w:sz w:val="24"/>
          <w:szCs w:val="24"/>
        </w:rPr>
        <w:t xml:space="preserve">, </w:t>
      </w:r>
      <w:proofErr w:type="spellStart"/>
      <w:r w:rsidRPr="000D0116">
        <w:rPr>
          <w:rFonts w:ascii="Times New Roman" w:hAnsi="Times New Roman" w:cs="Times New Roman"/>
          <w:sz w:val="24"/>
          <w:szCs w:val="24"/>
        </w:rPr>
        <w:t>Riha</w:t>
      </w:r>
      <w:proofErr w:type="spellEnd"/>
      <w:r w:rsidRPr="000D0116">
        <w:rPr>
          <w:rFonts w:ascii="Times New Roman" w:hAnsi="Times New Roman" w:cs="Times New Roman"/>
          <w:sz w:val="24"/>
          <w:szCs w:val="24"/>
        </w:rPr>
        <w:t>, 2009). Esse acontecimento pode estar correlacionado ao estilo de vida moderna, onde há uma piora no padrão alimentar, ou tendo uma dieta pobre em frutas e verduras, tendo carboidratos e gorduras como predominante, sendo assim há um avanço no quadro de obesidade com diversas implicações; uma delas, a própria síndrome (MORAIS, 2016).</w:t>
      </w:r>
    </w:p>
    <w:p w:rsidR="000D0116" w:rsidRPr="000D0116" w:rsidRDefault="000D0116" w:rsidP="000D0116">
      <w:pPr>
        <w:spacing w:line="360" w:lineRule="auto"/>
        <w:ind w:firstLine="851"/>
        <w:jc w:val="both"/>
        <w:rPr>
          <w:rFonts w:ascii="Times New Roman" w:hAnsi="Times New Roman" w:cs="Times New Roman"/>
          <w:sz w:val="24"/>
          <w:szCs w:val="24"/>
        </w:rPr>
      </w:pPr>
      <w:r w:rsidRPr="000D0116">
        <w:rPr>
          <w:rFonts w:ascii="Times New Roman" w:hAnsi="Times New Roman" w:cs="Times New Roman"/>
          <w:sz w:val="24"/>
          <w:szCs w:val="24"/>
        </w:rPr>
        <w:t xml:space="preserve">No Laboratório de sono do Hospital Português em Salvador, Bahia, no período de 1992 a 2002, foi realizado um estudo com pacientes entre 21 a 88 anos. Essas pessoas foram divididas em dois grupos, sendo 55 anos o ponto de corte. Os resultados demostraram que aqueles com idade inferior a 55 anos a frequência foi de 61,2%, já aqueles com idade superior ao ponto de corte apresentaram frequência de 78,0%. A idade pareceu ter maior influência no sexo feminino, a SAOS praticamente dobra com elas quando comparado os grupos com idade maior e menor que 55 anos (BOTELHO </w:t>
      </w:r>
      <w:proofErr w:type="gramStart"/>
      <w:r w:rsidRPr="000D0116">
        <w:rPr>
          <w:rFonts w:ascii="Times New Roman" w:hAnsi="Times New Roman" w:cs="Times New Roman"/>
          <w:i/>
          <w:sz w:val="24"/>
          <w:szCs w:val="24"/>
        </w:rPr>
        <w:t>et</w:t>
      </w:r>
      <w:proofErr w:type="gramEnd"/>
      <w:r w:rsidRPr="000D0116">
        <w:rPr>
          <w:rFonts w:ascii="Times New Roman" w:hAnsi="Times New Roman" w:cs="Times New Roman"/>
          <w:i/>
          <w:sz w:val="24"/>
          <w:szCs w:val="24"/>
        </w:rPr>
        <w:t xml:space="preserve"> al</w:t>
      </w:r>
      <w:r w:rsidR="00E00699">
        <w:rPr>
          <w:rFonts w:ascii="Times New Roman" w:hAnsi="Times New Roman" w:cs="Times New Roman"/>
          <w:i/>
          <w:sz w:val="24"/>
          <w:szCs w:val="24"/>
        </w:rPr>
        <w:t>.</w:t>
      </w:r>
      <w:r w:rsidRPr="000D0116">
        <w:rPr>
          <w:rFonts w:ascii="Times New Roman" w:hAnsi="Times New Roman" w:cs="Times New Roman"/>
          <w:i/>
          <w:sz w:val="24"/>
          <w:szCs w:val="24"/>
        </w:rPr>
        <w:t>,</w:t>
      </w:r>
      <w:r w:rsidRPr="000D0116">
        <w:rPr>
          <w:rFonts w:ascii="Times New Roman" w:hAnsi="Times New Roman" w:cs="Times New Roman"/>
          <w:sz w:val="24"/>
          <w:szCs w:val="24"/>
        </w:rPr>
        <w:t xml:space="preserve"> 2004).</w:t>
      </w:r>
    </w:p>
    <w:p w:rsidR="000D0116" w:rsidRPr="000D0116" w:rsidRDefault="000D0116" w:rsidP="000D0116">
      <w:pPr>
        <w:spacing w:line="360" w:lineRule="auto"/>
        <w:ind w:firstLine="851"/>
        <w:jc w:val="both"/>
        <w:rPr>
          <w:rFonts w:ascii="Times New Roman" w:hAnsi="Times New Roman" w:cs="Times New Roman"/>
          <w:sz w:val="24"/>
          <w:szCs w:val="24"/>
        </w:rPr>
      </w:pPr>
      <w:r w:rsidRPr="000D0116">
        <w:rPr>
          <w:rFonts w:ascii="Times New Roman" w:hAnsi="Times New Roman" w:cs="Times New Roman"/>
          <w:sz w:val="24"/>
          <w:szCs w:val="24"/>
        </w:rPr>
        <w:t xml:space="preserve">O Segundo objetivo do presente trabalho foi utilizar a CIF com instrumento de avaliação dos indivíduos que apresentam </w:t>
      </w:r>
      <w:proofErr w:type="spellStart"/>
      <w:r w:rsidRPr="000D0116">
        <w:rPr>
          <w:rFonts w:ascii="Times New Roman" w:hAnsi="Times New Roman" w:cs="Times New Roman"/>
          <w:sz w:val="24"/>
          <w:szCs w:val="24"/>
        </w:rPr>
        <w:t>roncopatias</w:t>
      </w:r>
      <w:proofErr w:type="spellEnd"/>
      <w:r w:rsidRPr="000D0116">
        <w:rPr>
          <w:rFonts w:ascii="Times New Roman" w:hAnsi="Times New Roman" w:cs="Times New Roman"/>
          <w:sz w:val="24"/>
          <w:szCs w:val="24"/>
        </w:rPr>
        <w:t xml:space="preserve">. O primeiro fator que podemos correlacionar com a SAOS, se relaciona a identificação de que 43% dos entrevistados são </w:t>
      </w:r>
      <w:r w:rsidRPr="000D0116">
        <w:rPr>
          <w:rFonts w:ascii="Times New Roman" w:hAnsi="Times New Roman" w:cs="Times New Roman"/>
          <w:sz w:val="24"/>
          <w:szCs w:val="24"/>
        </w:rPr>
        <w:lastRenderedPageBreak/>
        <w:t xml:space="preserve">hipertensos. O domínio da síndrome da </w:t>
      </w:r>
      <w:r w:rsidR="007B05B4" w:rsidRPr="000D0116">
        <w:rPr>
          <w:rFonts w:ascii="Times New Roman" w:hAnsi="Times New Roman" w:cs="Times New Roman"/>
          <w:sz w:val="24"/>
          <w:szCs w:val="24"/>
        </w:rPr>
        <w:t>apneia</w:t>
      </w:r>
      <w:r w:rsidRPr="000D0116">
        <w:rPr>
          <w:rFonts w:ascii="Times New Roman" w:hAnsi="Times New Roman" w:cs="Times New Roman"/>
          <w:sz w:val="24"/>
          <w:szCs w:val="24"/>
        </w:rPr>
        <w:t xml:space="preserve"> obstrutiva do sono é provavelmente bem mais alto em populações com hipertensão, pois há muitos fatores de risco comuns, como sobrepeso, ronc</w:t>
      </w:r>
      <w:r w:rsidR="00A33329">
        <w:rPr>
          <w:rFonts w:ascii="Times New Roman" w:hAnsi="Times New Roman" w:cs="Times New Roman"/>
          <w:sz w:val="24"/>
          <w:szCs w:val="24"/>
        </w:rPr>
        <w:t xml:space="preserve">os e sexo masculino. </w:t>
      </w:r>
      <w:r w:rsidRPr="000D0116">
        <w:rPr>
          <w:rFonts w:ascii="Times New Roman" w:hAnsi="Times New Roman" w:cs="Times New Roman"/>
          <w:sz w:val="24"/>
          <w:szCs w:val="24"/>
        </w:rPr>
        <w:t xml:space="preserve">Alguns recentes estudos sugerem que 40% dos indivíduos com hipertensão arterial sistêmica apresentam síndrome da </w:t>
      </w:r>
      <w:r w:rsidR="007B05B4" w:rsidRPr="000D0116">
        <w:rPr>
          <w:rFonts w:ascii="Times New Roman" w:hAnsi="Times New Roman" w:cs="Times New Roman"/>
          <w:sz w:val="24"/>
          <w:szCs w:val="24"/>
        </w:rPr>
        <w:t>apneia</w:t>
      </w:r>
      <w:r w:rsidR="00A33329">
        <w:rPr>
          <w:rFonts w:ascii="Times New Roman" w:hAnsi="Times New Roman" w:cs="Times New Roman"/>
          <w:sz w:val="24"/>
          <w:szCs w:val="24"/>
        </w:rPr>
        <w:t xml:space="preserve"> obstrutiva do sono </w:t>
      </w:r>
      <w:r w:rsidR="00A33329">
        <w:rPr>
          <w:rFonts w:ascii="Times New Roman" w:hAnsi="Times New Roman" w:cs="Times New Roman"/>
          <w:sz w:val="24"/>
          <w:szCs w:val="24"/>
        </w:rPr>
        <w:t>(SILVERBERG, OKSENBERG, IAIANA,</w:t>
      </w:r>
      <w:r w:rsidR="00A33329">
        <w:rPr>
          <w:rFonts w:ascii="Times New Roman" w:hAnsi="Times New Roman" w:cs="Times New Roman"/>
          <w:sz w:val="24"/>
          <w:szCs w:val="24"/>
        </w:rPr>
        <w:t xml:space="preserve"> 1997)</w:t>
      </w:r>
      <w:r w:rsidRPr="000D0116">
        <w:rPr>
          <w:rFonts w:ascii="Times New Roman" w:hAnsi="Times New Roman" w:cs="Times New Roman"/>
          <w:sz w:val="24"/>
          <w:szCs w:val="24"/>
        </w:rPr>
        <w:t xml:space="preserve">. Nos pacientes, que fizeram o acompanhamento ambulatorial da pressão arterial, a ausência do descenso noturno, que ocorre geralmente em pacientes com hipertensão essencial, foi relacionada à presença da síndrome da </w:t>
      </w:r>
      <w:r w:rsidR="007B05B4" w:rsidRPr="000D0116">
        <w:rPr>
          <w:rFonts w:ascii="Times New Roman" w:hAnsi="Times New Roman" w:cs="Times New Roman"/>
          <w:sz w:val="24"/>
          <w:szCs w:val="24"/>
        </w:rPr>
        <w:t>apneia</w:t>
      </w:r>
      <w:r w:rsidR="00A33329">
        <w:rPr>
          <w:rFonts w:ascii="Times New Roman" w:hAnsi="Times New Roman" w:cs="Times New Roman"/>
          <w:sz w:val="24"/>
          <w:szCs w:val="24"/>
        </w:rPr>
        <w:t xml:space="preserve"> obstrutiva do sono (PORTALUPPI</w:t>
      </w:r>
      <w:r w:rsidRPr="000D0116">
        <w:rPr>
          <w:rFonts w:ascii="Times New Roman" w:hAnsi="Times New Roman" w:cs="Times New Roman"/>
          <w:sz w:val="24"/>
          <w:szCs w:val="24"/>
        </w:rPr>
        <w:t xml:space="preserve"> </w:t>
      </w:r>
      <w:r w:rsidR="00E00699">
        <w:rPr>
          <w:rFonts w:ascii="Times New Roman" w:hAnsi="Times New Roman" w:cs="Times New Roman"/>
          <w:sz w:val="24"/>
          <w:szCs w:val="24"/>
        </w:rPr>
        <w:t xml:space="preserve"> </w:t>
      </w:r>
      <w:proofErr w:type="gramStart"/>
      <w:r w:rsidRPr="000D0116">
        <w:rPr>
          <w:rFonts w:ascii="Times New Roman" w:hAnsi="Times New Roman" w:cs="Times New Roman"/>
          <w:i/>
          <w:sz w:val="24"/>
          <w:szCs w:val="24"/>
        </w:rPr>
        <w:t>et</w:t>
      </w:r>
      <w:proofErr w:type="gramEnd"/>
      <w:r w:rsidRPr="000D0116">
        <w:rPr>
          <w:rFonts w:ascii="Times New Roman" w:hAnsi="Times New Roman" w:cs="Times New Roman"/>
          <w:i/>
          <w:sz w:val="24"/>
          <w:szCs w:val="24"/>
        </w:rPr>
        <w:t xml:space="preserve"> al</w:t>
      </w:r>
      <w:r w:rsidR="00E00699">
        <w:rPr>
          <w:rFonts w:ascii="Times New Roman" w:hAnsi="Times New Roman" w:cs="Times New Roman"/>
          <w:i/>
          <w:sz w:val="24"/>
          <w:szCs w:val="24"/>
        </w:rPr>
        <w:t>.</w:t>
      </w:r>
      <w:r w:rsidRPr="000D0116">
        <w:rPr>
          <w:rFonts w:ascii="Times New Roman" w:hAnsi="Times New Roman" w:cs="Times New Roman"/>
          <w:i/>
          <w:sz w:val="24"/>
          <w:szCs w:val="24"/>
        </w:rPr>
        <w:t>,</w:t>
      </w:r>
      <w:r w:rsidR="00A33329">
        <w:rPr>
          <w:rFonts w:ascii="Times New Roman" w:hAnsi="Times New Roman" w:cs="Times New Roman"/>
          <w:sz w:val="24"/>
          <w:szCs w:val="24"/>
        </w:rPr>
        <w:t xml:space="preserve"> 1997; PANKOW</w:t>
      </w:r>
      <w:r w:rsidRPr="000D0116">
        <w:rPr>
          <w:rFonts w:ascii="Times New Roman" w:hAnsi="Times New Roman" w:cs="Times New Roman"/>
          <w:sz w:val="24"/>
          <w:szCs w:val="24"/>
        </w:rPr>
        <w:t xml:space="preserve"> </w:t>
      </w:r>
      <w:r w:rsidRPr="0077624A">
        <w:rPr>
          <w:rFonts w:ascii="Times New Roman" w:hAnsi="Times New Roman" w:cs="Times New Roman"/>
          <w:i/>
          <w:sz w:val="24"/>
          <w:szCs w:val="24"/>
        </w:rPr>
        <w:t>et al</w:t>
      </w:r>
      <w:r w:rsidR="00E00699">
        <w:rPr>
          <w:rFonts w:ascii="Times New Roman" w:hAnsi="Times New Roman" w:cs="Times New Roman"/>
          <w:i/>
          <w:sz w:val="24"/>
          <w:szCs w:val="24"/>
        </w:rPr>
        <w:t>.</w:t>
      </w:r>
      <w:r w:rsidRPr="000D0116">
        <w:rPr>
          <w:rFonts w:ascii="Times New Roman" w:hAnsi="Times New Roman" w:cs="Times New Roman"/>
          <w:sz w:val="24"/>
          <w:szCs w:val="24"/>
        </w:rPr>
        <w:t xml:space="preserve">, 1997). Em um estudo, 10 em 11 pacientes que não apresentaram descenso noturno durante o acompanhamento ambulatorial da pressão arterial, </w:t>
      </w:r>
      <w:proofErr w:type="gramStart"/>
      <w:r w:rsidRPr="000D0116">
        <w:rPr>
          <w:rFonts w:ascii="Times New Roman" w:hAnsi="Times New Roman" w:cs="Times New Roman"/>
          <w:sz w:val="24"/>
          <w:szCs w:val="24"/>
        </w:rPr>
        <w:t>foi</w:t>
      </w:r>
      <w:proofErr w:type="gramEnd"/>
      <w:r w:rsidRPr="000D0116">
        <w:rPr>
          <w:rFonts w:ascii="Times New Roman" w:hAnsi="Times New Roman" w:cs="Times New Roman"/>
          <w:sz w:val="24"/>
          <w:szCs w:val="24"/>
        </w:rPr>
        <w:t xml:space="preserve"> confirmada à </w:t>
      </w:r>
      <w:proofErr w:type="spellStart"/>
      <w:r w:rsidRPr="000D0116">
        <w:rPr>
          <w:rFonts w:ascii="Times New Roman" w:hAnsi="Times New Roman" w:cs="Times New Roman"/>
          <w:sz w:val="24"/>
          <w:szCs w:val="24"/>
        </w:rPr>
        <w:t>polissonografia</w:t>
      </w:r>
      <w:proofErr w:type="spellEnd"/>
      <w:r w:rsidRPr="000D0116">
        <w:rPr>
          <w:rFonts w:ascii="Times New Roman" w:hAnsi="Times New Roman" w:cs="Times New Roman"/>
          <w:sz w:val="24"/>
          <w:szCs w:val="24"/>
        </w:rPr>
        <w:t xml:space="preserve"> ter síndrome da </w:t>
      </w:r>
      <w:r w:rsidR="007B05B4" w:rsidRPr="000D0116">
        <w:rPr>
          <w:rFonts w:ascii="Times New Roman" w:hAnsi="Times New Roman" w:cs="Times New Roman"/>
          <w:sz w:val="24"/>
          <w:szCs w:val="24"/>
        </w:rPr>
        <w:t>apneia</w:t>
      </w:r>
      <w:r w:rsidRPr="000D0116">
        <w:rPr>
          <w:rFonts w:ascii="Times New Roman" w:hAnsi="Times New Roman" w:cs="Times New Roman"/>
          <w:sz w:val="24"/>
          <w:szCs w:val="24"/>
        </w:rPr>
        <w:t xml:space="preserve"> obstrutiva do sono (PORTALLUPI </w:t>
      </w:r>
      <w:r w:rsidRPr="000D0116">
        <w:rPr>
          <w:rFonts w:ascii="Times New Roman" w:hAnsi="Times New Roman" w:cs="Times New Roman"/>
          <w:i/>
          <w:sz w:val="24"/>
          <w:szCs w:val="24"/>
        </w:rPr>
        <w:t>et al</w:t>
      </w:r>
      <w:r w:rsidR="00E00699">
        <w:rPr>
          <w:rFonts w:ascii="Times New Roman" w:hAnsi="Times New Roman" w:cs="Times New Roman"/>
          <w:i/>
          <w:sz w:val="24"/>
          <w:szCs w:val="24"/>
        </w:rPr>
        <w:t>.</w:t>
      </w:r>
      <w:r w:rsidRPr="000D0116">
        <w:rPr>
          <w:rFonts w:ascii="Times New Roman" w:hAnsi="Times New Roman" w:cs="Times New Roman"/>
          <w:sz w:val="24"/>
          <w:szCs w:val="24"/>
        </w:rPr>
        <w:t xml:space="preserve">, 1997; BENSEÑOR </w:t>
      </w:r>
      <w:r w:rsidRPr="000D0116">
        <w:rPr>
          <w:rFonts w:ascii="Times New Roman" w:hAnsi="Times New Roman" w:cs="Times New Roman"/>
          <w:i/>
          <w:sz w:val="24"/>
          <w:szCs w:val="24"/>
        </w:rPr>
        <w:t>et al</w:t>
      </w:r>
      <w:r w:rsidR="00E00699">
        <w:rPr>
          <w:rFonts w:ascii="Times New Roman" w:hAnsi="Times New Roman" w:cs="Times New Roman"/>
          <w:i/>
          <w:sz w:val="24"/>
          <w:szCs w:val="24"/>
        </w:rPr>
        <w:t>.</w:t>
      </w:r>
      <w:r w:rsidRPr="000D0116">
        <w:rPr>
          <w:rFonts w:ascii="Times New Roman" w:hAnsi="Times New Roman" w:cs="Times New Roman"/>
          <w:sz w:val="24"/>
          <w:szCs w:val="24"/>
        </w:rPr>
        <w:t>, 2002).</w:t>
      </w:r>
    </w:p>
    <w:p w:rsidR="000D0116" w:rsidRPr="000D0116" w:rsidRDefault="000D0116" w:rsidP="000D0116">
      <w:pPr>
        <w:spacing w:line="360" w:lineRule="auto"/>
        <w:ind w:firstLine="851"/>
        <w:jc w:val="both"/>
        <w:rPr>
          <w:rFonts w:ascii="Times New Roman" w:hAnsi="Times New Roman" w:cs="Times New Roman"/>
          <w:sz w:val="24"/>
          <w:szCs w:val="24"/>
        </w:rPr>
      </w:pPr>
      <w:r w:rsidRPr="000D0116">
        <w:rPr>
          <w:rFonts w:ascii="Times New Roman" w:hAnsi="Times New Roman" w:cs="Times New Roman"/>
          <w:sz w:val="24"/>
          <w:szCs w:val="24"/>
        </w:rPr>
        <w:t xml:space="preserve">Em outro estudo, a população estudada sofria de pressão alta, a mediação da SAOS foi relacionada à hipertensão e os autores relacionaram com a patologia respiratória com diagnóstico de mais de 90% de pessoas com alto risco para SAOS (REDLINE </w:t>
      </w:r>
      <w:proofErr w:type="gramStart"/>
      <w:r w:rsidRPr="00F41B07">
        <w:rPr>
          <w:rFonts w:ascii="Times New Roman" w:hAnsi="Times New Roman" w:cs="Times New Roman"/>
          <w:i/>
          <w:sz w:val="24"/>
          <w:szCs w:val="24"/>
        </w:rPr>
        <w:t>et</w:t>
      </w:r>
      <w:proofErr w:type="gramEnd"/>
      <w:r w:rsidRPr="00F41B07">
        <w:rPr>
          <w:rFonts w:ascii="Times New Roman" w:hAnsi="Times New Roman" w:cs="Times New Roman"/>
          <w:i/>
          <w:sz w:val="24"/>
          <w:szCs w:val="24"/>
        </w:rPr>
        <w:t xml:space="preserve"> al</w:t>
      </w:r>
      <w:r w:rsidR="00E00699">
        <w:rPr>
          <w:rFonts w:ascii="Times New Roman" w:hAnsi="Times New Roman" w:cs="Times New Roman"/>
          <w:i/>
          <w:sz w:val="24"/>
          <w:szCs w:val="24"/>
        </w:rPr>
        <w:t>.</w:t>
      </w:r>
      <w:r w:rsidRPr="00F41B07">
        <w:rPr>
          <w:rFonts w:ascii="Times New Roman" w:hAnsi="Times New Roman" w:cs="Times New Roman"/>
          <w:i/>
          <w:sz w:val="24"/>
          <w:szCs w:val="24"/>
        </w:rPr>
        <w:t>,</w:t>
      </w:r>
      <w:r w:rsidRPr="000D0116">
        <w:rPr>
          <w:rFonts w:ascii="Times New Roman" w:hAnsi="Times New Roman" w:cs="Times New Roman"/>
          <w:sz w:val="24"/>
          <w:szCs w:val="24"/>
        </w:rPr>
        <w:t xml:space="preserve"> 2014; MORAIS, 2016).</w:t>
      </w:r>
    </w:p>
    <w:p w:rsidR="000D0116" w:rsidRPr="000D0116" w:rsidRDefault="000D0116" w:rsidP="000D0116">
      <w:pPr>
        <w:spacing w:line="360" w:lineRule="auto"/>
        <w:ind w:firstLine="851"/>
        <w:jc w:val="both"/>
        <w:rPr>
          <w:rFonts w:ascii="Times New Roman" w:hAnsi="Times New Roman" w:cs="Times New Roman"/>
          <w:sz w:val="24"/>
          <w:szCs w:val="24"/>
        </w:rPr>
      </w:pPr>
      <w:r w:rsidRPr="000D0116">
        <w:rPr>
          <w:rFonts w:ascii="Times New Roman" w:hAnsi="Times New Roman" w:cs="Times New Roman"/>
          <w:sz w:val="24"/>
          <w:szCs w:val="24"/>
        </w:rPr>
        <w:t xml:space="preserve">Pacientes com IMC superior a </w:t>
      </w:r>
      <w:proofErr w:type="gramStart"/>
      <w:r w:rsidRPr="000D0116">
        <w:rPr>
          <w:rFonts w:ascii="Times New Roman" w:hAnsi="Times New Roman" w:cs="Times New Roman"/>
          <w:sz w:val="24"/>
          <w:szCs w:val="24"/>
        </w:rPr>
        <w:t>30kg</w:t>
      </w:r>
      <w:proofErr w:type="gramEnd"/>
      <w:r w:rsidRPr="000D0116">
        <w:rPr>
          <w:rFonts w:ascii="Times New Roman" w:hAnsi="Times New Roman" w:cs="Times New Roman"/>
          <w:sz w:val="24"/>
          <w:szCs w:val="24"/>
        </w:rPr>
        <w:t>/m², tiveram maior chances de apresentar SAOS, se elevaram nos hipertensão arterial e CC indicativa de risco cardiovascular. Realmente, foi um resultado esperado, pois são considerados critérios de positividade em uma das categorias do QB o IMC e a hipertensão arterial. Outros estudos demonstram associação da obesidade e CC aumentada</w:t>
      </w:r>
      <w:r w:rsidR="00A33329">
        <w:rPr>
          <w:rFonts w:ascii="Times New Roman" w:hAnsi="Times New Roman" w:cs="Times New Roman"/>
          <w:sz w:val="24"/>
          <w:szCs w:val="24"/>
        </w:rPr>
        <w:t xml:space="preserve"> com o alto risco para SAOS (BEN AHMED</w:t>
      </w:r>
      <w:r w:rsidRPr="000D0116">
        <w:rPr>
          <w:rFonts w:ascii="Times New Roman" w:hAnsi="Times New Roman" w:cs="Times New Roman"/>
          <w:sz w:val="24"/>
          <w:szCs w:val="24"/>
        </w:rPr>
        <w:t xml:space="preserve"> </w:t>
      </w:r>
      <w:proofErr w:type="gramStart"/>
      <w:r w:rsidRPr="0077624A">
        <w:rPr>
          <w:rFonts w:ascii="Times New Roman" w:hAnsi="Times New Roman" w:cs="Times New Roman"/>
          <w:i/>
          <w:sz w:val="24"/>
          <w:szCs w:val="24"/>
        </w:rPr>
        <w:t>et</w:t>
      </w:r>
      <w:proofErr w:type="gramEnd"/>
      <w:r w:rsidRPr="0077624A">
        <w:rPr>
          <w:rFonts w:ascii="Times New Roman" w:hAnsi="Times New Roman" w:cs="Times New Roman"/>
          <w:i/>
          <w:sz w:val="24"/>
          <w:szCs w:val="24"/>
        </w:rPr>
        <w:t xml:space="preserve"> al</w:t>
      </w:r>
      <w:r w:rsidR="00E00699">
        <w:rPr>
          <w:rFonts w:ascii="Times New Roman" w:hAnsi="Times New Roman" w:cs="Times New Roman"/>
          <w:i/>
          <w:sz w:val="24"/>
          <w:szCs w:val="24"/>
        </w:rPr>
        <w:t>.</w:t>
      </w:r>
      <w:r w:rsidR="00C37BB0">
        <w:rPr>
          <w:rFonts w:ascii="Times New Roman" w:hAnsi="Times New Roman" w:cs="Times New Roman"/>
          <w:sz w:val="24"/>
          <w:szCs w:val="24"/>
        </w:rPr>
        <w:t xml:space="preserve">, 2014; </w:t>
      </w:r>
      <w:r w:rsidR="00A33329">
        <w:rPr>
          <w:rFonts w:ascii="Times New Roman" w:hAnsi="Times New Roman" w:cs="Times New Roman"/>
          <w:sz w:val="24"/>
          <w:szCs w:val="24"/>
        </w:rPr>
        <w:t>ZHOU</w:t>
      </w:r>
      <w:r w:rsidRPr="000D0116">
        <w:rPr>
          <w:rFonts w:ascii="Times New Roman" w:hAnsi="Times New Roman" w:cs="Times New Roman"/>
          <w:sz w:val="24"/>
          <w:szCs w:val="24"/>
        </w:rPr>
        <w:t xml:space="preserve"> </w:t>
      </w:r>
      <w:r w:rsidRPr="0077624A">
        <w:rPr>
          <w:rFonts w:ascii="Times New Roman" w:hAnsi="Times New Roman" w:cs="Times New Roman"/>
          <w:i/>
          <w:sz w:val="24"/>
          <w:szCs w:val="24"/>
        </w:rPr>
        <w:t>et al</w:t>
      </w:r>
      <w:r w:rsidR="00E00699">
        <w:rPr>
          <w:rFonts w:ascii="Times New Roman" w:hAnsi="Times New Roman" w:cs="Times New Roman"/>
          <w:i/>
          <w:sz w:val="24"/>
          <w:szCs w:val="24"/>
        </w:rPr>
        <w:t>.</w:t>
      </w:r>
      <w:r w:rsidRPr="0077624A">
        <w:rPr>
          <w:rFonts w:ascii="Times New Roman" w:hAnsi="Times New Roman" w:cs="Times New Roman"/>
          <w:i/>
          <w:sz w:val="24"/>
          <w:szCs w:val="24"/>
        </w:rPr>
        <w:t>,</w:t>
      </w:r>
      <w:r w:rsidRPr="000D0116">
        <w:rPr>
          <w:rFonts w:ascii="Times New Roman" w:hAnsi="Times New Roman" w:cs="Times New Roman"/>
          <w:sz w:val="24"/>
          <w:szCs w:val="24"/>
        </w:rPr>
        <w:t xml:space="preserve"> 2013). A idade superior ou igual a 60 anos de outra forma se mostrou ser um fator de proteção, contradizendo outros estudos em qual o fator é indicado como </w:t>
      </w:r>
      <w:proofErr w:type="spellStart"/>
      <w:r w:rsidRPr="000D0116">
        <w:rPr>
          <w:rFonts w:ascii="Times New Roman" w:hAnsi="Times New Roman" w:cs="Times New Roman"/>
          <w:sz w:val="24"/>
          <w:szCs w:val="24"/>
        </w:rPr>
        <w:t>preditor</w:t>
      </w:r>
      <w:proofErr w:type="spellEnd"/>
      <w:r w:rsidRPr="000D0116">
        <w:rPr>
          <w:rFonts w:ascii="Times New Roman" w:hAnsi="Times New Roman" w:cs="Times New Roman"/>
          <w:sz w:val="24"/>
          <w:szCs w:val="24"/>
        </w:rPr>
        <w:t xml:space="preserve"> de alto risco para SAOS (TUFIK </w:t>
      </w:r>
      <w:proofErr w:type="gramStart"/>
      <w:r w:rsidRPr="00F41B07">
        <w:rPr>
          <w:rFonts w:ascii="Times New Roman" w:hAnsi="Times New Roman" w:cs="Times New Roman"/>
          <w:i/>
          <w:sz w:val="24"/>
          <w:szCs w:val="24"/>
        </w:rPr>
        <w:t>et</w:t>
      </w:r>
      <w:proofErr w:type="gramEnd"/>
      <w:r w:rsidRPr="00F41B07">
        <w:rPr>
          <w:rFonts w:ascii="Times New Roman" w:hAnsi="Times New Roman" w:cs="Times New Roman"/>
          <w:i/>
          <w:sz w:val="24"/>
          <w:szCs w:val="24"/>
        </w:rPr>
        <w:t xml:space="preserve"> al</w:t>
      </w:r>
      <w:r w:rsidR="00E00699">
        <w:rPr>
          <w:rFonts w:ascii="Times New Roman" w:hAnsi="Times New Roman" w:cs="Times New Roman"/>
          <w:i/>
          <w:sz w:val="24"/>
          <w:szCs w:val="24"/>
        </w:rPr>
        <w:t>.</w:t>
      </w:r>
      <w:r w:rsidRPr="000D0116">
        <w:rPr>
          <w:rFonts w:ascii="Times New Roman" w:hAnsi="Times New Roman" w:cs="Times New Roman"/>
          <w:sz w:val="24"/>
          <w:szCs w:val="24"/>
        </w:rPr>
        <w:t xml:space="preserve">, 2010; YOUNG, </w:t>
      </w:r>
      <w:r w:rsidRPr="00F41B07">
        <w:rPr>
          <w:rFonts w:ascii="Times New Roman" w:hAnsi="Times New Roman" w:cs="Times New Roman"/>
          <w:i/>
          <w:sz w:val="24"/>
          <w:szCs w:val="24"/>
        </w:rPr>
        <w:t>et al</w:t>
      </w:r>
      <w:r w:rsidR="00E00699">
        <w:rPr>
          <w:rFonts w:ascii="Times New Roman" w:hAnsi="Times New Roman" w:cs="Times New Roman"/>
          <w:i/>
          <w:sz w:val="24"/>
          <w:szCs w:val="24"/>
        </w:rPr>
        <w:t>.</w:t>
      </w:r>
      <w:r w:rsidRPr="000D0116">
        <w:rPr>
          <w:rFonts w:ascii="Times New Roman" w:hAnsi="Times New Roman" w:cs="Times New Roman"/>
          <w:sz w:val="24"/>
          <w:szCs w:val="24"/>
        </w:rPr>
        <w:t>, 2008; PUNJABI, 2008; MORAIS, 2016).</w:t>
      </w:r>
    </w:p>
    <w:p w:rsidR="000D0116" w:rsidRPr="000D0116" w:rsidRDefault="000D0116" w:rsidP="000D0116">
      <w:pPr>
        <w:spacing w:line="360" w:lineRule="auto"/>
        <w:ind w:firstLine="851"/>
        <w:jc w:val="both"/>
        <w:rPr>
          <w:rFonts w:ascii="Times New Roman" w:hAnsi="Times New Roman" w:cs="Times New Roman"/>
          <w:sz w:val="24"/>
          <w:szCs w:val="24"/>
        </w:rPr>
      </w:pPr>
      <w:r w:rsidRPr="000D0116">
        <w:rPr>
          <w:rFonts w:ascii="Times New Roman" w:hAnsi="Times New Roman" w:cs="Times New Roman"/>
          <w:sz w:val="24"/>
          <w:szCs w:val="24"/>
        </w:rPr>
        <w:t>As modificações na duração do sono (inferior a seis horas e superior a nove horas) estão relacionadas</w:t>
      </w:r>
      <w:r w:rsidR="005C09C9">
        <w:rPr>
          <w:rFonts w:ascii="Times New Roman" w:hAnsi="Times New Roman" w:cs="Times New Roman"/>
          <w:sz w:val="24"/>
          <w:szCs w:val="24"/>
        </w:rPr>
        <w:t xml:space="preserve"> a um risco maior de</w:t>
      </w:r>
      <w:r w:rsidRPr="000D0116">
        <w:rPr>
          <w:rFonts w:ascii="Times New Roman" w:hAnsi="Times New Roman" w:cs="Times New Roman"/>
          <w:sz w:val="24"/>
          <w:szCs w:val="24"/>
        </w:rPr>
        <w:t xml:space="preserve"> vir a óbito por doença coronariana e IAM. Diferentes autores mostram que apenas o sono de curta duração está relacionado a um maior risco de desenvolver IAM (ANDRECHUK, 2014).</w:t>
      </w:r>
    </w:p>
    <w:p w:rsidR="000D0116" w:rsidRPr="000D0116" w:rsidRDefault="000D0116" w:rsidP="000D0116">
      <w:pPr>
        <w:spacing w:line="360" w:lineRule="auto"/>
        <w:ind w:firstLine="851"/>
        <w:jc w:val="both"/>
        <w:rPr>
          <w:rFonts w:ascii="Times New Roman" w:hAnsi="Times New Roman" w:cs="Times New Roman"/>
          <w:sz w:val="24"/>
          <w:szCs w:val="24"/>
        </w:rPr>
      </w:pPr>
      <w:r w:rsidRPr="000D0116">
        <w:rPr>
          <w:rFonts w:ascii="Times New Roman" w:hAnsi="Times New Roman" w:cs="Times New Roman"/>
          <w:sz w:val="24"/>
          <w:szCs w:val="24"/>
        </w:rPr>
        <w:t xml:space="preserve">A prática de atividade física é outro fator identificado na CIF que é relatado na literatura tendo relação à SAOS. Alguns participantes relataram a não conseguir realizar suas atividades físicas. Cabe evidenciar que estas respostas não possuem relações com a </w:t>
      </w:r>
      <w:proofErr w:type="spellStart"/>
      <w:r w:rsidRPr="000D0116">
        <w:rPr>
          <w:rFonts w:ascii="Times New Roman" w:hAnsi="Times New Roman" w:cs="Times New Roman"/>
          <w:sz w:val="24"/>
          <w:szCs w:val="24"/>
        </w:rPr>
        <w:t>roncopatia</w:t>
      </w:r>
      <w:proofErr w:type="spellEnd"/>
      <w:r w:rsidRPr="000D0116">
        <w:rPr>
          <w:rFonts w:ascii="Times New Roman" w:hAnsi="Times New Roman" w:cs="Times New Roman"/>
          <w:sz w:val="24"/>
          <w:szCs w:val="24"/>
        </w:rPr>
        <w:t>, mas sim com</w:t>
      </w:r>
      <w:r w:rsidR="0038069B">
        <w:rPr>
          <w:rFonts w:ascii="Times New Roman" w:hAnsi="Times New Roman" w:cs="Times New Roman"/>
          <w:sz w:val="24"/>
          <w:szCs w:val="24"/>
        </w:rPr>
        <w:t xml:space="preserve"> a obesidade. Segundo </w:t>
      </w:r>
      <w:proofErr w:type="spellStart"/>
      <w:r w:rsidR="0038069B">
        <w:rPr>
          <w:rFonts w:ascii="Times New Roman" w:hAnsi="Times New Roman" w:cs="Times New Roman"/>
          <w:sz w:val="24"/>
          <w:szCs w:val="24"/>
        </w:rPr>
        <w:t>Andrechuk</w:t>
      </w:r>
      <w:proofErr w:type="spellEnd"/>
      <w:r w:rsidR="00A33329">
        <w:rPr>
          <w:rFonts w:ascii="Times New Roman" w:hAnsi="Times New Roman" w:cs="Times New Roman"/>
          <w:sz w:val="24"/>
          <w:szCs w:val="24"/>
        </w:rPr>
        <w:t xml:space="preserve"> (2014), </w:t>
      </w:r>
      <w:r w:rsidRPr="000D0116">
        <w:rPr>
          <w:rFonts w:ascii="Times New Roman" w:hAnsi="Times New Roman" w:cs="Times New Roman"/>
          <w:sz w:val="24"/>
          <w:szCs w:val="24"/>
        </w:rPr>
        <w:t xml:space="preserve">a ligação entre o sono e a atividade física vem sendo reconhecida valendo ressaltar que é </w:t>
      </w:r>
      <w:r w:rsidR="0077624A" w:rsidRPr="000D0116">
        <w:rPr>
          <w:rFonts w:ascii="Times New Roman" w:hAnsi="Times New Roman" w:cs="Times New Roman"/>
          <w:sz w:val="24"/>
          <w:szCs w:val="24"/>
        </w:rPr>
        <w:t>considerado um fator de redução do risco de patologias cardiovasculares, tendo o sedentarismo associado</w:t>
      </w:r>
      <w:r w:rsidR="00A33329">
        <w:rPr>
          <w:rFonts w:ascii="Times New Roman" w:hAnsi="Times New Roman" w:cs="Times New Roman"/>
          <w:sz w:val="24"/>
          <w:szCs w:val="24"/>
        </w:rPr>
        <w:t xml:space="preserve"> com as DCV </w:t>
      </w:r>
      <w:r w:rsidR="00A33329">
        <w:rPr>
          <w:rFonts w:ascii="Times New Roman" w:hAnsi="Times New Roman" w:cs="Times New Roman"/>
          <w:sz w:val="24"/>
          <w:szCs w:val="24"/>
        </w:rPr>
        <w:lastRenderedPageBreak/>
        <w:t xml:space="preserve">(BEM AHMED </w:t>
      </w:r>
      <w:proofErr w:type="gramStart"/>
      <w:r w:rsidRPr="0077624A">
        <w:rPr>
          <w:rFonts w:ascii="Times New Roman" w:hAnsi="Times New Roman" w:cs="Times New Roman"/>
          <w:i/>
          <w:sz w:val="24"/>
          <w:szCs w:val="24"/>
        </w:rPr>
        <w:t>et</w:t>
      </w:r>
      <w:proofErr w:type="gramEnd"/>
      <w:r w:rsidRPr="0077624A">
        <w:rPr>
          <w:rFonts w:ascii="Times New Roman" w:hAnsi="Times New Roman" w:cs="Times New Roman"/>
          <w:i/>
          <w:sz w:val="24"/>
          <w:szCs w:val="24"/>
        </w:rPr>
        <w:t xml:space="preserve"> al</w:t>
      </w:r>
      <w:r w:rsidR="00E00699">
        <w:rPr>
          <w:rFonts w:ascii="Times New Roman" w:hAnsi="Times New Roman" w:cs="Times New Roman"/>
          <w:i/>
          <w:sz w:val="24"/>
          <w:szCs w:val="24"/>
        </w:rPr>
        <w:t>.</w:t>
      </w:r>
      <w:r w:rsidR="00A33329">
        <w:rPr>
          <w:rFonts w:ascii="Times New Roman" w:hAnsi="Times New Roman" w:cs="Times New Roman"/>
          <w:sz w:val="24"/>
          <w:szCs w:val="24"/>
        </w:rPr>
        <w:t>, 2014; SZYMANSKI</w:t>
      </w:r>
      <w:r w:rsidRPr="000D0116">
        <w:rPr>
          <w:rFonts w:ascii="Times New Roman" w:hAnsi="Times New Roman" w:cs="Times New Roman"/>
          <w:sz w:val="24"/>
          <w:szCs w:val="24"/>
        </w:rPr>
        <w:t xml:space="preserve"> </w:t>
      </w:r>
      <w:r w:rsidRPr="0077624A">
        <w:rPr>
          <w:rFonts w:ascii="Times New Roman" w:hAnsi="Times New Roman" w:cs="Times New Roman"/>
          <w:i/>
          <w:sz w:val="24"/>
          <w:szCs w:val="24"/>
        </w:rPr>
        <w:t>et al</w:t>
      </w:r>
      <w:r w:rsidR="00E00699">
        <w:rPr>
          <w:rFonts w:ascii="Times New Roman" w:hAnsi="Times New Roman" w:cs="Times New Roman"/>
          <w:i/>
          <w:sz w:val="24"/>
          <w:szCs w:val="24"/>
        </w:rPr>
        <w:t>.</w:t>
      </w:r>
      <w:r w:rsidRPr="000D0116">
        <w:rPr>
          <w:rFonts w:ascii="Times New Roman" w:hAnsi="Times New Roman" w:cs="Times New Roman"/>
          <w:sz w:val="24"/>
          <w:szCs w:val="24"/>
        </w:rPr>
        <w:t>, 2013) .Os pacientes acometidos por insuficiência cardíaca que realizaram o treinamento físico durante 12 semanas após a alta hospitalar, me</w:t>
      </w:r>
      <w:r w:rsidR="00A33329">
        <w:rPr>
          <w:rFonts w:ascii="Times New Roman" w:hAnsi="Times New Roman" w:cs="Times New Roman"/>
          <w:sz w:val="24"/>
          <w:szCs w:val="24"/>
        </w:rPr>
        <w:t>lhorou a qualidade do sono (SHAN</w:t>
      </w:r>
      <w:r w:rsidRPr="000D0116">
        <w:rPr>
          <w:rFonts w:ascii="Times New Roman" w:hAnsi="Times New Roman" w:cs="Times New Roman"/>
          <w:sz w:val="24"/>
          <w:szCs w:val="24"/>
        </w:rPr>
        <w:t xml:space="preserve"> </w:t>
      </w:r>
      <w:r w:rsidR="00E00699">
        <w:rPr>
          <w:rFonts w:ascii="Times New Roman" w:hAnsi="Times New Roman" w:cs="Times New Roman"/>
          <w:i/>
          <w:sz w:val="24"/>
          <w:szCs w:val="24"/>
        </w:rPr>
        <w:t>et al.</w:t>
      </w:r>
      <w:r w:rsidRPr="000D0116">
        <w:rPr>
          <w:rFonts w:ascii="Times New Roman" w:hAnsi="Times New Roman" w:cs="Times New Roman"/>
          <w:sz w:val="24"/>
          <w:szCs w:val="24"/>
        </w:rPr>
        <w:t>, 2013) .Um seguimento de estudo por 10 a 14 anos relatou que a atividade física com duração superior ou igual há três horas e meia por semana e sono suficiente (igual ou superior a sete horas) diminuiu o risco de desenvolver DCV (SABANAYAGAN, SHANKAR, 2010; ANDRECHUK, 2014).</w:t>
      </w:r>
    </w:p>
    <w:p w:rsidR="000D0116" w:rsidRPr="000D0116" w:rsidRDefault="000D0116" w:rsidP="000D0116">
      <w:pPr>
        <w:spacing w:line="360" w:lineRule="auto"/>
        <w:ind w:firstLine="851"/>
        <w:jc w:val="both"/>
        <w:rPr>
          <w:rFonts w:ascii="Times New Roman" w:hAnsi="Times New Roman" w:cs="Times New Roman"/>
          <w:sz w:val="24"/>
          <w:szCs w:val="24"/>
        </w:rPr>
      </w:pPr>
      <w:r w:rsidRPr="000D0116">
        <w:rPr>
          <w:rFonts w:ascii="Times New Roman" w:hAnsi="Times New Roman" w:cs="Times New Roman"/>
          <w:sz w:val="24"/>
          <w:szCs w:val="24"/>
        </w:rPr>
        <w:t xml:space="preserve">Em um estudo denominado </w:t>
      </w:r>
      <w:proofErr w:type="spellStart"/>
      <w:r w:rsidRPr="000D0116">
        <w:rPr>
          <w:rFonts w:ascii="Times New Roman" w:hAnsi="Times New Roman" w:cs="Times New Roman"/>
          <w:sz w:val="24"/>
          <w:szCs w:val="24"/>
        </w:rPr>
        <w:t>Monitoring</w:t>
      </w:r>
      <w:proofErr w:type="spellEnd"/>
      <w:r w:rsidRPr="000D0116">
        <w:rPr>
          <w:rFonts w:ascii="Times New Roman" w:hAnsi="Times New Roman" w:cs="Times New Roman"/>
          <w:sz w:val="24"/>
          <w:szCs w:val="24"/>
        </w:rPr>
        <w:t xml:space="preserve"> Project </w:t>
      </w:r>
      <w:proofErr w:type="spellStart"/>
      <w:r w:rsidRPr="000D0116">
        <w:rPr>
          <w:rFonts w:ascii="Times New Roman" w:hAnsi="Times New Roman" w:cs="Times New Roman"/>
          <w:sz w:val="24"/>
          <w:szCs w:val="24"/>
        </w:rPr>
        <w:t>on</w:t>
      </w:r>
      <w:proofErr w:type="spellEnd"/>
      <w:r w:rsidRPr="000D0116">
        <w:rPr>
          <w:rFonts w:ascii="Times New Roman" w:hAnsi="Times New Roman" w:cs="Times New Roman"/>
          <w:sz w:val="24"/>
          <w:szCs w:val="24"/>
        </w:rPr>
        <w:t xml:space="preserve"> </w:t>
      </w:r>
      <w:proofErr w:type="spellStart"/>
      <w:r w:rsidRPr="000D0116">
        <w:rPr>
          <w:rFonts w:ascii="Times New Roman" w:hAnsi="Times New Roman" w:cs="Times New Roman"/>
          <w:sz w:val="24"/>
          <w:szCs w:val="24"/>
        </w:rPr>
        <w:t>Risk</w:t>
      </w:r>
      <w:proofErr w:type="spellEnd"/>
      <w:r w:rsidRPr="000D0116">
        <w:rPr>
          <w:rFonts w:ascii="Times New Roman" w:hAnsi="Times New Roman" w:cs="Times New Roman"/>
          <w:sz w:val="24"/>
          <w:szCs w:val="24"/>
        </w:rPr>
        <w:t xml:space="preserve"> </w:t>
      </w:r>
      <w:proofErr w:type="spellStart"/>
      <w:r w:rsidRPr="000D0116">
        <w:rPr>
          <w:rFonts w:ascii="Times New Roman" w:hAnsi="Times New Roman" w:cs="Times New Roman"/>
          <w:sz w:val="24"/>
          <w:szCs w:val="24"/>
        </w:rPr>
        <w:t>Factors</w:t>
      </w:r>
      <w:proofErr w:type="spellEnd"/>
      <w:r w:rsidRPr="000D0116">
        <w:rPr>
          <w:rFonts w:ascii="Times New Roman" w:hAnsi="Times New Roman" w:cs="Times New Roman"/>
          <w:sz w:val="24"/>
          <w:szCs w:val="24"/>
        </w:rPr>
        <w:t xml:space="preserve"> for </w:t>
      </w:r>
      <w:proofErr w:type="spellStart"/>
      <w:r w:rsidRPr="000D0116">
        <w:rPr>
          <w:rFonts w:ascii="Times New Roman" w:hAnsi="Times New Roman" w:cs="Times New Roman"/>
          <w:sz w:val="24"/>
          <w:szCs w:val="24"/>
        </w:rPr>
        <w:t>Chronic</w:t>
      </w:r>
      <w:proofErr w:type="spellEnd"/>
      <w:r w:rsidRPr="000D0116">
        <w:rPr>
          <w:rFonts w:ascii="Times New Roman" w:hAnsi="Times New Roman" w:cs="Times New Roman"/>
          <w:sz w:val="24"/>
          <w:szCs w:val="24"/>
        </w:rPr>
        <w:t xml:space="preserve"> </w:t>
      </w:r>
      <w:proofErr w:type="spellStart"/>
      <w:r w:rsidRPr="000D0116">
        <w:rPr>
          <w:rFonts w:ascii="Times New Roman" w:hAnsi="Times New Roman" w:cs="Times New Roman"/>
          <w:sz w:val="24"/>
          <w:szCs w:val="24"/>
        </w:rPr>
        <w:t>Disease</w:t>
      </w:r>
      <w:proofErr w:type="spellEnd"/>
      <w:r w:rsidRPr="000D0116">
        <w:rPr>
          <w:rFonts w:ascii="Times New Roman" w:hAnsi="Times New Roman" w:cs="Times New Roman"/>
          <w:sz w:val="24"/>
          <w:szCs w:val="24"/>
        </w:rPr>
        <w:t xml:space="preserve"> (MORGEN), a duração adequada do sono no e</w:t>
      </w:r>
      <w:r w:rsidR="00E00699">
        <w:rPr>
          <w:rFonts w:ascii="Times New Roman" w:hAnsi="Times New Roman" w:cs="Times New Roman"/>
          <w:sz w:val="24"/>
          <w:szCs w:val="24"/>
        </w:rPr>
        <w:t xml:space="preserve">studo é de superior ou igual </w:t>
      </w:r>
      <w:proofErr w:type="gramStart"/>
      <w:r w:rsidR="00E00699">
        <w:rPr>
          <w:rFonts w:ascii="Times New Roman" w:hAnsi="Times New Roman" w:cs="Times New Roman"/>
          <w:sz w:val="24"/>
          <w:szCs w:val="24"/>
        </w:rPr>
        <w:t>a</w:t>
      </w:r>
      <w:proofErr w:type="gramEnd"/>
      <w:r w:rsidR="00E00699">
        <w:rPr>
          <w:rFonts w:ascii="Times New Roman" w:hAnsi="Times New Roman" w:cs="Times New Roman"/>
          <w:sz w:val="24"/>
          <w:szCs w:val="24"/>
        </w:rPr>
        <w:t xml:space="preserve"> </w:t>
      </w:r>
      <w:r w:rsidRPr="000D0116">
        <w:rPr>
          <w:rFonts w:ascii="Times New Roman" w:hAnsi="Times New Roman" w:cs="Times New Roman"/>
          <w:sz w:val="24"/>
          <w:szCs w:val="24"/>
        </w:rPr>
        <w:t>sete horas, relacionada a quatro fatores tradicionais ligados ao estilo de vida saudável (atividade física, dieta saudável, moderado consumo de álcool e não fumar) sucedeu  em um risco 65% menor de DCV e um risco 83% menor</w:t>
      </w:r>
      <w:r w:rsidR="00A33329">
        <w:rPr>
          <w:rFonts w:ascii="Times New Roman" w:hAnsi="Times New Roman" w:cs="Times New Roman"/>
          <w:sz w:val="24"/>
          <w:szCs w:val="24"/>
        </w:rPr>
        <w:t xml:space="preserve"> de morte por DCV (HOEVENAAR-BLOM</w:t>
      </w:r>
      <w:r w:rsidRPr="000D0116">
        <w:rPr>
          <w:rFonts w:ascii="Times New Roman" w:hAnsi="Times New Roman" w:cs="Times New Roman"/>
          <w:sz w:val="24"/>
          <w:szCs w:val="24"/>
        </w:rPr>
        <w:t xml:space="preserve"> </w:t>
      </w:r>
      <w:r w:rsidRPr="00E00699">
        <w:rPr>
          <w:rFonts w:ascii="Times New Roman" w:hAnsi="Times New Roman" w:cs="Times New Roman"/>
          <w:i/>
          <w:sz w:val="24"/>
          <w:szCs w:val="24"/>
        </w:rPr>
        <w:t>et al</w:t>
      </w:r>
      <w:r w:rsidR="00E00699">
        <w:rPr>
          <w:rFonts w:ascii="Times New Roman" w:hAnsi="Times New Roman" w:cs="Times New Roman"/>
          <w:sz w:val="24"/>
          <w:szCs w:val="24"/>
        </w:rPr>
        <w:t>.</w:t>
      </w:r>
      <w:r w:rsidRPr="000D0116">
        <w:rPr>
          <w:rFonts w:ascii="Times New Roman" w:hAnsi="Times New Roman" w:cs="Times New Roman"/>
          <w:sz w:val="24"/>
          <w:szCs w:val="24"/>
        </w:rPr>
        <w:t>, 2013). Os dados desse estudo colaboram para que o sono saudável seja qualificado como um fator de proteção cardiovascular (ANDRECHUK, 2014).</w:t>
      </w:r>
    </w:p>
    <w:p w:rsidR="000D0116" w:rsidRPr="000D0116" w:rsidRDefault="000D0116" w:rsidP="000D0116">
      <w:pPr>
        <w:spacing w:line="360" w:lineRule="auto"/>
        <w:ind w:firstLine="851"/>
        <w:jc w:val="both"/>
        <w:rPr>
          <w:rFonts w:ascii="Times New Roman" w:hAnsi="Times New Roman" w:cs="Times New Roman"/>
          <w:sz w:val="24"/>
          <w:szCs w:val="24"/>
        </w:rPr>
      </w:pPr>
      <w:r w:rsidRPr="000D0116">
        <w:rPr>
          <w:rFonts w:ascii="Times New Roman" w:hAnsi="Times New Roman" w:cs="Times New Roman"/>
          <w:sz w:val="24"/>
          <w:szCs w:val="24"/>
        </w:rPr>
        <w:t>Para toda po</w:t>
      </w:r>
      <w:r w:rsidR="00A33329">
        <w:rPr>
          <w:rFonts w:ascii="Times New Roman" w:hAnsi="Times New Roman" w:cs="Times New Roman"/>
          <w:sz w:val="24"/>
          <w:szCs w:val="24"/>
        </w:rPr>
        <w:t xml:space="preserve">pulação o sono é indispensável </w:t>
      </w:r>
      <w:r w:rsidRPr="000D0116">
        <w:rPr>
          <w:rFonts w:ascii="Times New Roman" w:hAnsi="Times New Roman" w:cs="Times New Roman"/>
          <w:sz w:val="24"/>
          <w:szCs w:val="24"/>
        </w:rPr>
        <w:t>e importante todos os dias. Quando o ser humano for privado do sono, ele pode apresentar alterações de cognição, de memória, e da regulação das funções imunológica e inflamatória, instabilidade emocional e aumento do apetite (</w:t>
      </w:r>
      <w:r w:rsidR="00A33329">
        <w:rPr>
          <w:rFonts w:ascii="Times New Roman" w:hAnsi="Times New Roman" w:cs="Times New Roman"/>
          <w:sz w:val="24"/>
          <w:szCs w:val="24"/>
        </w:rPr>
        <w:t>CORRÊA, CEOLIM, 2008; BROW</w:t>
      </w:r>
      <w:r w:rsidRPr="000D0116">
        <w:rPr>
          <w:rFonts w:ascii="Times New Roman" w:hAnsi="Times New Roman" w:cs="Times New Roman"/>
          <w:sz w:val="24"/>
          <w:szCs w:val="24"/>
        </w:rPr>
        <w:t>, 2012</w:t>
      </w:r>
      <w:r w:rsidR="00A33329">
        <w:rPr>
          <w:rFonts w:ascii="Times New Roman" w:hAnsi="Times New Roman" w:cs="Times New Roman"/>
          <w:sz w:val="24"/>
          <w:szCs w:val="24"/>
        </w:rPr>
        <w:t xml:space="preserve">; </w:t>
      </w:r>
      <w:r w:rsidR="00A33329" w:rsidRPr="000D0116">
        <w:rPr>
          <w:rFonts w:ascii="Times New Roman" w:hAnsi="Times New Roman" w:cs="Times New Roman"/>
          <w:sz w:val="24"/>
          <w:szCs w:val="24"/>
        </w:rPr>
        <w:t xml:space="preserve">MEISINGER </w:t>
      </w:r>
      <w:proofErr w:type="gramStart"/>
      <w:r w:rsidR="00A33329" w:rsidRPr="00F41B07">
        <w:rPr>
          <w:rFonts w:ascii="Times New Roman" w:hAnsi="Times New Roman" w:cs="Times New Roman"/>
          <w:i/>
          <w:sz w:val="24"/>
          <w:szCs w:val="24"/>
        </w:rPr>
        <w:t>et</w:t>
      </w:r>
      <w:proofErr w:type="gramEnd"/>
      <w:r w:rsidR="00A33329" w:rsidRPr="00F41B07">
        <w:rPr>
          <w:rFonts w:ascii="Times New Roman" w:hAnsi="Times New Roman" w:cs="Times New Roman"/>
          <w:i/>
          <w:sz w:val="24"/>
          <w:szCs w:val="24"/>
        </w:rPr>
        <w:t xml:space="preserve"> al</w:t>
      </w:r>
      <w:r w:rsidR="00A33329">
        <w:rPr>
          <w:rFonts w:ascii="Times New Roman" w:hAnsi="Times New Roman" w:cs="Times New Roman"/>
          <w:i/>
          <w:sz w:val="24"/>
          <w:szCs w:val="24"/>
        </w:rPr>
        <w:t>.</w:t>
      </w:r>
      <w:r w:rsidR="00A33329" w:rsidRPr="00F41B07">
        <w:rPr>
          <w:rFonts w:ascii="Times New Roman" w:hAnsi="Times New Roman" w:cs="Times New Roman"/>
          <w:i/>
          <w:sz w:val="24"/>
          <w:szCs w:val="24"/>
        </w:rPr>
        <w:t>,</w:t>
      </w:r>
      <w:r w:rsidR="00A33329" w:rsidRPr="000D0116">
        <w:rPr>
          <w:rFonts w:ascii="Times New Roman" w:hAnsi="Times New Roman" w:cs="Times New Roman"/>
          <w:sz w:val="24"/>
          <w:szCs w:val="24"/>
        </w:rPr>
        <w:t xml:space="preserve"> 2007</w:t>
      </w:r>
      <w:r w:rsidRPr="000D0116">
        <w:rPr>
          <w:rFonts w:ascii="Times New Roman" w:hAnsi="Times New Roman" w:cs="Times New Roman"/>
          <w:sz w:val="24"/>
          <w:szCs w:val="24"/>
        </w:rPr>
        <w:t xml:space="preserve">). </w:t>
      </w:r>
    </w:p>
    <w:p w:rsidR="000D0116" w:rsidRPr="000D0116" w:rsidRDefault="000D0116" w:rsidP="000D0116">
      <w:pPr>
        <w:spacing w:line="360" w:lineRule="auto"/>
        <w:ind w:firstLine="851"/>
        <w:jc w:val="both"/>
        <w:rPr>
          <w:rFonts w:ascii="Times New Roman" w:hAnsi="Times New Roman" w:cs="Times New Roman"/>
          <w:sz w:val="24"/>
          <w:szCs w:val="24"/>
        </w:rPr>
      </w:pPr>
      <w:r w:rsidRPr="000D0116">
        <w:rPr>
          <w:rFonts w:ascii="Times New Roman" w:hAnsi="Times New Roman" w:cs="Times New Roman"/>
          <w:sz w:val="24"/>
          <w:szCs w:val="24"/>
        </w:rPr>
        <w:t>A diabete mellitus e a depressão se mostram associadas com queixas de longa e curta duração do sono, em estudo transversal com</w:t>
      </w:r>
      <w:r w:rsidR="00A33329">
        <w:rPr>
          <w:rFonts w:ascii="Times New Roman" w:hAnsi="Times New Roman" w:cs="Times New Roman"/>
          <w:sz w:val="24"/>
          <w:szCs w:val="24"/>
        </w:rPr>
        <w:t xml:space="preserve"> 30.397 participantes (CAPPUCIO</w:t>
      </w:r>
      <w:r w:rsidRPr="000D0116">
        <w:rPr>
          <w:rFonts w:ascii="Times New Roman" w:hAnsi="Times New Roman" w:cs="Times New Roman"/>
          <w:sz w:val="24"/>
          <w:szCs w:val="24"/>
        </w:rPr>
        <w:t xml:space="preserve"> </w:t>
      </w:r>
      <w:proofErr w:type="gramStart"/>
      <w:r w:rsidR="00E00699">
        <w:rPr>
          <w:rFonts w:ascii="Times New Roman" w:hAnsi="Times New Roman" w:cs="Times New Roman"/>
          <w:i/>
          <w:sz w:val="24"/>
          <w:szCs w:val="24"/>
        </w:rPr>
        <w:t>et</w:t>
      </w:r>
      <w:proofErr w:type="gramEnd"/>
      <w:r w:rsidR="00E00699">
        <w:rPr>
          <w:rFonts w:ascii="Times New Roman" w:hAnsi="Times New Roman" w:cs="Times New Roman"/>
          <w:i/>
          <w:sz w:val="24"/>
          <w:szCs w:val="24"/>
        </w:rPr>
        <w:t xml:space="preserve"> al.</w:t>
      </w:r>
      <w:r w:rsidRPr="000D0116">
        <w:rPr>
          <w:rFonts w:ascii="Times New Roman" w:hAnsi="Times New Roman" w:cs="Times New Roman"/>
          <w:sz w:val="24"/>
          <w:szCs w:val="24"/>
        </w:rPr>
        <w:t xml:space="preserve">, 2011). Em outros estudos alguns autores mostraram que pessoas com má qualidade do sono a prevalência de depressão foi maior de forma clara ao crescimento do número de </w:t>
      </w:r>
      <w:proofErr w:type="spellStart"/>
      <w:r w:rsidRPr="000D0116">
        <w:rPr>
          <w:rFonts w:ascii="Times New Roman" w:hAnsi="Times New Roman" w:cs="Times New Roman"/>
          <w:sz w:val="24"/>
          <w:szCs w:val="24"/>
        </w:rPr>
        <w:t>comorbidades</w:t>
      </w:r>
      <w:proofErr w:type="spellEnd"/>
      <w:r w:rsidRPr="000D0116">
        <w:rPr>
          <w:rFonts w:ascii="Times New Roman" w:hAnsi="Times New Roman" w:cs="Times New Roman"/>
          <w:sz w:val="24"/>
          <w:szCs w:val="24"/>
        </w:rPr>
        <w:t xml:space="preserve"> presentes (BRADLEY, FLORAS, 2009; ANDRECHUK, 2014).</w:t>
      </w:r>
    </w:p>
    <w:p w:rsidR="000D0116" w:rsidRPr="000D0116" w:rsidRDefault="000D0116" w:rsidP="00E00699">
      <w:pPr>
        <w:spacing w:line="360" w:lineRule="auto"/>
        <w:ind w:firstLine="851"/>
        <w:jc w:val="both"/>
        <w:rPr>
          <w:rFonts w:ascii="Times New Roman" w:hAnsi="Times New Roman" w:cs="Times New Roman"/>
          <w:sz w:val="24"/>
          <w:szCs w:val="24"/>
        </w:rPr>
      </w:pPr>
      <w:r w:rsidRPr="000D0116">
        <w:rPr>
          <w:rFonts w:ascii="Times New Roman" w:hAnsi="Times New Roman" w:cs="Times New Roman"/>
          <w:sz w:val="24"/>
          <w:szCs w:val="24"/>
        </w:rPr>
        <w:t>A ligação entre sono e diabete mellitus é bem definida na literat</w:t>
      </w:r>
      <w:r w:rsidR="00E00699">
        <w:rPr>
          <w:rFonts w:ascii="Times New Roman" w:hAnsi="Times New Roman" w:cs="Times New Roman"/>
          <w:sz w:val="24"/>
          <w:szCs w:val="24"/>
        </w:rPr>
        <w:t xml:space="preserve">ura. Um recente estudo mostrou </w:t>
      </w:r>
      <w:r w:rsidRPr="000D0116">
        <w:rPr>
          <w:rFonts w:ascii="Times New Roman" w:hAnsi="Times New Roman" w:cs="Times New Roman"/>
          <w:sz w:val="24"/>
          <w:szCs w:val="24"/>
        </w:rPr>
        <w:t>que pessoas com sono de duração inferior a seis horas por noite apresentaram risco 28% maior de desenvolver diabetes, se tiver ligação com dificuldade de iniciar e manter o sono, o risco se eleva para 57% e 84%, nesta ordem. Foram associadas com a redução da tolerância à glicose e d</w:t>
      </w:r>
      <w:r w:rsidR="00A33329">
        <w:rPr>
          <w:rFonts w:ascii="Times New Roman" w:hAnsi="Times New Roman" w:cs="Times New Roman"/>
          <w:sz w:val="24"/>
          <w:szCs w:val="24"/>
        </w:rPr>
        <w:t>a sensibilidade à insulina, 34 h</w:t>
      </w:r>
      <w:r w:rsidRPr="000D0116">
        <w:rPr>
          <w:rFonts w:ascii="Times New Roman" w:hAnsi="Times New Roman" w:cs="Times New Roman"/>
          <w:sz w:val="24"/>
          <w:szCs w:val="24"/>
        </w:rPr>
        <w:t xml:space="preserve">oras de sono reduzidas e fragmentação do sono também (RIDKER, 2001; SIMON </w:t>
      </w:r>
      <w:proofErr w:type="gramStart"/>
      <w:r w:rsidR="00E00699">
        <w:rPr>
          <w:rFonts w:ascii="Times New Roman" w:hAnsi="Times New Roman" w:cs="Times New Roman"/>
          <w:i/>
          <w:sz w:val="24"/>
          <w:szCs w:val="24"/>
        </w:rPr>
        <w:t>et</w:t>
      </w:r>
      <w:proofErr w:type="gramEnd"/>
      <w:r w:rsidR="00E00699">
        <w:rPr>
          <w:rFonts w:ascii="Times New Roman" w:hAnsi="Times New Roman" w:cs="Times New Roman"/>
          <w:i/>
          <w:sz w:val="24"/>
          <w:szCs w:val="24"/>
        </w:rPr>
        <w:t xml:space="preserve"> a</w:t>
      </w:r>
      <w:r w:rsidRPr="00F41B07">
        <w:rPr>
          <w:rFonts w:ascii="Times New Roman" w:hAnsi="Times New Roman" w:cs="Times New Roman"/>
          <w:i/>
          <w:sz w:val="24"/>
          <w:szCs w:val="24"/>
        </w:rPr>
        <w:t>l</w:t>
      </w:r>
      <w:r w:rsidR="00E00699">
        <w:rPr>
          <w:rFonts w:ascii="Times New Roman" w:hAnsi="Times New Roman" w:cs="Times New Roman"/>
          <w:i/>
          <w:sz w:val="24"/>
          <w:szCs w:val="24"/>
        </w:rPr>
        <w:t>.</w:t>
      </w:r>
      <w:r w:rsidRPr="00F41B07">
        <w:rPr>
          <w:rFonts w:ascii="Times New Roman" w:hAnsi="Times New Roman" w:cs="Times New Roman"/>
          <w:i/>
          <w:sz w:val="24"/>
          <w:szCs w:val="24"/>
        </w:rPr>
        <w:t>,</w:t>
      </w:r>
      <w:r w:rsidRPr="000D0116">
        <w:rPr>
          <w:rFonts w:ascii="Times New Roman" w:hAnsi="Times New Roman" w:cs="Times New Roman"/>
          <w:sz w:val="24"/>
          <w:szCs w:val="24"/>
        </w:rPr>
        <w:t xml:space="preserve"> 2012; TUFIK </w:t>
      </w:r>
      <w:r w:rsidRPr="00F41B07">
        <w:rPr>
          <w:rFonts w:ascii="Times New Roman" w:hAnsi="Times New Roman" w:cs="Times New Roman"/>
          <w:i/>
          <w:sz w:val="24"/>
          <w:szCs w:val="24"/>
        </w:rPr>
        <w:t>et al</w:t>
      </w:r>
      <w:r w:rsidR="00E00699">
        <w:rPr>
          <w:rFonts w:ascii="Times New Roman" w:hAnsi="Times New Roman" w:cs="Times New Roman"/>
          <w:i/>
          <w:sz w:val="24"/>
          <w:szCs w:val="24"/>
        </w:rPr>
        <w:t>.</w:t>
      </w:r>
      <w:r w:rsidRPr="00F41B07">
        <w:rPr>
          <w:rFonts w:ascii="Times New Roman" w:hAnsi="Times New Roman" w:cs="Times New Roman"/>
          <w:i/>
          <w:sz w:val="24"/>
          <w:szCs w:val="24"/>
        </w:rPr>
        <w:t>,</w:t>
      </w:r>
      <w:r w:rsidRPr="000D0116">
        <w:rPr>
          <w:rFonts w:ascii="Times New Roman" w:hAnsi="Times New Roman" w:cs="Times New Roman"/>
          <w:sz w:val="24"/>
          <w:szCs w:val="24"/>
        </w:rPr>
        <w:t xml:space="preserve"> 2010; ANDRECHUK, 2014).</w:t>
      </w:r>
    </w:p>
    <w:p w:rsidR="000D0116" w:rsidRPr="000D0116" w:rsidRDefault="000D0116" w:rsidP="000D0116">
      <w:pPr>
        <w:spacing w:line="360" w:lineRule="auto"/>
        <w:ind w:firstLine="851"/>
        <w:jc w:val="both"/>
        <w:rPr>
          <w:rFonts w:ascii="Times New Roman" w:hAnsi="Times New Roman" w:cs="Times New Roman"/>
          <w:sz w:val="24"/>
          <w:szCs w:val="24"/>
        </w:rPr>
      </w:pPr>
      <w:r w:rsidRPr="000D0116">
        <w:rPr>
          <w:rFonts w:ascii="Times New Roman" w:hAnsi="Times New Roman" w:cs="Times New Roman"/>
          <w:sz w:val="24"/>
          <w:szCs w:val="24"/>
        </w:rPr>
        <w:t xml:space="preserve">Em síntese, a imperfeita qualidade do sono entre os pacientes com doença determinada é mais predominante. Um estudo realizado no Japão, com a população em geral, foi correlacionado com a má qualidade do sono o número de </w:t>
      </w:r>
      <w:proofErr w:type="spellStart"/>
      <w:r w:rsidRPr="000D0116">
        <w:rPr>
          <w:rFonts w:ascii="Times New Roman" w:hAnsi="Times New Roman" w:cs="Times New Roman"/>
          <w:sz w:val="24"/>
          <w:szCs w:val="24"/>
        </w:rPr>
        <w:t>comorbidades</w:t>
      </w:r>
      <w:proofErr w:type="spellEnd"/>
      <w:r w:rsidRPr="000D0116">
        <w:rPr>
          <w:rFonts w:ascii="Times New Roman" w:hAnsi="Times New Roman" w:cs="Times New Roman"/>
          <w:sz w:val="24"/>
          <w:szCs w:val="24"/>
        </w:rPr>
        <w:t xml:space="preserve"> a prevalência de depressão foi consideravelmente maior entre aqueles com maior número de </w:t>
      </w:r>
      <w:proofErr w:type="spellStart"/>
      <w:r w:rsidRPr="000D0116">
        <w:rPr>
          <w:rFonts w:ascii="Times New Roman" w:hAnsi="Times New Roman" w:cs="Times New Roman"/>
          <w:sz w:val="24"/>
          <w:szCs w:val="24"/>
        </w:rPr>
        <w:t>comorbidades</w:t>
      </w:r>
      <w:proofErr w:type="spellEnd"/>
      <w:r w:rsidRPr="000D0116">
        <w:rPr>
          <w:rFonts w:ascii="Times New Roman" w:hAnsi="Times New Roman" w:cs="Times New Roman"/>
          <w:sz w:val="24"/>
          <w:szCs w:val="24"/>
        </w:rPr>
        <w:t xml:space="preserve"> e </w:t>
      </w:r>
      <w:r w:rsidRPr="000D0116">
        <w:rPr>
          <w:rFonts w:ascii="Times New Roman" w:hAnsi="Times New Roman" w:cs="Times New Roman"/>
          <w:sz w:val="24"/>
          <w:szCs w:val="24"/>
        </w:rPr>
        <w:lastRenderedPageBreak/>
        <w:t xml:space="preserve">sono de má qualidade, apresentando que a associação entre </w:t>
      </w:r>
      <w:proofErr w:type="spellStart"/>
      <w:r w:rsidRPr="000D0116">
        <w:rPr>
          <w:rFonts w:ascii="Times New Roman" w:hAnsi="Times New Roman" w:cs="Times New Roman"/>
          <w:sz w:val="24"/>
          <w:szCs w:val="24"/>
        </w:rPr>
        <w:t>comorbidades</w:t>
      </w:r>
      <w:proofErr w:type="spellEnd"/>
      <w:r w:rsidRPr="000D0116">
        <w:rPr>
          <w:rFonts w:ascii="Times New Roman" w:hAnsi="Times New Roman" w:cs="Times New Roman"/>
          <w:sz w:val="24"/>
          <w:szCs w:val="24"/>
        </w:rPr>
        <w:t xml:space="preserve"> pode diminuir a qualidade do sono (BRADLEY, FLORAS, 2009; ANDRECHUK, 2014).</w:t>
      </w:r>
    </w:p>
    <w:p w:rsidR="000D0116" w:rsidRPr="00F41B07" w:rsidRDefault="000D0116" w:rsidP="00F41B07">
      <w:pPr>
        <w:spacing w:line="360" w:lineRule="auto"/>
        <w:ind w:firstLine="851"/>
        <w:jc w:val="both"/>
        <w:rPr>
          <w:rFonts w:ascii="Times New Roman" w:hAnsi="Times New Roman" w:cs="Times New Roman"/>
          <w:b/>
          <w:sz w:val="24"/>
          <w:szCs w:val="24"/>
        </w:rPr>
      </w:pPr>
      <w:r w:rsidRPr="00F41B07">
        <w:rPr>
          <w:rFonts w:ascii="Times New Roman" w:hAnsi="Times New Roman" w:cs="Times New Roman"/>
          <w:b/>
          <w:sz w:val="24"/>
          <w:szCs w:val="24"/>
        </w:rPr>
        <w:tab/>
      </w:r>
    </w:p>
    <w:p w:rsidR="00F41B07" w:rsidRDefault="00F41B07" w:rsidP="00F41B07">
      <w:pPr>
        <w:spacing w:line="360" w:lineRule="auto"/>
        <w:jc w:val="both"/>
        <w:rPr>
          <w:rFonts w:ascii="Times New Roman" w:hAnsi="Times New Roman" w:cs="Times New Roman"/>
          <w:b/>
          <w:sz w:val="24"/>
          <w:szCs w:val="24"/>
        </w:rPr>
      </w:pPr>
      <w:r w:rsidRPr="00F41B07">
        <w:rPr>
          <w:rFonts w:ascii="Times New Roman" w:hAnsi="Times New Roman" w:cs="Times New Roman"/>
          <w:b/>
          <w:sz w:val="24"/>
          <w:szCs w:val="24"/>
        </w:rPr>
        <w:t>CONSIDERAÇÕES FINAIS</w:t>
      </w:r>
    </w:p>
    <w:p w:rsidR="00F41B07" w:rsidRPr="00F41B07" w:rsidRDefault="00F41B07" w:rsidP="00F41B07">
      <w:pPr>
        <w:spacing w:line="360" w:lineRule="auto"/>
        <w:jc w:val="both"/>
        <w:rPr>
          <w:rFonts w:ascii="Times New Roman" w:hAnsi="Times New Roman" w:cs="Times New Roman"/>
          <w:b/>
          <w:sz w:val="24"/>
          <w:szCs w:val="24"/>
        </w:rPr>
      </w:pPr>
    </w:p>
    <w:p w:rsidR="00F41B07" w:rsidRPr="00F41B07" w:rsidRDefault="00EC324E" w:rsidP="00F41B07">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O presente trabalho</w:t>
      </w:r>
      <w:r w:rsidR="00F41B07" w:rsidRPr="00F41B07">
        <w:rPr>
          <w:rFonts w:ascii="Times New Roman" w:hAnsi="Times New Roman" w:cs="Times New Roman"/>
          <w:sz w:val="24"/>
          <w:szCs w:val="24"/>
        </w:rPr>
        <w:t xml:space="preserve"> buscou avaliar a utilização de dois instrumentos de avaliação</w:t>
      </w:r>
      <w:r>
        <w:rPr>
          <w:rFonts w:ascii="Times New Roman" w:hAnsi="Times New Roman" w:cs="Times New Roman"/>
          <w:sz w:val="24"/>
          <w:szCs w:val="24"/>
        </w:rPr>
        <w:t>,</w:t>
      </w:r>
      <w:r w:rsidR="00F41B07" w:rsidRPr="00F41B07">
        <w:rPr>
          <w:rFonts w:ascii="Times New Roman" w:hAnsi="Times New Roman" w:cs="Times New Roman"/>
          <w:sz w:val="24"/>
          <w:szCs w:val="24"/>
        </w:rPr>
        <w:t xml:space="preserve"> utilizados no diagnóst</w:t>
      </w:r>
      <w:r>
        <w:rPr>
          <w:rFonts w:ascii="Times New Roman" w:hAnsi="Times New Roman" w:cs="Times New Roman"/>
          <w:sz w:val="24"/>
          <w:szCs w:val="24"/>
        </w:rPr>
        <w:t>ico primário da Síndrome da Apne</w:t>
      </w:r>
      <w:r w:rsidR="00F41B07" w:rsidRPr="00F41B07">
        <w:rPr>
          <w:rFonts w:ascii="Times New Roman" w:hAnsi="Times New Roman" w:cs="Times New Roman"/>
          <w:sz w:val="24"/>
          <w:szCs w:val="24"/>
        </w:rPr>
        <w:t>ia Respiratória do Sono</w:t>
      </w:r>
      <w:r w:rsidR="00323FBD">
        <w:rPr>
          <w:rFonts w:ascii="Times New Roman" w:hAnsi="Times New Roman" w:cs="Times New Roman"/>
          <w:sz w:val="24"/>
          <w:szCs w:val="24"/>
        </w:rPr>
        <w:t xml:space="preserve"> (SAOS)</w:t>
      </w:r>
      <w:r w:rsidR="00F41B07" w:rsidRPr="00F41B07">
        <w:rPr>
          <w:rFonts w:ascii="Times New Roman" w:hAnsi="Times New Roman" w:cs="Times New Roman"/>
          <w:sz w:val="24"/>
          <w:szCs w:val="24"/>
        </w:rPr>
        <w:t>. Os resultados mostraram que os dados encontrados se alinham com outros estudos que tiveram o mesmo objetivo. A escala de Berlim e o Questionário Stop-</w:t>
      </w:r>
      <w:proofErr w:type="spellStart"/>
      <w:r w:rsidR="00F41B07" w:rsidRPr="00F41B07">
        <w:rPr>
          <w:rFonts w:ascii="Times New Roman" w:hAnsi="Times New Roman" w:cs="Times New Roman"/>
          <w:sz w:val="24"/>
          <w:szCs w:val="24"/>
        </w:rPr>
        <w:t>Bang</w:t>
      </w:r>
      <w:proofErr w:type="spellEnd"/>
      <w:r w:rsidR="00F41B07" w:rsidRPr="00F41B07">
        <w:rPr>
          <w:rFonts w:ascii="Times New Roman" w:hAnsi="Times New Roman" w:cs="Times New Roman"/>
          <w:sz w:val="24"/>
          <w:szCs w:val="24"/>
        </w:rPr>
        <w:t xml:space="preserve"> se mostraram excelentes instrumentos na avaliação primária da SAOS, sendo de fácil aplicação e de fácil entendimento tanto para o examinador quanto para o examinado. Isto pode ser comprovado quando comparado a outros estudos que utilizaram os mesmos instrumentos de avaliação. </w:t>
      </w:r>
    </w:p>
    <w:p w:rsidR="00F41B07" w:rsidRPr="00F41B07" w:rsidRDefault="00F41B07" w:rsidP="00F41B07">
      <w:pPr>
        <w:spacing w:line="360" w:lineRule="auto"/>
        <w:ind w:firstLine="851"/>
        <w:jc w:val="both"/>
        <w:rPr>
          <w:rFonts w:ascii="Times New Roman" w:hAnsi="Times New Roman" w:cs="Times New Roman"/>
          <w:sz w:val="24"/>
          <w:szCs w:val="24"/>
        </w:rPr>
      </w:pPr>
      <w:r w:rsidRPr="00F41B07">
        <w:rPr>
          <w:rFonts w:ascii="Times New Roman" w:hAnsi="Times New Roman" w:cs="Times New Roman"/>
          <w:sz w:val="24"/>
          <w:szCs w:val="24"/>
        </w:rPr>
        <w:t xml:space="preserve">Outro tema também utilizado na presente pesquisa foi </w:t>
      </w:r>
      <w:r w:rsidR="00E00699" w:rsidRPr="00F41B07">
        <w:rPr>
          <w:rFonts w:ascii="Times New Roman" w:hAnsi="Times New Roman" w:cs="Times New Roman"/>
          <w:sz w:val="24"/>
          <w:szCs w:val="24"/>
        </w:rPr>
        <w:t>à</w:t>
      </w:r>
      <w:r w:rsidRPr="00F41B07">
        <w:rPr>
          <w:rFonts w:ascii="Times New Roman" w:hAnsi="Times New Roman" w:cs="Times New Roman"/>
          <w:sz w:val="24"/>
          <w:szCs w:val="24"/>
        </w:rPr>
        <w:t xml:space="preserve"> inclusão da Classificação Internacional de Funcionalidade como instrumento de avaliação qualitativa para a SAOS. Os resultados revelaram dados que se associam de alguma forma com a SAOS, entre </w:t>
      </w:r>
      <w:r w:rsidR="00E00699" w:rsidRPr="00F41B07">
        <w:rPr>
          <w:rFonts w:ascii="Times New Roman" w:hAnsi="Times New Roman" w:cs="Times New Roman"/>
          <w:sz w:val="24"/>
          <w:szCs w:val="24"/>
        </w:rPr>
        <w:t>os mais observados</w:t>
      </w:r>
      <w:r w:rsidRPr="00F41B07">
        <w:rPr>
          <w:rFonts w:ascii="Times New Roman" w:hAnsi="Times New Roman" w:cs="Times New Roman"/>
          <w:sz w:val="24"/>
          <w:szCs w:val="24"/>
        </w:rPr>
        <w:t xml:space="preserve"> a presença de hipertensão arterial em parte da população estudada. </w:t>
      </w:r>
    </w:p>
    <w:p w:rsidR="00F41B07" w:rsidRPr="00F41B07" w:rsidRDefault="00F41B07" w:rsidP="00F41B07">
      <w:pPr>
        <w:spacing w:line="360" w:lineRule="auto"/>
        <w:ind w:firstLine="851"/>
        <w:jc w:val="both"/>
        <w:rPr>
          <w:rFonts w:ascii="Times New Roman" w:hAnsi="Times New Roman" w:cs="Times New Roman"/>
          <w:sz w:val="24"/>
          <w:szCs w:val="24"/>
        </w:rPr>
      </w:pPr>
      <w:r w:rsidRPr="00F41B07">
        <w:rPr>
          <w:rFonts w:ascii="Times New Roman" w:hAnsi="Times New Roman" w:cs="Times New Roman"/>
          <w:sz w:val="24"/>
          <w:szCs w:val="24"/>
        </w:rPr>
        <w:t>O que nos chamou atenção dentro da pesquisa e que já foi observado em outros estudos, é que na população estudada a maioria se encontrava acima do peso corporal ideal, o que nos preocupa qua</w:t>
      </w:r>
      <w:r w:rsidR="00E00699">
        <w:rPr>
          <w:rFonts w:ascii="Times New Roman" w:hAnsi="Times New Roman" w:cs="Times New Roman"/>
          <w:sz w:val="24"/>
          <w:szCs w:val="24"/>
        </w:rPr>
        <w:t>nto ao desenvolvimento de uma sé</w:t>
      </w:r>
      <w:r w:rsidRPr="00F41B07">
        <w:rPr>
          <w:rFonts w:ascii="Times New Roman" w:hAnsi="Times New Roman" w:cs="Times New Roman"/>
          <w:sz w:val="24"/>
          <w:szCs w:val="24"/>
        </w:rPr>
        <w:t xml:space="preserve">rie de patologias relacionadas </w:t>
      </w:r>
      <w:proofErr w:type="gramStart"/>
      <w:r w:rsidRPr="00F41B07">
        <w:rPr>
          <w:rFonts w:ascii="Times New Roman" w:hAnsi="Times New Roman" w:cs="Times New Roman"/>
          <w:sz w:val="24"/>
          <w:szCs w:val="24"/>
        </w:rPr>
        <w:t>a</w:t>
      </w:r>
      <w:proofErr w:type="gramEnd"/>
      <w:r w:rsidRPr="00F41B07">
        <w:rPr>
          <w:rFonts w:ascii="Times New Roman" w:hAnsi="Times New Roman" w:cs="Times New Roman"/>
          <w:sz w:val="24"/>
          <w:szCs w:val="24"/>
        </w:rPr>
        <w:t xml:space="preserve"> obesidade.</w:t>
      </w:r>
    </w:p>
    <w:p w:rsidR="00DA6D71" w:rsidRDefault="00F41B07" w:rsidP="00F41B07">
      <w:pPr>
        <w:spacing w:line="360" w:lineRule="auto"/>
        <w:ind w:firstLine="851"/>
        <w:jc w:val="both"/>
        <w:rPr>
          <w:rFonts w:ascii="Times New Roman" w:hAnsi="Times New Roman" w:cs="Times New Roman"/>
          <w:b/>
          <w:color w:val="000000" w:themeColor="text1"/>
          <w:sz w:val="24"/>
          <w:szCs w:val="24"/>
        </w:rPr>
      </w:pPr>
      <w:r w:rsidRPr="00F41B07">
        <w:rPr>
          <w:rFonts w:ascii="Times New Roman" w:hAnsi="Times New Roman" w:cs="Times New Roman"/>
          <w:sz w:val="24"/>
          <w:szCs w:val="24"/>
        </w:rPr>
        <w:t>Novas pesquisas devem ser estimuladas, visto que esta SAOS ainda se apresenta pouco conhecida pela população em geral, além disso, completar os ex</w:t>
      </w:r>
      <w:r w:rsidR="00E00699">
        <w:rPr>
          <w:rFonts w:ascii="Times New Roman" w:hAnsi="Times New Roman" w:cs="Times New Roman"/>
          <w:sz w:val="24"/>
          <w:szCs w:val="24"/>
        </w:rPr>
        <w:t xml:space="preserve">ames para um melhor diagnóstico e </w:t>
      </w:r>
      <w:r w:rsidRPr="00F41B07">
        <w:rPr>
          <w:rFonts w:ascii="Times New Roman" w:hAnsi="Times New Roman" w:cs="Times New Roman"/>
          <w:sz w:val="24"/>
          <w:szCs w:val="24"/>
        </w:rPr>
        <w:t>tratamento ainda se torna um</w:t>
      </w:r>
      <w:r w:rsidR="00E00699">
        <w:rPr>
          <w:rFonts w:ascii="Times New Roman" w:hAnsi="Times New Roman" w:cs="Times New Roman"/>
          <w:sz w:val="24"/>
          <w:szCs w:val="24"/>
        </w:rPr>
        <w:t xml:space="preserve"> grande</w:t>
      </w:r>
      <w:r w:rsidRPr="00F41B07">
        <w:rPr>
          <w:rFonts w:ascii="Times New Roman" w:hAnsi="Times New Roman" w:cs="Times New Roman"/>
          <w:sz w:val="24"/>
          <w:szCs w:val="24"/>
        </w:rPr>
        <w:t xml:space="preserve"> desafio, devido aos valores financeiros serem elevados para </w:t>
      </w:r>
      <w:r w:rsidR="00E00699">
        <w:rPr>
          <w:rFonts w:ascii="Times New Roman" w:hAnsi="Times New Roman" w:cs="Times New Roman"/>
          <w:sz w:val="24"/>
          <w:szCs w:val="24"/>
        </w:rPr>
        <w:t xml:space="preserve">a devida </w:t>
      </w:r>
      <w:r w:rsidRPr="00F41B07">
        <w:rPr>
          <w:rFonts w:ascii="Times New Roman" w:hAnsi="Times New Roman" w:cs="Times New Roman"/>
          <w:sz w:val="24"/>
          <w:szCs w:val="24"/>
        </w:rPr>
        <w:t>tecnologia envolvida.</w:t>
      </w:r>
      <w:proofErr w:type="gramStart"/>
      <w:r w:rsidR="000D0116" w:rsidRPr="000D0116">
        <w:rPr>
          <w:rFonts w:ascii="Times New Roman" w:hAnsi="Times New Roman" w:cs="Times New Roman"/>
          <w:sz w:val="24"/>
          <w:szCs w:val="24"/>
        </w:rPr>
        <w:tab/>
      </w:r>
      <w:proofErr w:type="gramEnd"/>
    </w:p>
    <w:p w:rsidR="00E00699" w:rsidRDefault="00E00699" w:rsidP="00993ECF">
      <w:pPr>
        <w:spacing w:line="360" w:lineRule="auto"/>
        <w:jc w:val="both"/>
        <w:rPr>
          <w:rFonts w:ascii="Times New Roman" w:hAnsi="Times New Roman" w:cs="Times New Roman"/>
          <w:b/>
          <w:color w:val="000000" w:themeColor="text1"/>
          <w:sz w:val="24"/>
          <w:szCs w:val="24"/>
        </w:rPr>
      </w:pPr>
    </w:p>
    <w:p w:rsidR="00E00699" w:rsidRDefault="00E00699" w:rsidP="00993ECF">
      <w:pPr>
        <w:spacing w:line="360" w:lineRule="auto"/>
        <w:jc w:val="both"/>
        <w:rPr>
          <w:rFonts w:ascii="Times New Roman" w:hAnsi="Times New Roman" w:cs="Times New Roman"/>
          <w:b/>
          <w:color w:val="000000" w:themeColor="text1"/>
          <w:sz w:val="24"/>
          <w:szCs w:val="24"/>
        </w:rPr>
      </w:pPr>
    </w:p>
    <w:p w:rsidR="00E00699" w:rsidRDefault="00E00699" w:rsidP="00993ECF">
      <w:pPr>
        <w:spacing w:line="360" w:lineRule="auto"/>
        <w:jc w:val="both"/>
        <w:rPr>
          <w:rFonts w:ascii="Times New Roman" w:hAnsi="Times New Roman" w:cs="Times New Roman"/>
          <w:b/>
          <w:color w:val="000000" w:themeColor="text1"/>
          <w:sz w:val="24"/>
          <w:szCs w:val="24"/>
        </w:rPr>
      </w:pPr>
    </w:p>
    <w:p w:rsidR="00C43A1F" w:rsidRPr="00993ECF" w:rsidRDefault="00DA6D71" w:rsidP="00993ECF">
      <w:pPr>
        <w:spacing w:line="360" w:lineRule="auto"/>
        <w:jc w:val="both"/>
        <w:rPr>
          <w:rFonts w:ascii="Times New Roman" w:hAnsi="Times New Roman" w:cs="Times New Roman"/>
          <w:sz w:val="24"/>
          <w:szCs w:val="24"/>
        </w:rPr>
      </w:pPr>
      <w:r w:rsidRPr="00271C5D">
        <w:rPr>
          <w:rFonts w:ascii="Times New Roman" w:hAnsi="Times New Roman" w:cs="Times New Roman"/>
          <w:b/>
          <w:sz w:val="24"/>
          <w:szCs w:val="24"/>
        </w:rPr>
        <w:t>REFERÊNCIAS</w:t>
      </w:r>
    </w:p>
    <w:p w:rsidR="00D56EF9" w:rsidRDefault="00D56EF9" w:rsidP="00D56EF9">
      <w:pPr>
        <w:tabs>
          <w:tab w:val="left" w:pos="1521"/>
        </w:tabs>
        <w:jc w:val="both"/>
        <w:rPr>
          <w:rFonts w:ascii="Times New Roman" w:hAnsi="Times New Roman" w:cs="Times New Roman"/>
          <w:sz w:val="24"/>
          <w:szCs w:val="24"/>
        </w:rPr>
      </w:pPr>
    </w:p>
    <w:p w:rsidR="00D56EF9" w:rsidRDefault="00D56EF9" w:rsidP="00D56EF9">
      <w:pPr>
        <w:rPr>
          <w:rFonts w:ascii="Times New Roman" w:hAnsi="Times New Roman" w:cs="Times New Roman"/>
          <w:sz w:val="24"/>
          <w:szCs w:val="24"/>
        </w:rPr>
      </w:pPr>
    </w:p>
    <w:p w:rsidR="00D56EF9" w:rsidRDefault="00D56EF9" w:rsidP="00D56EF9">
      <w:pPr>
        <w:rPr>
          <w:rFonts w:ascii="Times New Roman" w:hAnsi="Times New Roman" w:cs="Times New Roman"/>
          <w:sz w:val="24"/>
          <w:szCs w:val="24"/>
        </w:rPr>
      </w:pPr>
      <w:r>
        <w:rPr>
          <w:rFonts w:ascii="Times New Roman" w:hAnsi="Times New Roman" w:cs="Times New Roman"/>
          <w:sz w:val="24"/>
          <w:szCs w:val="24"/>
        </w:rPr>
        <w:t xml:space="preserve">ABREU, G.A </w:t>
      </w:r>
      <w:r w:rsidRPr="00F41B07">
        <w:rPr>
          <w:rFonts w:ascii="Times New Roman" w:hAnsi="Times New Roman" w:cs="Times New Roman"/>
          <w:sz w:val="24"/>
          <w:szCs w:val="24"/>
        </w:rPr>
        <w:t xml:space="preserve"> </w:t>
      </w:r>
      <w:proofErr w:type="gramStart"/>
      <w:r w:rsidRPr="00D56EF9">
        <w:rPr>
          <w:rFonts w:ascii="Times New Roman" w:hAnsi="Times New Roman" w:cs="Times New Roman"/>
          <w:i/>
          <w:sz w:val="24"/>
          <w:szCs w:val="24"/>
        </w:rPr>
        <w:t>et</w:t>
      </w:r>
      <w:proofErr w:type="gramEnd"/>
      <w:r w:rsidRPr="00D56EF9">
        <w:rPr>
          <w:rFonts w:ascii="Times New Roman" w:hAnsi="Times New Roman" w:cs="Times New Roman"/>
          <w:i/>
          <w:sz w:val="24"/>
          <w:szCs w:val="24"/>
        </w:rPr>
        <w:t xml:space="preserve"> al</w:t>
      </w:r>
      <w:r w:rsidRPr="00F41B07">
        <w:rPr>
          <w:rFonts w:ascii="Times New Roman" w:hAnsi="Times New Roman" w:cs="Times New Roman"/>
          <w:sz w:val="24"/>
          <w:szCs w:val="24"/>
        </w:rPr>
        <w:t xml:space="preserve">. Quadro clínico: reconhecimento do paciente com apneia obstrutiva do sono. </w:t>
      </w:r>
      <w:proofErr w:type="spellStart"/>
      <w:r w:rsidRPr="00F41B07">
        <w:rPr>
          <w:rFonts w:ascii="Times New Roman" w:hAnsi="Times New Roman" w:cs="Times New Roman"/>
          <w:b/>
          <w:sz w:val="24"/>
          <w:szCs w:val="24"/>
        </w:rPr>
        <w:t>Rev</w:t>
      </w:r>
      <w:proofErr w:type="spellEnd"/>
      <w:r w:rsidRPr="00F41B07">
        <w:rPr>
          <w:rFonts w:ascii="Times New Roman" w:hAnsi="Times New Roman" w:cs="Times New Roman"/>
          <w:b/>
          <w:sz w:val="24"/>
          <w:szCs w:val="24"/>
        </w:rPr>
        <w:t xml:space="preserve"> </w:t>
      </w:r>
      <w:proofErr w:type="spellStart"/>
      <w:r w:rsidRPr="00F41B07">
        <w:rPr>
          <w:rFonts w:ascii="Times New Roman" w:hAnsi="Times New Roman" w:cs="Times New Roman"/>
          <w:b/>
          <w:sz w:val="24"/>
          <w:szCs w:val="24"/>
        </w:rPr>
        <w:t>Bras</w:t>
      </w:r>
      <w:proofErr w:type="spellEnd"/>
      <w:r w:rsidRPr="00F41B07">
        <w:rPr>
          <w:rFonts w:ascii="Times New Roman" w:hAnsi="Times New Roman" w:cs="Times New Roman"/>
          <w:b/>
          <w:sz w:val="24"/>
          <w:szCs w:val="24"/>
        </w:rPr>
        <w:t xml:space="preserve"> </w:t>
      </w:r>
      <w:proofErr w:type="spellStart"/>
      <w:r w:rsidRPr="00F41B07">
        <w:rPr>
          <w:rFonts w:ascii="Times New Roman" w:hAnsi="Times New Roman" w:cs="Times New Roman"/>
          <w:b/>
          <w:sz w:val="24"/>
          <w:szCs w:val="24"/>
        </w:rPr>
        <w:t>Hipertens</w:t>
      </w:r>
      <w:proofErr w:type="spellEnd"/>
      <w:r>
        <w:rPr>
          <w:rFonts w:ascii="Times New Roman" w:hAnsi="Times New Roman" w:cs="Times New Roman"/>
          <w:sz w:val="24"/>
          <w:szCs w:val="24"/>
        </w:rPr>
        <w:t xml:space="preserve"> vol.</w:t>
      </w:r>
      <w:proofErr w:type="gramStart"/>
      <w:r>
        <w:rPr>
          <w:rFonts w:ascii="Times New Roman" w:hAnsi="Times New Roman" w:cs="Times New Roman"/>
          <w:sz w:val="24"/>
          <w:szCs w:val="24"/>
        </w:rPr>
        <w:t>16(3):</w:t>
      </w:r>
      <w:proofErr w:type="gramEnd"/>
      <w:r>
        <w:rPr>
          <w:rFonts w:ascii="Times New Roman" w:hAnsi="Times New Roman" w:cs="Times New Roman"/>
          <w:sz w:val="24"/>
          <w:szCs w:val="24"/>
        </w:rPr>
        <w:t>164-168, 2009.</w:t>
      </w:r>
    </w:p>
    <w:p w:rsidR="00777226" w:rsidRDefault="00777226" w:rsidP="00D56EF9">
      <w:pPr>
        <w:rPr>
          <w:rFonts w:ascii="Times New Roman" w:hAnsi="Times New Roman" w:cs="Times New Roman"/>
          <w:sz w:val="24"/>
          <w:szCs w:val="24"/>
        </w:rPr>
      </w:pPr>
    </w:p>
    <w:p w:rsidR="00777226" w:rsidRDefault="00777226" w:rsidP="00D56EF9">
      <w:pPr>
        <w:rPr>
          <w:rFonts w:ascii="Times New Roman" w:hAnsi="Times New Roman" w:cs="Times New Roman"/>
          <w:sz w:val="24"/>
          <w:szCs w:val="24"/>
        </w:rPr>
      </w:pPr>
    </w:p>
    <w:p w:rsidR="00D56EF9" w:rsidRDefault="00D56EF9" w:rsidP="00D56EF9">
      <w:pPr>
        <w:rPr>
          <w:rStyle w:val="RefernciaIntensa"/>
          <w:rFonts w:ascii="Times New Roman" w:hAnsi="Times New Roman" w:cs="Times New Roman"/>
          <w:b w:val="0"/>
          <w:color w:val="000000" w:themeColor="text1"/>
          <w:sz w:val="24"/>
          <w:szCs w:val="24"/>
        </w:rPr>
      </w:pPr>
      <w:r>
        <w:rPr>
          <w:rFonts w:ascii="Times New Roman" w:hAnsi="Times New Roman" w:cs="Times New Roman"/>
          <w:sz w:val="24"/>
          <w:szCs w:val="24"/>
        </w:rPr>
        <w:t xml:space="preserve">ANANDAM A. </w:t>
      </w:r>
      <w:proofErr w:type="gramStart"/>
      <w:r>
        <w:rPr>
          <w:rFonts w:ascii="Times New Roman" w:hAnsi="Times New Roman" w:cs="Times New Roman"/>
          <w:i/>
          <w:sz w:val="24"/>
          <w:szCs w:val="24"/>
        </w:rPr>
        <w:t>et</w:t>
      </w:r>
      <w:proofErr w:type="gramEnd"/>
      <w:r>
        <w:rPr>
          <w:rFonts w:ascii="Times New Roman" w:hAnsi="Times New Roman" w:cs="Times New Roman"/>
          <w:i/>
          <w:sz w:val="24"/>
          <w:szCs w:val="24"/>
        </w:rPr>
        <w:t xml:space="preserve"> al</w:t>
      </w:r>
      <w:r>
        <w:rPr>
          <w:rFonts w:ascii="Times New Roman" w:hAnsi="Times New Roman" w:cs="Times New Roman"/>
          <w:sz w:val="24"/>
          <w:szCs w:val="24"/>
        </w:rPr>
        <w:t xml:space="preserve">. </w:t>
      </w:r>
      <w:proofErr w:type="spellStart"/>
      <w:r>
        <w:rPr>
          <w:rFonts w:ascii="Times New Roman" w:hAnsi="Times New Roman" w:cs="Times New Roman"/>
          <w:sz w:val="24"/>
          <w:szCs w:val="24"/>
        </w:rPr>
        <w:t>Effects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dietary</w:t>
      </w:r>
      <w:proofErr w:type="spellEnd"/>
      <w:r>
        <w:rPr>
          <w:rStyle w:val="RefernciaIntensa"/>
          <w:rFonts w:ascii="Times New Roman" w:hAnsi="Times New Roman" w:cs="Times New Roman"/>
          <w:b w:val="0"/>
          <w:color w:val="000000" w:themeColor="text1"/>
          <w:sz w:val="24"/>
          <w:szCs w:val="24"/>
        </w:rPr>
        <w:t xml:space="preserve"> </w:t>
      </w:r>
      <w:proofErr w:type="spellStart"/>
      <w:r>
        <w:rPr>
          <w:rFonts w:ascii="Times New Roman" w:hAnsi="Times New Roman" w:cs="Times New Roman"/>
          <w:sz w:val="24"/>
          <w:szCs w:val="24"/>
        </w:rPr>
        <w:t>weight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loss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obstructive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sleep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apnea</w:t>
      </w:r>
      <w:proofErr w:type="spellEnd"/>
      <w:r>
        <w:rPr>
          <w:rFonts w:ascii="Times New Roman" w:hAnsi="Times New Roman" w:cs="Times New Roman"/>
          <w:sz w:val="24"/>
          <w:szCs w:val="24"/>
        </w:rPr>
        <w:t>: a meta-</w:t>
      </w:r>
      <w:proofErr w:type="spellStart"/>
      <w:r>
        <w:rPr>
          <w:rFonts w:ascii="Times New Roman" w:hAnsi="Times New Roman" w:cs="Times New Roman"/>
          <w:sz w:val="24"/>
          <w:szCs w:val="24"/>
        </w:rPr>
        <w:t>analysis</w:t>
      </w:r>
      <w:proofErr w:type="spellEnd"/>
      <w:r>
        <w:rPr>
          <w:rFonts w:ascii="Times New Roman" w:hAnsi="Times New Roman" w:cs="Times New Roman"/>
          <w:sz w:val="24"/>
          <w:szCs w:val="24"/>
        </w:rPr>
        <w:t xml:space="preserve">. </w:t>
      </w:r>
      <w:proofErr w:type="spellStart"/>
      <w:r>
        <w:rPr>
          <w:rFonts w:ascii="Times New Roman" w:hAnsi="Times New Roman" w:cs="Times New Roman"/>
          <w:b/>
          <w:sz w:val="24"/>
          <w:szCs w:val="24"/>
        </w:rPr>
        <w:t>Sleep</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Breath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Epub</w:t>
      </w:r>
      <w:proofErr w:type="spellEnd"/>
      <w:r>
        <w:rPr>
          <w:rFonts w:ascii="Times New Roman" w:hAnsi="Times New Roman" w:cs="Times New Roman"/>
          <w:sz w:val="24"/>
          <w:szCs w:val="24"/>
        </w:rPr>
        <w:t>, 2012.</w:t>
      </w:r>
    </w:p>
    <w:p w:rsidR="00D56EF9" w:rsidRDefault="00D56EF9" w:rsidP="00D56EF9">
      <w:pPr>
        <w:tabs>
          <w:tab w:val="left" w:pos="1521"/>
        </w:tabs>
        <w:jc w:val="both"/>
        <w:rPr>
          <w:rFonts w:ascii="Times New Roman" w:hAnsi="Times New Roman" w:cs="Times New Roman"/>
          <w:sz w:val="24"/>
          <w:szCs w:val="24"/>
        </w:rPr>
      </w:pPr>
    </w:p>
    <w:p w:rsidR="00777226" w:rsidRDefault="00777226" w:rsidP="00D56EF9">
      <w:pPr>
        <w:tabs>
          <w:tab w:val="left" w:pos="1521"/>
        </w:tabs>
        <w:jc w:val="both"/>
        <w:rPr>
          <w:rFonts w:ascii="Times New Roman" w:hAnsi="Times New Roman" w:cs="Times New Roman"/>
          <w:sz w:val="24"/>
          <w:szCs w:val="24"/>
        </w:rPr>
      </w:pPr>
    </w:p>
    <w:p w:rsidR="00D56EF9" w:rsidRPr="00F41B07" w:rsidRDefault="00D56EF9" w:rsidP="00D56EF9">
      <w:pPr>
        <w:tabs>
          <w:tab w:val="left" w:pos="1521"/>
        </w:tabs>
        <w:jc w:val="both"/>
        <w:rPr>
          <w:rFonts w:ascii="Times New Roman" w:hAnsi="Times New Roman" w:cs="Times New Roman"/>
          <w:sz w:val="24"/>
          <w:szCs w:val="24"/>
        </w:rPr>
      </w:pPr>
      <w:r w:rsidRPr="00F41B07">
        <w:rPr>
          <w:rFonts w:ascii="Times New Roman" w:hAnsi="Times New Roman" w:cs="Times New Roman"/>
          <w:sz w:val="24"/>
          <w:szCs w:val="24"/>
        </w:rPr>
        <w:t xml:space="preserve">ANDRECHUK, C.R.S. Sono, sonolência diurna e risco para apneia obstrutiva do sono em pacientes com infarto agudo do miocárdio. </w:t>
      </w:r>
      <w:r w:rsidRPr="00D56EF9">
        <w:rPr>
          <w:rFonts w:ascii="Times New Roman" w:hAnsi="Times New Roman" w:cs="Times New Roman"/>
          <w:b/>
          <w:sz w:val="24"/>
          <w:szCs w:val="24"/>
        </w:rPr>
        <w:t>Revisão UNICAMP</w:t>
      </w:r>
      <w:r w:rsidRPr="00F41B07">
        <w:rPr>
          <w:rFonts w:ascii="Times New Roman" w:hAnsi="Times New Roman" w:cs="Times New Roman"/>
          <w:sz w:val="24"/>
          <w:szCs w:val="24"/>
        </w:rPr>
        <w:t>, 2014.</w:t>
      </w:r>
    </w:p>
    <w:p w:rsidR="00D56EF9" w:rsidRDefault="00D56EF9" w:rsidP="00D56EF9">
      <w:pPr>
        <w:tabs>
          <w:tab w:val="left" w:pos="1521"/>
        </w:tabs>
        <w:jc w:val="both"/>
        <w:rPr>
          <w:rFonts w:ascii="Times New Roman" w:hAnsi="Times New Roman" w:cs="Times New Roman"/>
          <w:sz w:val="24"/>
          <w:szCs w:val="24"/>
        </w:rPr>
      </w:pPr>
    </w:p>
    <w:p w:rsidR="00777226" w:rsidRDefault="00777226" w:rsidP="00D56EF9">
      <w:pPr>
        <w:rPr>
          <w:rFonts w:ascii="Times New Roman" w:hAnsi="Times New Roman" w:cs="Times New Roman"/>
          <w:sz w:val="24"/>
          <w:szCs w:val="24"/>
        </w:rPr>
      </w:pPr>
    </w:p>
    <w:p w:rsidR="00777226" w:rsidRDefault="00D56EF9" w:rsidP="00777226">
      <w:pPr>
        <w:rPr>
          <w:rFonts w:ascii="Times New Roman" w:hAnsi="Times New Roman" w:cs="Times New Roman"/>
          <w:sz w:val="24"/>
          <w:szCs w:val="24"/>
        </w:rPr>
      </w:pPr>
      <w:r>
        <w:rPr>
          <w:rFonts w:ascii="Times New Roman" w:hAnsi="Times New Roman" w:cs="Times New Roman"/>
          <w:sz w:val="24"/>
          <w:szCs w:val="24"/>
        </w:rPr>
        <w:t xml:space="preserve">AYAPPA I, RAPOPORT </w:t>
      </w:r>
      <w:r w:rsidRPr="00D56EF9">
        <w:rPr>
          <w:rStyle w:val="RefernciaIntensa"/>
          <w:rFonts w:ascii="Times New Roman" w:hAnsi="Times New Roman" w:cs="Times New Roman"/>
          <w:b w:val="0"/>
          <w:color w:val="000000" w:themeColor="text1"/>
          <w:sz w:val="24"/>
          <w:szCs w:val="24"/>
          <w:u w:val="none"/>
        </w:rPr>
        <w:t>D</w:t>
      </w:r>
      <w:r>
        <w:rPr>
          <w:rFonts w:ascii="Times New Roman" w:hAnsi="Times New Roman" w:cs="Times New Roman"/>
          <w:sz w:val="24"/>
          <w:szCs w:val="24"/>
        </w:rPr>
        <w:t xml:space="preserve">.M. The </w:t>
      </w:r>
      <w:proofErr w:type="spellStart"/>
      <w:r>
        <w:rPr>
          <w:rFonts w:ascii="Times New Roman" w:hAnsi="Times New Roman" w:cs="Times New Roman"/>
          <w:sz w:val="24"/>
          <w:szCs w:val="24"/>
        </w:rPr>
        <w:t>upper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airway</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sleep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physiology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pharynx</w:t>
      </w:r>
      <w:proofErr w:type="spellEnd"/>
      <w:r>
        <w:rPr>
          <w:rFonts w:ascii="Times New Roman" w:hAnsi="Times New Roman" w:cs="Times New Roman"/>
          <w:sz w:val="24"/>
          <w:szCs w:val="24"/>
        </w:rPr>
        <w:t xml:space="preserve">. </w:t>
      </w:r>
      <w:proofErr w:type="spellStart"/>
      <w:r>
        <w:rPr>
          <w:rFonts w:ascii="Times New Roman" w:hAnsi="Times New Roman" w:cs="Times New Roman"/>
          <w:b/>
          <w:sz w:val="24"/>
          <w:szCs w:val="24"/>
        </w:rPr>
        <w:t>Sleep</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Med</w:t>
      </w:r>
      <w:proofErr w:type="spellEnd"/>
      <w:r>
        <w:rPr>
          <w:rFonts w:ascii="Times New Roman" w:hAnsi="Times New Roman" w:cs="Times New Roman"/>
          <w:b/>
          <w:sz w:val="24"/>
          <w:szCs w:val="24"/>
        </w:rPr>
        <w:t xml:space="preserve"> Ver,</w:t>
      </w:r>
      <w:r>
        <w:rPr>
          <w:rFonts w:ascii="Times New Roman" w:hAnsi="Times New Roman" w:cs="Times New Roman"/>
          <w:sz w:val="24"/>
          <w:szCs w:val="24"/>
        </w:rPr>
        <w:t xml:space="preserve"> 2003.</w:t>
      </w:r>
    </w:p>
    <w:p w:rsidR="00777226" w:rsidRDefault="00777226" w:rsidP="00777226">
      <w:pPr>
        <w:rPr>
          <w:rFonts w:ascii="Times New Roman" w:hAnsi="Times New Roman" w:cs="Times New Roman"/>
          <w:sz w:val="24"/>
          <w:szCs w:val="24"/>
        </w:rPr>
      </w:pPr>
    </w:p>
    <w:p w:rsidR="00D56EF9" w:rsidRDefault="00D56EF9" w:rsidP="00777226">
      <w:pPr>
        <w:rPr>
          <w:rFonts w:ascii="Times New Roman" w:hAnsi="Times New Roman" w:cs="Times New Roman"/>
          <w:sz w:val="24"/>
          <w:szCs w:val="24"/>
        </w:rPr>
      </w:pPr>
      <w:r>
        <w:rPr>
          <w:rFonts w:ascii="Times New Roman" w:hAnsi="Times New Roman" w:cs="Times New Roman"/>
          <w:sz w:val="24"/>
          <w:szCs w:val="24"/>
        </w:rPr>
        <w:t xml:space="preserve">BENSEÑOR, I.M. </w:t>
      </w:r>
      <w:proofErr w:type="gramStart"/>
      <w:r w:rsidRPr="00D56EF9">
        <w:rPr>
          <w:rFonts w:ascii="Times New Roman" w:hAnsi="Times New Roman" w:cs="Times New Roman"/>
          <w:i/>
          <w:sz w:val="24"/>
          <w:szCs w:val="24"/>
        </w:rPr>
        <w:t>et</w:t>
      </w:r>
      <w:proofErr w:type="gramEnd"/>
      <w:r w:rsidRPr="00D56EF9">
        <w:rPr>
          <w:rFonts w:ascii="Times New Roman" w:hAnsi="Times New Roman" w:cs="Times New Roman"/>
          <w:i/>
          <w:sz w:val="24"/>
          <w:szCs w:val="24"/>
        </w:rPr>
        <w:t xml:space="preserve"> al</w:t>
      </w:r>
      <w:r w:rsidRPr="00F41B07">
        <w:rPr>
          <w:rFonts w:ascii="Times New Roman" w:hAnsi="Times New Roman" w:cs="Times New Roman"/>
          <w:sz w:val="24"/>
          <w:szCs w:val="24"/>
        </w:rPr>
        <w:t xml:space="preserve">. Síndrome da </w:t>
      </w:r>
      <w:proofErr w:type="spellStart"/>
      <w:r w:rsidRPr="00F41B07">
        <w:rPr>
          <w:rFonts w:ascii="Times New Roman" w:hAnsi="Times New Roman" w:cs="Times New Roman"/>
          <w:sz w:val="24"/>
          <w:szCs w:val="24"/>
        </w:rPr>
        <w:t>Apnéia</w:t>
      </w:r>
      <w:proofErr w:type="spellEnd"/>
      <w:r w:rsidRPr="00F41B07">
        <w:rPr>
          <w:rFonts w:ascii="Times New Roman" w:hAnsi="Times New Roman" w:cs="Times New Roman"/>
          <w:sz w:val="24"/>
          <w:szCs w:val="24"/>
        </w:rPr>
        <w:t xml:space="preserve"> Obstrutiva do Sono e sua Relação com a Hipertensão Arterial Sistêmica. Evidências Atuais. </w:t>
      </w:r>
      <w:proofErr w:type="spellStart"/>
      <w:r>
        <w:rPr>
          <w:rFonts w:ascii="Times New Roman" w:hAnsi="Times New Roman" w:cs="Times New Roman"/>
          <w:b/>
          <w:sz w:val="24"/>
          <w:szCs w:val="24"/>
        </w:rPr>
        <w:t>Rev</w:t>
      </w:r>
      <w:proofErr w:type="spellEnd"/>
      <w:r w:rsidRPr="00F41B07">
        <w:rPr>
          <w:rFonts w:ascii="Times New Roman" w:hAnsi="Times New Roman" w:cs="Times New Roman"/>
          <w:b/>
          <w:sz w:val="24"/>
          <w:szCs w:val="24"/>
        </w:rPr>
        <w:t xml:space="preserve"> </w:t>
      </w:r>
      <w:proofErr w:type="spellStart"/>
      <w:r w:rsidRPr="00F41B07">
        <w:rPr>
          <w:rFonts w:ascii="Times New Roman" w:hAnsi="Times New Roman" w:cs="Times New Roman"/>
          <w:b/>
          <w:sz w:val="24"/>
          <w:szCs w:val="24"/>
        </w:rPr>
        <w:t>Arq</w:t>
      </w:r>
      <w:proofErr w:type="spellEnd"/>
      <w:r w:rsidRPr="00F41B07">
        <w:rPr>
          <w:rFonts w:ascii="Times New Roman" w:hAnsi="Times New Roman" w:cs="Times New Roman"/>
          <w:b/>
          <w:sz w:val="24"/>
          <w:szCs w:val="24"/>
        </w:rPr>
        <w:t xml:space="preserve"> </w:t>
      </w:r>
      <w:proofErr w:type="spellStart"/>
      <w:r w:rsidRPr="00F41B07">
        <w:rPr>
          <w:rFonts w:ascii="Times New Roman" w:hAnsi="Times New Roman" w:cs="Times New Roman"/>
          <w:b/>
          <w:sz w:val="24"/>
          <w:szCs w:val="24"/>
        </w:rPr>
        <w:t>Bras</w:t>
      </w:r>
      <w:proofErr w:type="spellEnd"/>
      <w:r w:rsidRPr="00F41B07">
        <w:rPr>
          <w:rFonts w:ascii="Times New Roman" w:hAnsi="Times New Roman" w:cs="Times New Roman"/>
          <w:b/>
          <w:sz w:val="24"/>
          <w:szCs w:val="24"/>
        </w:rPr>
        <w:t xml:space="preserve"> </w:t>
      </w:r>
      <w:proofErr w:type="spellStart"/>
      <w:r w:rsidRPr="00F41B07">
        <w:rPr>
          <w:rFonts w:ascii="Times New Roman" w:hAnsi="Times New Roman" w:cs="Times New Roman"/>
          <w:b/>
          <w:sz w:val="24"/>
          <w:szCs w:val="24"/>
        </w:rPr>
        <w:t>Cardiol</w:t>
      </w:r>
      <w:proofErr w:type="spellEnd"/>
      <w:r w:rsidRPr="00F41B07">
        <w:rPr>
          <w:rFonts w:ascii="Times New Roman" w:hAnsi="Times New Roman" w:cs="Times New Roman"/>
          <w:sz w:val="24"/>
          <w:szCs w:val="24"/>
        </w:rPr>
        <w:t>, 2002.</w:t>
      </w:r>
      <w:r>
        <w:rPr>
          <w:rFonts w:ascii="Times New Roman" w:hAnsi="Times New Roman" w:cs="Times New Roman"/>
          <w:sz w:val="24"/>
          <w:szCs w:val="24"/>
        </w:rPr>
        <w:t xml:space="preserve"> </w:t>
      </w:r>
    </w:p>
    <w:p w:rsidR="00D56EF9" w:rsidRDefault="00D56EF9" w:rsidP="00D56EF9">
      <w:pPr>
        <w:tabs>
          <w:tab w:val="left" w:pos="1521"/>
        </w:tabs>
        <w:jc w:val="both"/>
        <w:rPr>
          <w:rFonts w:ascii="Times New Roman" w:hAnsi="Times New Roman" w:cs="Times New Roman"/>
          <w:sz w:val="24"/>
          <w:szCs w:val="24"/>
        </w:rPr>
      </w:pPr>
    </w:p>
    <w:p w:rsidR="00777226" w:rsidRDefault="00777226" w:rsidP="00D56EF9">
      <w:pPr>
        <w:rPr>
          <w:rFonts w:ascii="Times New Roman" w:hAnsi="Times New Roman" w:cs="Times New Roman"/>
          <w:sz w:val="24"/>
          <w:szCs w:val="24"/>
        </w:rPr>
      </w:pPr>
    </w:p>
    <w:p w:rsidR="00D56EF9" w:rsidRPr="00F41B07" w:rsidRDefault="00D56EF9" w:rsidP="00D56EF9">
      <w:pPr>
        <w:rPr>
          <w:rFonts w:ascii="Times New Roman" w:hAnsi="Times New Roman" w:cs="Times New Roman"/>
          <w:sz w:val="24"/>
          <w:szCs w:val="24"/>
        </w:rPr>
      </w:pPr>
      <w:r>
        <w:rPr>
          <w:rFonts w:ascii="Times New Roman" w:hAnsi="Times New Roman" w:cs="Times New Roman"/>
          <w:sz w:val="24"/>
          <w:szCs w:val="24"/>
        </w:rPr>
        <w:t xml:space="preserve">BERTROZ, </w:t>
      </w:r>
      <w:proofErr w:type="gramStart"/>
      <w:r>
        <w:rPr>
          <w:rFonts w:ascii="Times New Roman" w:hAnsi="Times New Roman" w:cs="Times New Roman"/>
          <w:sz w:val="24"/>
          <w:szCs w:val="24"/>
        </w:rPr>
        <w:t>A.P.</w:t>
      </w:r>
      <w:proofErr w:type="gramEnd"/>
      <w:r>
        <w:rPr>
          <w:rFonts w:ascii="Times New Roman" w:hAnsi="Times New Roman" w:cs="Times New Roman"/>
          <w:sz w:val="24"/>
          <w:szCs w:val="24"/>
        </w:rPr>
        <w:t xml:space="preserve">M </w:t>
      </w:r>
      <w:r w:rsidRPr="00D56EF9">
        <w:rPr>
          <w:rFonts w:ascii="Times New Roman" w:hAnsi="Times New Roman" w:cs="Times New Roman"/>
          <w:i/>
          <w:sz w:val="24"/>
          <w:szCs w:val="24"/>
        </w:rPr>
        <w:t>et al</w:t>
      </w:r>
      <w:r w:rsidRPr="00F41B07">
        <w:rPr>
          <w:rFonts w:ascii="Times New Roman" w:hAnsi="Times New Roman" w:cs="Times New Roman"/>
          <w:sz w:val="24"/>
          <w:szCs w:val="24"/>
        </w:rPr>
        <w:t xml:space="preserve">. Síndrome da apneia obstrutiva do sono: Diagnóstico e Tratamento. </w:t>
      </w:r>
      <w:r w:rsidRPr="00F41B07">
        <w:rPr>
          <w:rFonts w:ascii="Times New Roman" w:hAnsi="Times New Roman" w:cs="Times New Roman"/>
          <w:b/>
          <w:sz w:val="24"/>
          <w:szCs w:val="24"/>
        </w:rPr>
        <w:t xml:space="preserve">Rev. </w:t>
      </w:r>
      <w:proofErr w:type="spellStart"/>
      <w:r w:rsidRPr="00F41B07">
        <w:rPr>
          <w:rFonts w:ascii="Times New Roman" w:hAnsi="Times New Roman" w:cs="Times New Roman"/>
          <w:b/>
          <w:sz w:val="24"/>
          <w:szCs w:val="24"/>
        </w:rPr>
        <w:t>Ach</w:t>
      </w:r>
      <w:proofErr w:type="spellEnd"/>
      <w:r w:rsidRPr="00F41B07">
        <w:rPr>
          <w:rFonts w:ascii="Times New Roman" w:hAnsi="Times New Roman" w:cs="Times New Roman"/>
          <w:b/>
          <w:sz w:val="24"/>
          <w:szCs w:val="24"/>
        </w:rPr>
        <w:t xml:space="preserve"> Health </w:t>
      </w:r>
      <w:proofErr w:type="spellStart"/>
      <w:r w:rsidRPr="00F41B07">
        <w:rPr>
          <w:rFonts w:ascii="Times New Roman" w:hAnsi="Times New Roman" w:cs="Times New Roman"/>
          <w:b/>
          <w:sz w:val="24"/>
          <w:szCs w:val="24"/>
        </w:rPr>
        <w:t>Invest</w:t>
      </w:r>
      <w:proofErr w:type="spellEnd"/>
      <w:r w:rsidRPr="00F41B07">
        <w:rPr>
          <w:rFonts w:ascii="Times New Roman" w:hAnsi="Times New Roman" w:cs="Times New Roman"/>
          <w:sz w:val="24"/>
          <w:szCs w:val="24"/>
        </w:rPr>
        <w:t xml:space="preserve"> </w:t>
      </w:r>
      <w:proofErr w:type="gramStart"/>
      <w:r w:rsidRPr="00F41B07">
        <w:rPr>
          <w:rFonts w:ascii="Times New Roman" w:hAnsi="Times New Roman" w:cs="Times New Roman"/>
          <w:sz w:val="24"/>
          <w:szCs w:val="24"/>
        </w:rPr>
        <w:t>2012;</w:t>
      </w:r>
      <w:proofErr w:type="gramEnd"/>
      <w:r w:rsidRPr="00F41B07">
        <w:rPr>
          <w:rFonts w:ascii="Times New Roman" w:hAnsi="Times New Roman" w:cs="Times New Roman"/>
          <w:sz w:val="24"/>
          <w:szCs w:val="24"/>
        </w:rPr>
        <w:t>1(1):3-10.</w:t>
      </w:r>
    </w:p>
    <w:p w:rsidR="00D56EF9" w:rsidRDefault="00D56EF9" w:rsidP="00D56EF9">
      <w:pPr>
        <w:tabs>
          <w:tab w:val="left" w:pos="1521"/>
        </w:tabs>
        <w:jc w:val="both"/>
        <w:rPr>
          <w:rFonts w:ascii="Times New Roman" w:hAnsi="Times New Roman" w:cs="Times New Roman"/>
          <w:sz w:val="24"/>
          <w:szCs w:val="24"/>
        </w:rPr>
      </w:pPr>
    </w:p>
    <w:p w:rsidR="00777226" w:rsidRDefault="00777226" w:rsidP="00670CF3">
      <w:pPr>
        <w:rPr>
          <w:rFonts w:ascii="Times New Roman" w:hAnsi="Times New Roman" w:cs="Times New Roman"/>
          <w:sz w:val="24"/>
          <w:szCs w:val="24"/>
        </w:rPr>
      </w:pPr>
    </w:p>
    <w:p w:rsidR="00670CF3" w:rsidRDefault="00670CF3" w:rsidP="00670CF3">
      <w:pPr>
        <w:rPr>
          <w:rFonts w:ascii="Times New Roman" w:hAnsi="Times New Roman" w:cs="Times New Roman"/>
          <w:sz w:val="24"/>
          <w:szCs w:val="24"/>
        </w:rPr>
      </w:pPr>
      <w:r>
        <w:rPr>
          <w:rFonts w:ascii="Times New Roman" w:hAnsi="Times New Roman" w:cs="Times New Roman"/>
          <w:sz w:val="24"/>
          <w:szCs w:val="24"/>
        </w:rPr>
        <w:t xml:space="preserve">BEN AHMED H </w:t>
      </w:r>
      <w:proofErr w:type="gramStart"/>
      <w:r>
        <w:rPr>
          <w:rFonts w:ascii="Times New Roman" w:hAnsi="Times New Roman" w:cs="Times New Roman"/>
          <w:i/>
          <w:sz w:val="24"/>
          <w:szCs w:val="24"/>
        </w:rPr>
        <w:t>et</w:t>
      </w:r>
      <w:proofErr w:type="gramEnd"/>
      <w:r>
        <w:rPr>
          <w:rFonts w:ascii="Times New Roman" w:hAnsi="Times New Roman" w:cs="Times New Roman"/>
          <w:i/>
          <w:sz w:val="24"/>
          <w:szCs w:val="24"/>
        </w:rPr>
        <w:t xml:space="preserve"> al</w:t>
      </w:r>
      <w:r>
        <w:rPr>
          <w:rFonts w:ascii="Times New Roman" w:hAnsi="Times New Roman" w:cs="Times New Roman"/>
          <w:sz w:val="24"/>
          <w:szCs w:val="24"/>
        </w:rPr>
        <w:t xml:space="preserve">. </w:t>
      </w:r>
      <w:proofErr w:type="spellStart"/>
      <w:r>
        <w:rPr>
          <w:rFonts w:ascii="Times New Roman" w:hAnsi="Times New Roman" w:cs="Times New Roman"/>
          <w:sz w:val="24"/>
          <w:szCs w:val="24"/>
        </w:rPr>
        <w:t>Prévalence</w:t>
      </w:r>
      <w:proofErr w:type="spellEnd"/>
      <w:r>
        <w:rPr>
          <w:rFonts w:ascii="Times New Roman" w:hAnsi="Times New Roman" w:cs="Times New Roman"/>
          <w:sz w:val="24"/>
          <w:szCs w:val="24"/>
        </w:rPr>
        <w:t xml:space="preserve"> et </w:t>
      </w:r>
      <w:proofErr w:type="spellStart"/>
      <w:r>
        <w:rPr>
          <w:rFonts w:ascii="Times New Roman" w:hAnsi="Times New Roman" w:cs="Times New Roman"/>
          <w:sz w:val="24"/>
          <w:szCs w:val="24"/>
        </w:rPr>
        <w:t>facteurs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prédictifs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syndrome</w:t>
      </w:r>
      <w:proofErr w:type="spellEnd"/>
      <w:r>
        <w:rPr>
          <w:rFonts w:ascii="Times New Roman" w:hAnsi="Times New Roman" w:cs="Times New Roman"/>
          <w:sz w:val="24"/>
          <w:szCs w:val="24"/>
        </w:rPr>
        <w:t xml:space="preserve"> d’</w:t>
      </w:r>
      <w:proofErr w:type="spellStart"/>
      <w:r>
        <w:rPr>
          <w:rFonts w:ascii="Times New Roman" w:hAnsi="Times New Roman" w:cs="Times New Roman"/>
          <w:sz w:val="24"/>
          <w:szCs w:val="24"/>
        </w:rPr>
        <w:t>apnée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obstructive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sommeil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décours</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l’infarctusdu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myocarde</w:t>
      </w:r>
      <w:proofErr w:type="spellEnd"/>
      <w:r>
        <w:rPr>
          <w:rFonts w:ascii="Times New Roman" w:hAnsi="Times New Roman" w:cs="Times New Roman"/>
          <w:sz w:val="24"/>
          <w:szCs w:val="24"/>
        </w:rPr>
        <w:t xml:space="preserve">. </w:t>
      </w:r>
      <w:r>
        <w:rPr>
          <w:rFonts w:ascii="Times New Roman" w:hAnsi="Times New Roman" w:cs="Times New Roman"/>
          <w:b/>
          <w:sz w:val="24"/>
          <w:szCs w:val="24"/>
        </w:rPr>
        <w:t xml:space="preserve">In </w:t>
      </w:r>
      <w:proofErr w:type="spellStart"/>
      <w:r>
        <w:rPr>
          <w:rFonts w:ascii="Times New Roman" w:hAnsi="Times New Roman" w:cs="Times New Roman"/>
          <w:b/>
          <w:sz w:val="24"/>
          <w:szCs w:val="24"/>
        </w:rPr>
        <w:t>Annales</w:t>
      </w:r>
      <w:proofErr w:type="spellEnd"/>
      <w:r>
        <w:rPr>
          <w:rFonts w:ascii="Times New Roman" w:hAnsi="Times New Roman" w:cs="Times New Roman"/>
          <w:b/>
          <w:sz w:val="24"/>
          <w:szCs w:val="24"/>
        </w:rPr>
        <w:t xml:space="preserve"> de </w:t>
      </w:r>
      <w:proofErr w:type="spellStart"/>
      <w:r>
        <w:rPr>
          <w:rFonts w:ascii="Times New Roman" w:hAnsi="Times New Roman" w:cs="Times New Roman"/>
          <w:b/>
          <w:sz w:val="24"/>
          <w:szCs w:val="24"/>
        </w:rPr>
        <w:t>Cardiologie</w:t>
      </w:r>
      <w:proofErr w:type="spellEnd"/>
      <w:r>
        <w:rPr>
          <w:rFonts w:ascii="Times New Roman" w:hAnsi="Times New Roman" w:cs="Times New Roman"/>
          <w:b/>
          <w:sz w:val="24"/>
          <w:szCs w:val="24"/>
        </w:rPr>
        <w:t xml:space="preserve"> </w:t>
      </w:r>
      <w:proofErr w:type="gramStart"/>
      <w:r>
        <w:rPr>
          <w:rFonts w:ascii="Times New Roman" w:hAnsi="Times New Roman" w:cs="Times New Roman"/>
          <w:b/>
          <w:sz w:val="24"/>
          <w:szCs w:val="24"/>
        </w:rPr>
        <w:t>et</w:t>
      </w:r>
      <w:proofErr w:type="gramEnd"/>
      <w:r>
        <w:rPr>
          <w:rFonts w:ascii="Times New Roman" w:hAnsi="Times New Roman" w:cs="Times New Roman"/>
          <w:b/>
          <w:sz w:val="24"/>
          <w:szCs w:val="24"/>
        </w:rPr>
        <w:t xml:space="preserve"> d'</w:t>
      </w:r>
      <w:proofErr w:type="spellStart"/>
      <w:r>
        <w:rPr>
          <w:rFonts w:ascii="Times New Roman" w:hAnsi="Times New Roman" w:cs="Times New Roman"/>
          <w:b/>
          <w:sz w:val="24"/>
          <w:szCs w:val="24"/>
        </w:rPr>
        <w:t>Angéiologie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2014;</w:t>
      </w:r>
      <w:proofErr w:type="gramEnd"/>
      <w:r>
        <w:rPr>
          <w:rFonts w:ascii="Times New Roman" w:hAnsi="Times New Roman" w:cs="Times New Roman"/>
          <w:sz w:val="24"/>
          <w:szCs w:val="24"/>
        </w:rPr>
        <w:t>63(2):65-70.</w:t>
      </w:r>
    </w:p>
    <w:p w:rsidR="00670CF3" w:rsidRDefault="00670CF3" w:rsidP="00D56EF9">
      <w:pPr>
        <w:rPr>
          <w:rFonts w:ascii="Times New Roman" w:hAnsi="Times New Roman" w:cs="Times New Roman"/>
          <w:sz w:val="24"/>
          <w:szCs w:val="24"/>
        </w:rPr>
      </w:pPr>
    </w:p>
    <w:p w:rsidR="00777226" w:rsidRDefault="00777226" w:rsidP="00D56EF9">
      <w:pPr>
        <w:rPr>
          <w:rFonts w:ascii="Times New Roman" w:hAnsi="Times New Roman" w:cs="Times New Roman"/>
          <w:sz w:val="24"/>
          <w:szCs w:val="24"/>
        </w:rPr>
      </w:pPr>
    </w:p>
    <w:p w:rsidR="00D56EF9" w:rsidRDefault="00D56EF9" w:rsidP="00D56EF9">
      <w:pPr>
        <w:rPr>
          <w:rStyle w:val="RefernciaIntensa"/>
          <w:rFonts w:ascii="Times New Roman" w:hAnsi="Times New Roman" w:cs="Times New Roman"/>
          <w:b w:val="0"/>
          <w:color w:val="000000" w:themeColor="text1"/>
          <w:sz w:val="24"/>
          <w:szCs w:val="24"/>
          <w:u w:val="none"/>
        </w:rPr>
      </w:pPr>
      <w:r>
        <w:rPr>
          <w:rFonts w:ascii="Times New Roman" w:hAnsi="Times New Roman" w:cs="Times New Roman"/>
          <w:sz w:val="24"/>
          <w:szCs w:val="24"/>
        </w:rPr>
        <w:t xml:space="preserve">BIXLER E.O </w:t>
      </w:r>
      <w:proofErr w:type="gramStart"/>
      <w:r>
        <w:rPr>
          <w:rFonts w:ascii="Times New Roman" w:hAnsi="Times New Roman" w:cs="Times New Roman"/>
          <w:i/>
          <w:sz w:val="24"/>
          <w:szCs w:val="24"/>
        </w:rPr>
        <w:t>et</w:t>
      </w:r>
      <w:proofErr w:type="gramEnd"/>
      <w:r>
        <w:rPr>
          <w:rFonts w:ascii="Times New Roman" w:hAnsi="Times New Roman" w:cs="Times New Roman"/>
          <w:i/>
          <w:sz w:val="24"/>
          <w:szCs w:val="24"/>
        </w:rPr>
        <w:t xml:space="preserve"> al</w:t>
      </w:r>
      <w:r>
        <w:rPr>
          <w:rStyle w:val="RefernciaIntensa"/>
          <w:rFonts w:ascii="Times New Roman" w:hAnsi="Times New Roman" w:cs="Times New Roman"/>
          <w:b w:val="0"/>
          <w:color w:val="000000" w:themeColor="text1"/>
          <w:sz w:val="24"/>
          <w:szCs w:val="24"/>
        </w:rPr>
        <w:t xml:space="preserve">. </w:t>
      </w:r>
      <w:proofErr w:type="spellStart"/>
      <w:r>
        <w:rPr>
          <w:rFonts w:ascii="Times New Roman" w:hAnsi="Times New Roman" w:cs="Times New Roman"/>
          <w:sz w:val="24"/>
          <w:szCs w:val="24"/>
        </w:rPr>
        <w:t>Effects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age </w:t>
      </w:r>
      <w:proofErr w:type="spellStart"/>
      <w:r>
        <w:rPr>
          <w:rFonts w:ascii="Times New Roman" w:hAnsi="Times New Roman" w:cs="Times New Roman"/>
          <w:sz w:val="24"/>
          <w:szCs w:val="24"/>
        </w:rPr>
        <w:t>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sleep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apnea</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men</w:t>
      </w:r>
      <w:proofErr w:type="spellEnd"/>
      <w:r>
        <w:rPr>
          <w:rFonts w:ascii="Times New Roman" w:hAnsi="Times New Roman" w:cs="Times New Roman"/>
          <w:sz w:val="24"/>
          <w:szCs w:val="24"/>
        </w:rPr>
        <w:t>.</w:t>
      </w:r>
      <w:r>
        <w:rPr>
          <w:rStyle w:val="RefernciaIntensa"/>
          <w:rFonts w:ascii="Times New Roman" w:hAnsi="Times New Roman" w:cs="Times New Roman"/>
          <w:b w:val="0"/>
          <w:color w:val="000000" w:themeColor="text1"/>
          <w:sz w:val="24"/>
          <w:szCs w:val="24"/>
        </w:rPr>
        <w:t xml:space="preserve"> </w:t>
      </w:r>
      <w:r>
        <w:rPr>
          <w:rFonts w:ascii="Times New Roman" w:hAnsi="Times New Roman" w:cs="Times New Roman"/>
          <w:sz w:val="24"/>
          <w:szCs w:val="24"/>
        </w:rPr>
        <w:t xml:space="preserve">I. </w:t>
      </w:r>
      <w:proofErr w:type="spellStart"/>
      <w:r>
        <w:rPr>
          <w:rFonts w:ascii="Times New Roman" w:hAnsi="Times New Roman" w:cs="Times New Roman"/>
          <w:sz w:val="24"/>
          <w:szCs w:val="24"/>
        </w:rPr>
        <w:t>Prevalence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severity</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b/>
          <w:sz w:val="24"/>
          <w:szCs w:val="24"/>
        </w:rPr>
        <w:t>Am</w:t>
      </w:r>
      <w:proofErr w:type="spellEnd"/>
      <w:proofErr w:type="gramEnd"/>
      <w:r>
        <w:rPr>
          <w:rFonts w:ascii="Times New Roman" w:hAnsi="Times New Roman" w:cs="Times New Roman"/>
          <w:b/>
          <w:sz w:val="24"/>
          <w:szCs w:val="24"/>
        </w:rPr>
        <w:t xml:space="preserve"> J </w:t>
      </w:r>
      <w:proofErr w:type="spellStart"/>
      <w:r>
        <w:rPr>
          <w:rFonts w:ascii="Times New Roman" w:hAnsi="Times New Roman" w:cs="Times New Roman"/>
          <w:b/>
          <w:sz w:val="24"/>
          <w:szCs w:val="24"/>
        </w:rPr>
        <w:t>Respir</w:t>
      </w:r>
      <w:proofErr w:type="spellEnd"/>
      <w:r>
        <w:rPr>
          <w:rStyle w:val="RefernciaIntensa"/>
          <w:rFonts w:ascii="Times New Roman" w:hAnsi="Times New Roman" w:cs="Times New Roman"/>
          <w:b w:val="0"/>
          <w:color w:val="000000" w:themeColor="text1"/>
          <w:sz w:val="24"/>
          <w:szCs w:val="24"/>
        </w:rPr>
        <w:t xml:space="preserve"> </w:t>
      </w:r>
      <w:proofErr w:type="spellStart"/>
      <w:r>
        <w:rPr>
          <w:rFonts w:ascii="Times New Roman" w:hAnsi="Times New Roman" w:cs="Times New Roman"/>
          <w:b/>
          <w:sz w:val="24"/>
          <w:szCs w:val="24"/>
        </w:rPr>
        <w:t>Crit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Care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Med</w:t>
      </w:r>
      <w:proofErr w:type="spellEnd"/>
      <w:r>
        <w:rPr>
          <w:rFonts w:ascii="Times New Roman" w:hAnsi="Times New Roman" w:cs="Times New Roman"/>
          <w:sz w:val="24"/>
          <w:szCs w:val="24"/>
        </w:rPr>
        <w:t>, 1998</w:t>
      </w:r>
    </w:p>
    <w:p w:rsidR="00D56EF9" w:rsidRDefault="00D56EF9" w:rsidP="00D56EF9">
      <w:pPr>
        <w:tabs>
          <w:tab w:val="left" w:pos="1521"/>
        </w:tabs>
        <w:jc w:val="both"/>
        <w:rPr>
          <w:rFonts w:ascii="Times New Roman" w:hAnsi="Times New Roman" w:cs="Times New Roman"/>
          <w:sz w:val="24"/>
          <w:szCs w:val="24"/>
        </w:rPr>
      </w:pPr>
    </w:p>
    <w:p w:rsidR="00777226" w:rsidRDefault="00777226" w:rsidP="00D56EF9">
      <w:pPr>
        <w:tabs>
          <w:tab w:val="left" w:pos="1521"/>
        </w:tabs>
        <w:jc w:val="both"/>
        <w:rPr>
          <w:rFonts w:ascii="Times New Roman" w:hAnsi="Times New Roman" w:cs="Times New Roman"/>
          <w:sz w:val="24"/>
          <w:szCs w:val="24"/>
        </w:rPr>
      </w:pPr>
    </w:p>
    <w:p w:rsidR="00D56EF9" w:rsidRPr="00F41B07" w:rsidRDefault="00D56EF9" w:rsidP="00D56EF9">
      <w:pPr>
        <w:tabs>
          <w:tab w:val="left" w:pos="1521"/>
        </w:tabs>
        <w:jc w:val="both"/>
        <w:rPr>
          <w:rFonts w:ascii="Times New Roman" w:hAnsi="Times New Roman" w:cs="Times New Roman"/>
          <w:sz w:val="24"/>
          <w:szCs w:val="24"/>
        </w:rPr>
      </w:pPr>
      <w:r w:rsidRPr="00F41B07">
        <w:rPr>
          <w:rFonts w:ascii="Times New Roman" w:hAnsi="Times New Roman" w:cs="Times New Roman"/>
          <w:sz w:val="24"/>
          <w:szCs w:val="24"/>
        </w:rPr>
        <w:t xml:space="preserve">BOTELHO, C. </w:t>
      </w:r>
      <w:proofErr w:type="gramStart"/>
      <w:r w:rsidRPr="00D56EF9">
        <w:rPr>
          <w:rFonts w:ascii="Times New Roman" w:hAnsi="Times New Roman" w:cs="Times New Roman"/>
          <w:i/>
          <w:sz w:val="24"/>
          <w:szCs w:val="24"/>
        </w:rPr>
        <w:t>et</w:t>
      </w:r>
      <w:proofErr w:type="gramEnd"/>
      <w:r w:rsidRPr="00D56EF9">
        <w:rPr>
          <w:rFonts w:ascii="Times New Roman" w:hAnsi="Times New Roman" w:cs="Times New Roman"/>
          <w:i/>
          <w:sz w:val="24"/>
          <w:szCs w:val="24"/>
        </w:rPr>
        <w:t xml:space="preserve"> al</w:t>
      </w:r>
      <w:r w:rsidRPr="00F41B07">
        <w:rPr>
          <w:rFonts w:ascii="Times New Roman" w:hAnsi="Times New Roman" w:cs="Times New Roman"/>
          <w:sz w:val="24"/>
          <w:szCs w:val="24"/>
        </w:rPr>
        <w:t xml:space="preserve">. APNEIA DO SONO E OBESIDADE: REVISÃO DE LITERATURA. </w:t>
      </w:r>
      <w:proofErr w:type="spellStart"/>
      <w:r w:rsidRPr="00F41B07">
        <w:rPr>
          <w:rFonts w:ascii="Times New Roman" w:hAnsi="Times New Roman" w:cs="Times New Roman"/>
          <w:b/>
          <w:sz w:val="24"/>
          <w:szCs w:val="24"/>
        </w:rPr>
        <w:t>Rev</w:t>
      </w:r>
      <w:proofErr w:type="spellEnd"/>
      <w:r w:rsidRPr="00F41B07">
        <w:rPr>
          <w:rFonts w:ascii="Times New Roman" w:hAnsi="Times New Roman" w:cs="Times New Roman"/>
          <w:b/>
          <w:sz w:val="24"/>
          <w:szCs w:val="24"/>
        </w:rPr>
        <w:t xml:space="preserve"> Eletrônica UNIMAG</w:t>
      </w:r>
      <w:r w:rsidRPr="00F41B07">
        <w:rPr>
          <w:rFonts w:ascii="Times New Roman" w:hAnsi="Times New Roman" w:cs="Times New Roman"/>
          <w:sz w:val="24"/>
          <w:szCs w:val="24"/>
        </w:rPr>
        <w:t>, 2004.</w:t>
      </w:r>
      <w:r w:rsidRPr="00F41B07">
        <w:t xml:space="preserve"> </w:t>
      </w:r>
    </w:p>
    <w:p w:rsidR="00D56EF9" w:rsidRPr="00F41B07" w:rsidRDefault="00D56EF9" w:rsidP="00D56EF9">
      <w:pPr>
        <w:tabs>
          <w:tab w:val="left" w:pos="1521"/>
        </w:tabs>
        <w:jc w:val="both"/>
        <w:rPr>
          <w:rFonts w:ascii="Times New Roman" w:hAnsi="Times New Roman" w:cs="Times New Roman"/>
          <w:color w:val="FF0000"/>
          <w:sz w:val="24"/>
          <w:szCs w:val="24"/>
        </w:rPr>
      </w:pPr>
    </w:p>
    <w:p w:rsidR="00777226" w:rsidRDefault="00777226" w:rsidP="00670CF3">
      <w:pPr>
        <w:rPr>
          <w:rFonts w:ascii="Times New Roman" w:hAnsi="Times New Roman" w:cs="Times New Roman"/>
          <w:sz w:val="24"/>
          <w:szCs w:val="24"/>
        </w:rPr>
      </w:pPr>
    </w:p>
    <w:p w:rsidR="00670CF3" w:rsidRDefault="00670CF3" w:rsidP="00670CF3">
      <w:pPr>
        <w:rPr>
          <w:rFonts w:ascii="Times New Roman" w:hAnsi="Times New Roman" w:cs="Times New Roman"/>
          <w:sz w:val="24"/>
          <w:szCs w:val="24"/>
        </w:rPr>
      </w:pPr>
      <w:r>
        <w:rPr>
          <w:rFonts w:ascii="Times New Roman" w:hAnsi="Times New Roman" w:cs="Times New Roman"/>
          <w:sz w:val="24"/>
          <w:szCs w:val="24"/>
        </w:rPr>
        <w:t xml:space="preserve">BRADLEY T.D, FLORAS J.S. </w:t>
      </w:r>
      <w:proofErr w:type="spellStart"/>
      <w:r>
        <w:rPr>
          <w:rFonts w:ascii="Times New Roman" w:hAnsi="Times New Roman" w:cs="Times New Roman"/>
          <w:sz w:val="24"/>
          <w:szCs w:val="24"/>
        </w:rPr>
        <w:t>Obstructive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sleep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apnoea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its cardiovascular </w:t>
      </w:r>
      <w:proofErr w:type="spellStart"/>
      <w:r>
        <w:rPr>
          <w:rFonts w:ascii="Times New Roman" w:hAnsi="Times New Roman" w:cs="Times New Roman"/>
          <w:sz w:val="24"/>
          <w:szCs w:val="24"/>
        </w:rPr>
        <w:t>consequences</w:t>
      </w:r>
      <w:proofErr w:type="spellEnd"/>
      <w:r>
        <w:rPr>
          <w:rFonts w:ascii="Times New Roman" w:hAnsi="Times New Roman" w:cs="Times New Roman"/>
          <w:sz w:val="24"/>
          <w:szCs w:val="24"/>
        </w:rPr>
        <w:t xml:space="preserve">. </w:t>
      </w:r>
      <w:r>
        <w:rPr>
          <w:rFonts w:ascii="Times New Roman" w:hAnsi="Times New Roman" w:cs="Times New Roman"/>
          <w:b/>
          <w:sz w:val="24"/>
          <w:szCs w:val="24"/>
        </w:rPr>
        <w:t>Lancet</w:t>
      </w:r>
      <w:r>
        <w:rPr>
          <w:rFonts w:ascii="Times New Roman" w:hAnsi="Times New Roman" w:cs="Times New Roman"/>
          <w:sz w:val="24"/>
          <w:szCs w:val="24"/>
        </w:rPr>
        <w:t xml:space="preserve">. </w:t>
      </w:r>
      <w:proofErr w:type="gramStart"/>
      <w:r>
        <w:rPr>
          <w:rFonts w:ascii="Times New Roman" w:hAnsi="Times New Roman" w:cs="Times New Roman"/>
          <w:sz w:val="24"/>
          <w:szCs w:val="24"/>
        </w:rPr>
        <w:t>2009;</w:t>
      </w:r>
      <w:proofErr w:type="gramEnd"/>
      <w:r>
        <w:rPr>
          <w:rFonts w:ascii="Times New Roman" w:hAnsi="Times New Roman" w:cs="Times New Roman"/>
          <w:sz w:val="24"/>
          <w:szCs w:val="24"/>
        </w:rPr>
        <w:t>373(9657):82–93</w:t>
      </w:r>
    </w:p>
    <w:p w:rsidR="00670CF3" w:rsidRDefault="00670CF3" w:rsidP="00D56EF9">
      <w:pPr>
        <w:rPr>
          <w:rFonts w:ascii="Times New Roman" w:hAnsi="Times New Roman" w:cs="Times New Roman"/>
          <w:sz w:val="24"/>
          <w:szCs w:val="24"/>
        </w:rPr>
      </w:pPr>
    </w:p>
    <w:p w:rsidR="00777226" w:rsidRDefault="00777226" w:rsidP="00D56EF9">
      <w:pPr>
        <w:rPr>
          <w:rFonts w:ascii="Times New Roman" w:hAnsi="Times New Roman" w:cs="Times New Roman"/>
          <w:sz w:val="24"/>
          <w:szCs w:val="24"/>
        </w:rPr>
      </w:pPr>
    </w:p>
    <w:p w:rsidR="00D56EF9" w:rsidRDefault="00D56EF9" w:rsidP="00D56EF9">
      <w:pPr>
        <w:rPr>
          <w:rStyle w:val="RefernciaIntensa"/>
          <w:rFonts w:ascii="Times New Roman" w:hAnsi="Times New Roman" w:cs="Times New Roman"/>
          <w:b w:val="0"/>
          <w:color w:val="000000" w:themeColor="text1"/>
          <w:sz w:val="24"/>
          <w:szCs w:val="24"/>
          <w:u w:val="none"/>
        </w:rPr>
      </w:pPr>
      <w:r>
        <w:rPr>
          <w:rFonts w:ascii="Times New Roman" w:hAnsi="Times New Roman" w:cs="Times New Roman"/>
          <w:sz w:val="24"/>
          <w:szCs w:val="24"/>
        </w:rPr>
        <w:t>BRAY G.A</w:t>
      </w:r>
      <w:r>
        <w:rPr>
          <w:rStyle w:val="RefernciaIntensa"/>
          <w:rFonts w:ascii="Times New Roman" w:hAnsi="Times New Roman" w:cs="Times New Roman"/>
          <w:b w:val="0"/>
          <w:color w:val="000000" w:themeColor="text1"/>
          <w:sz w:val="24"/>
          <w:szCs w:val="24"/>
        </w:rPr>
        <w:t xml:space="preserve">. </w:t>
      </w:r>
      <w:proofErr w:type="spellStart"/>
      <w:r>
        <w:rPr>
          <w:rFonts w:ascii="Times New Roman" w:hAnsi="Times New Roman" w:cs="Times New Roman"/>
          <w:sz w:val="24"/>
          <w:szCs w:val="24"/>
        </w:rPr>
        <w:t>Pathophysiology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obesity</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b/>
          <w:sz w:val="24"/>
          <w:szCs w:val="24"/>
        </w:rPr>
        <w:t>Am</w:t>
      </w:r>
      <w:proofErr w:type="spellEnd"/>
      <w:proofErr w:type="gramEnd"/>
      <w:r>
        <w:rPr>
          <w:rFonts w:ascii="Times New Roman" w:hAnsi="Times New Roman" w:cs="Times New Roman"/>
          <w:b/>
          <w:sz w:val="24"/>
          <w:szCs w:val="24"/>
        </w:rPr>
        <w:t xml:space="preserve"> J </w:t>
      </w:r>
      <w:proofErr w:type="spellStart"/>
      <w:r>
        <w:rPr>
          <w:rFonts w:ascii="Times New Roman" w:hAnsi="Times New Roman" w:cs="Times New Roman"/>
          <w:b/>
          <w:sz w:val="24"/>
          <w:szCs w:val="24"/>
        </w:rPr>
        <w:t>Clin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Nutr</w:t>
      </w:r>
      <w:proofErr w:type="spellEnd"/>
      <w:r>
        <w:rPr>
          <w:rFonts w:ascii="Times New Roman" w:hAnsi="Times New Roman" w:cs="Times New Roman"/>
          <w:sz w:val="24"/>
          <w:szCs w:val="24"/>
        </w:rPr>
        <w:t>, 1992.</w:t>
      </w:r>
    </w:p>
    <w:p w:rsidR="00D56EF9" w:rsidRDefault="00D56EF9" w:rsidP="00D56EF9">
      <w:pPr>
        <w:rPr>
          <w:rFonts w:ascii="Times New Roman" w:hAnsi="Times New Roman" w:cs="Times New Roman"/>
          <w:sz w:val="24"/>
          <w:szCs w:val="24"/>
        </w:rPr>
      </w:pPr>
    </w:p>
    <w:p w:rsidR="00777226" w:rsidRDefault="00777226" w:rsidP="00D56EF9">
      <w:pPr>
        <w:rPr>
          <w:rFonts w:ascii="Times New Roman" w:hAnsi="Times New Roman" w:cs="Times New Roman"/>
          <w:sz w:val="24"/>
          <w:szCs w:val="24"/>
        </w:rPr>
      </w:pPr>
    </w:p>
    <w:p w:rsidR="00D56EF9" w:rsidRDefault="00D56EF9" w:rsidP="00D56EF9">
      <w:pPr>
        <w:rPr>
          <w:rStyle w:val="RefernciaIntensa"/>
          <w:rFonts w:ascii="Times New Roman" w:hAnsi="Times New Roman" w:cs="Times New Roman"/>
          <w:b w:val="0"/>
          <w:color w:val="000000" w:themeColor="text1"/>
          <w:sz w:val="24"/>
          <w:szCs w:val="24"/>
          <w:u w:val="none"/>
        </w:rPr>
      </w:pPr>
      <w:r>
        <w:rPr>
          <w:rFonts w:ascii="Times New Roman" w:hAnsi="Times New Roman" w:cs="Times New Roman"/>
          <w:sz w:val="24"/>
          <w:szCs w:val="24"/>
        </w:rPr>
        <w:t xml:space="preserve">BROWN M.A </w:t>
      </w:r>
      <w:proofErr w:type="gramStart"/>
      <w:r w:rsidRPr="00D56EF9">
        <w:rPr>
          <w:rFonts w:ascii="Times New Roman" w:hAnsi="Times New Roman" w:cs="Times New Roman"/>
          <w:i/>
          <w:sz w:val="24"/>
          <w:szCs w:val="24"/>
        </w:rPr>
        <w:t>et</w:t>
      </w:r>
      <w:proofErr w:type="gramEnd"/>
      <w:r w:rsidRPr="00D56EF9">
        <w:rPr>
          <w:rFonts w:ascii="Times New Roman" w:hAnsi="Times New Roman" w:cs="Times New Roman"/>
          <w:i/>
          <w:sz w:val="24"/>
          <w:szCs w:val="24"/>
        </w:rPr>
        <w:t xml:space="preserve"> al</w:t>
      </w:r>
      <w:r>
        <w:rPr>
          <w:rFonts w:ascii="Times New Roman" w:hAnsi="Times New Roman" w:cs="Times New Roman"/>
          <w:sz w:val="24"/>
          <w:szCs w:val="24"/>
        </w:rPr>
        <w:t xml:space="preserve">. The </w:t>
      </w:r>
      <w:proofErr w:type="spellStart"/>
      <w:r>
        <w:rPr>
          <w:rFonts w:ascii="Times New Roman" w:hAnsi="Times New Roman" w:cs="Times New Roman"/>
          <w:sz w:val="24"/>
          <w:szCs w:val="24"/>
        </w:rPr>
        <w:t>Impact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Sleep</w:t>
      </w:r>
      <w:r>
        <w:rPr>
          <w:rStyle w:val="RefernciaIntensa"/>
          <w:rFonts w:ascii="Times New Roman" w:hAnsi="Times New Roman" w:cs="Times New Roman"/>
          <w:color w:val="000000" w:themeColor="text1"/>
          <w:sz w:val="24"/>
          <w:szCs w:val="24"/>
        </w:rPr>
        <w:t>-</w:t>
      </w:r>
      <w:r>
        <w:rPr>
          <w:rFonts w:ascii="Times New Roman" w:hAnsi="Times New Roman" w:cs="Times New Roman"/>
          <w:sz w:val="24"/>
          <w:szCs w:val="24"/>
        </w:rPr>
        <w:t>Disordered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Breathing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Body</w:t>
      </w:r>
      <w:proofErr w:type="spellEnd"/>
      <w:r>
        <w:rPr>
          <w:rFonts w:ascii="Times New Roman" w:hAnsi="Times New Roman" w:cs="Times New Roman"/>
          <w:sz w:val="24"/>
          <w:szCs w:val="24"/>
        </w:rPr>
        <w:t xml:space="preserve"> Mass Index (BMI):</w:t>
      </w:r>
      <w:r>
        <w:rPr>
          <w:rStyle w:val="RefernciaIntensa"/>
          <w:rFonts w:ascii="Times New Roman" w:hAnsi="Times New Roman" w:cs="Times New Roman"/>
          <w:b w:val="0"/>
          <w:color w:val="000000" w:themeColor="text1"/>
          <w:sz w:val="24"/>
          <w:szCs w:val="24"/>
        </w:rPr>
        <w:t xml:space="preserve"> </w:t>
      </w:r>
      <w:r>
        <w:rPr>
          <w:rFonts w:ascii="Times New Roman" w:hAnsi="Times New Roman" w:cs="Times New Roman"/>
          <w:sz w:val="24"/>
          <w:szCs w:val="24"/>
        </w:rPr>
        <w:t xml:space="preserve">The </w:t>
      </w:r>
      <w:proofErr w:type="spellStart"/>
      <w:r>
        <w:rPr>
          <w:rFonts w:ascii="Times New Roman" w:hAnsi="Times New Roman" w:cs="Times New Roman"/>
          <w:sz w:val="24"/>
          <w:szCs w:val="24"/>
        </w:rPr>
        <w:t>Sleep</w:t>
      </w:r>
      <w:proofErr w:type="spellEnd"/>
      <w:r>
        <w:rPr>
          <w:rFonts w:ascii="Times New Roman" w:hAnsi="Times New Roman" w:cs="Times New Roman"/>
          <w:sz w:val="24"/>
          <w:szCs w:val="24"/>
        </w:rPr>
        <w:t xml:space="preserve"> Heart Health </w:t>
      </w:r>
      <w:proofErr w:type="spellStart"/>
      <w:r>
        <w:rPr>
          <w:rFonts w:ascii="Times New Roman" w:hAnsi="Times New Roman" w:cs="Times New Roman"/>
          <w:sz w:val="24"/>
          <w:szCs w:val="24"/>
        </w:rPr>
        <w:t>Study</w:t>
      </w:r>
      <w:proofErr w:type="spellEnd"/>
      <w:r>
        <w:rPr>
          <w:rFonts w:ascii="Times New Roman" w:hAnsi="Times New Roman" w:cs="Times New Roman"/>
          <w:sz w:val="24"/>
          <w:szCs w:val="24"/>
        </w:rPr>
        <w:t xml:space="preserve"> (SHHS).</w:t>
      </w:r>
      <w:r>
        <w:rPr>
          <w:rStyle w:val="RefernciaIntensa"/>
          <w:rFonts w:ascii="Times New Roman" w:hAnsi="Times New Roman" w:cs="Times New Roman"/>
          <w:color w:val="000000" w:themeColor="text1"/>
          <w:sz w:val="24"/>
          <w:szCs w:val="24"/>
        </w:rPr>
        <w:t xml:space="preserve"> </w:t>
      </w:r>
      <w:proofErr w:type="spellStart"/>
      <w:r>
        <w:rPr>
          <w:rFonts w:ascii="Times New Roman" w:hAnsi="Times New Roman" w:cs="Times New Roman"/>
          <w:b/>
          <w:sz w:val="24"/>
          <w:szCs w:val="24"/>
        </w:rPr>
        <w:t>Southwest</w:t>
      </w:r>
      <w:proofErr w:type="spellEnd"/>
      <w:r>
        <w:rPr>
          <w:rFonts w:ascii="Times New Roman" w:hAnsi="Times New Roman" w:cs="Times New Roman"/>
          <w:b/>
          <w:sz w:val="24"/>
          <w:szCs w:val="24"/>
        </w:rPr>
        <w:t xml:space="preserve"> J </w:t>
      </w:r>
      <w:proofErr w:type="spellStart"/>
      <w:r>
        <w:rPr>
          <w:rFonts w:ascii="Times New Roman" w:hAnsi="Times New Roman" w:cs="Times New Roman"/>
          <w:b/>
          <w:sz w:val="24"/>
          <w:szCs w:val="24"/>
        </w:rPr>
        <w:t>Pulm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Crit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Care</w:t>
      </w:r>
      <w:proofErr w:type="spellEnd"/>
      <w:r>
        <w:rPr>
          <w:rFonts w:ascii="Times New Roman" w:hAnsi="Times New Roman" w:cs="Times New Roman"/>
          <w:sz w:val="24"/>
          <w:szCs w:val="24"/>
        </w:rPr>
        <w:t>, 2011</w:t>
      </w:r>
      <w:r w:rsidRPr="00D56EF9">
        <w:rPr>
          <w:rStyle w:val="RefernciaIntensa"/>
          <w:rFonts w:ascii="Times New Roman" w:hAnsi="Times New Roman" w:cs="Times New Roman"/>
          <w:b w:val="0"/>
          <w:color w:val="000000" w:themeColor="text1"/>
          <w:sz w:val="24"/>
          <w:szCs w:val="24"/>
          <w:u w:val="none"/>
        </w:rPr>
        <w:t>.</w:t>
      </w:r>
    </w:p>
    <w:p w:rsidR="00D56EF9" w:rsidRDefault="00D56EF9" w:rsidP="00D56EF9">
      <w:pPr>
        <w:rPr>
          <w:rStyle w:val="RefernciaIntensa"/>
          <w:rFonts w:ascii="Times New Roman" w:hAnsi="Times New Roman" w:cs="Times New Roman"/>
          <w:b w:val="0"/>
          <w:color w:val="000000" w:themeColor="text1"/>
          <w:sz w:val="24"/>
          <w:szCs w:val="24"/>
          <w:u w:val="none"/>
        </w:rPr>
      </w:pPr>
    </w:p>
    <w:p w:rsidR="00777226" w:rsidRDefault="00777226" w:rsidP="00D56EF9">
      <w:pPr>
        <w:rPr>
          <w:rFonts w:ascii="Times New Roman" w:hAnsi="Times New Roman" w:cs="Times New Roman"/>
          <w:sz w:val="24"/>
          <w:szCs w:val="24"/>
        </w:rPr>
      </w:pPr>
    </w:p>
    <w:p w:rsidR="00670CF3" w:rsidRPr="00670CF3" w:rsidRDefault="00670CF3" w:rsidP="00D56EF9">
      <w:pPr>
        <w:rPr>
          <w:rStyle w:val="RefernciaIntensa"/>
          <w:rFonts w:ascii="Times New Roman" w:hAnsi="Times New Roman" w:cs="Times New Roman"/>
          <w:b w:val="0"/>
          <w:bCs w:val="0"/>
          <w:smallCaps w:val="0"/>
          <w:color w:val="auto"/>
          <w:spacing w:val="0"/>
          <w:sz w:val="24"/>
          <w:szCs w:val="24"/>
          <w:u w:val="none"/>
        </w:rPr>
      </w:pPr>
      <w:r>
        <w:rPr>
          <w:rFonts w:ascii="Times New Roman" w:hAnsi="Times New Roman" w:cs="Times New Roman"/>
          <w:sz w:val="24"/>
          <w:szCs w:val="24"/>
        </w:rPr>
        <w:t xml:space="preserve">BROW LK. </w:t>
      </w:r>
      <w:proofErr w:type="spellStart"/>
      <w:r>
        <w:rPr>
          <w:rFonts w:ascii="Times New Roman" w:hAnsi="Times New Roman" w:cs="Times New Roman"/>
          <w:sz w:val="24"/>
          <w:szCs w:val="24"/>
        </w:rPr>
        <w:t>Can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sleep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deprivation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explain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why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adults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sleep</w:t>
      </w:r>
      <w:proofErr w:type="spellEnd"/>
      <w:r>
        <w:rPr>
          <w:rFonts w:ascii="Times New Roman" w:hAnsi="Times New Roman" w:cs="Times New Roman"/>
          <w:sz w:val="24"/>
          <w:szCs w:val="24"/>
        </w:rPr>
        <w:t xml:space="preserve">? </w:t>
      </w:r>
      <w:proofErr w:type="spellStart"/>
      <w:r>
        <w:rPr>
          <w:rFonts w:ascii="Times New Roman" w:hAnsi="Times New Roman" w:cs="Times New Roman"/>
          <w:b/>
          <w:sz w:val="24"/>
          <w:szCs w:val="24"/>
        </w:rPr>
        <w:t>Curr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Opin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Pulm</w:t>
      </w:r>
      <w:proofErr w:type="spellEnd"/>
      <w:r>
        <w:rPr>
          <w:rFonts w:ascii="Times New Roman" w:hAnsi="Times New Roman" w:cs="Times New Roman"/>
          <w:b/>
          <w:sz w:val="24"/>
          <w:szCs w:val="24"/>
        </w:rPr>
        <w:t xml:space="preserve"> Med</w:t>
      </w:r>
      <w:r>
        <w:rPr>
          <w:rFonts w:ascii="Times New Roman" w:hAnsi="Times New Roman" w:cs="Times New Roman"/>
          <w:sz w:val="24"/>
          <w:szCs w:val="24"/>
        </w:rPr>
        <w:t xml:space="preserve">. </w:t>
      </w:r>
      <w:proofErr w:type="gramStart"/>
      <w:r>
        <w:rPr>
          <w:rFonts w:ascii="Times New Roman" w:hAnsi="Times New Roman" w:cs="Times New Roman"/>
          <w:sz w:val="24"/>
          <w:szCs w:val="24"/>
        </w:rPr>
        <w:t>2012;</w:t>
      </w:r>
      <w:proofErr w:type="gramEnd"/>
      <w:r>
        <w:rPr>
          <w:rFonts w:ascii="Times New Roman" w:hAnsi="Times New Roman" w:cs="Times New Roman"/>
          <w:sz w:val="24"/>
          <w:szCs w:val="24"/>
        </w:rPr>
        <w:t>18(6):541-545.</w:t>
      </w:r>
    </w:p>
    <w:p w:rsidR="00670CF3" w:rsidRDefault="00670CF3" w:rsidP="00670CF3">
      <w:pPr>
        <w:rPr>
          <w:rFonts w:ascii="Times New Roman" w:hAnsi="Times New Roman" w:cs="Times New Roman"/>
          <w:sz w:val="24"/>
          <w:szCs w:val="24"/>
        </w:rPr>
      </w:pPr>
    </w:p>
    <w:p w:rsidR="00777226" w:rsidRDefault="00777226" w:rsidP="00670CF3">
      <w:pPr>
        <w:rPr>
          <w:rFonts w:ascii="Times New Roman" w:hAnsi="Times New Roman" w:cs="Times New Roman"/>
          <w:sz w:val="24"/>
          <w:szCs w:val="24"/>
        </w:rPr>
      </w:pPr>
    </w:p>
    <w:p w:rsidR="00670CF3" w:rsidRPr="00F41B07" w:rsidRDefault="00670CF3" w:rsidP="00670CF3">
      <w:pPr>
        <w:rPr>
          <w:rFonts w:ascii="Times New Roman" w:hAnsi="Times New Roman" w:cs="Times New Roman"/>
          <w:sz w:val="24"/>
          <w:szCs w:val="24"/>
        </w:rPr>
      </w:pPr>
      <w:r w:rsidRPr="00F41B07">
        <w:rPr>
          <w:rFonts w:ascii="Times New Roman" w:hAnsi="Times New Roman" w:cs="Times New Roman"/>
          <w:sz w:val="24"/>
          <w:szCs w:val="24"/>
        </w:rPr>
        <w:t xml:space="preserve">CAMPOSTRINI, D.D.A., PRADO, L.B.F., PRADO, G.F. Síndrome da Apneia Obstrutiva do Sono e Doenças Cardiovasculares. </w:t>
      </w:r>
      <w:proofErr w:type="spellStart"/>
      <w:r w:rsidRPr="00F41B07">
        <w:rPr>
          <w:rFonts w:ascii="Times New Roman" w:hAnsi="Times New Roman" w:cs="Times New Roman"/>
          <w:b/>
          <w:sz w:val="24"/>
          <w:szCs w:val="24"/>
        </w:rPr>
        <w:t>Rev</w:t>
      </w:r>
      <w:proofErr w:type="spellEnd"/>
      <w:r w:rsidRPr="00F41B07">
        <w:rPr>
          <w:rFonts w:ascii="Times New Roman" w:hAnsi="Times New Roman" w:cs="Times New Roman"/>
          <w:b/>
          <w:sz w:val="24"/>
          <w:szCs w:val="24"/>
        </w:rPr>
        <w:t xml:space="preserve"> </w:t>
      </w:r>
      <w:proofErr w:type="spellStart"/>
      <w:r w:rsidRPr="00F41B07">
        <w:rPr>
          <w:rFonts w:ascii="Times New Roman" w:hAnsi="Times New Roman" w:cs="Times New Roman"/>
          <w:b/>
          <w:sz w:val="24"/>
          <w:szCs w:val="24"/>
        </w:rPr>
        <w:t>Neurocienc</w:t>
      </w:r>
      <w:proofErr w:type="spellEnd"/>
      <w:r w:rsidRPr="00F41B07">
        <w:rPr>
          <w:rFonts w:ascii="Times New Roman" w:hAnsi="Times New Roman" w:cs="Times New Roman"/>
          <w:b/>
          <w:sz w:val="24"/>
          <w:szCs w:val="24"/>
        </w:rPr>
        <w:t xml:space="preserve"> </w:t>
      </w:r>
      <w:proofErr w:type="gramStart"/>
      <w:r w:rsidRPr="00F41B07">
        <w:rPr>
          <w:rFonts w:ascii="Times New Roman" w:hAnsi="Times New Roman" w:cs="Times New Roman"/>
          <w:b/>
          <w:sz w:val="24"/>
          <w:szCs w:val="24"/>
        </w:rPr>
        <w:t>2014</w:t>
      </w:r>
      <w:r w:rsidRPr="00F41B07">
        <w:rPr>
          <w:rFonts w:ascii="Times New Roman" w:hAnsi="Times New Roman" w:cs="Times New Roman"/>
          <w:sz w:val="24"/>
          <w:szCs w:val="24"/>
        </w:rPr>
        <w:t>;</w:t>
      </w:r>
      <w:proofErr w:type="gramEnd"/>
      <w:r w:rsidRPr="00F41B07">
        <w:rPr>
          <w:rFonts w:ascii="Times New Roman" w:hAnsi="Times New Roman" w:cs="Times New Roman"/>
          <w:sz w:val="24"/>
          <w:szCs w:val="24"/>
        </w:rPr>
        <w:t>22(1):102-112.</w:t>
      </w:r>
    </w:p>
    <w:p w:rsidR="00670CF3" w:rsidRDefault="00670CF3" w:rsidP="00670CF3">
      <w:pPr>
        <w:rPr>
          <w:rFonts w:ascii="Times New Roman" w:hAnsi="Times New Roman" w:cs="Times New Roman"/>
          <w:sz w:val="24"/>
          <w:szCs w:val="24"/>
        </w:rPr>
      </w:pPr>
    </w:p>
    <w:p w:rsidR="00777226" w:rsidRDefault="00777226" w:rsidP="00670CF3">
      <w:pPr>
        <w:rPr>
          <w:rFonts w:ascii="Times New Roman" w:hAnsi="Times New Roman" w:cs="Times New Roman"/>
          <w:sz w:val="24"/>
          <w:szCs w:val="24"/>
        </w:rPr>
      </w:pPr>
    </w:p>
    <w:p w:rsidR="00670CF3" w:rsidRDefault="00670CF3" w:rsidP="00670CF3">
      <w:pPr>
        <w:rPr>
          <w:rFonts w:ascii="Times New Roman" w:hAnsi="Times New Roman" w:cs="Times New Roman"/>
          <w:sz w:val="24"/>
          <w:szCs w:val="24"/>
        </w:rPr>
      </w:pPr>
      <w:r>
        <w:rPr>
          <w:rFonts w:ascii="Times New Roman" w:hAnsi="Times New Roman" w:cs="Times New Roman"/>
          <w:sz w:val="24"/>
          <w:szCs w:val="24"/>
        </w:rPr>
        <w:lastRenderedPageBreak/>
        <w:t xml:space="preserve">CAPPUCCIO F.P </w:t>
      </w:r>
      <w:proofErr w:type="gramStart"/>
      <w:r>
        <w:rPr>
          <w:rFonts w:ascii="Times New Roman" w:hAnsi="Times New Roman" w:cs="Times New Roman"/>
          <w:i/>
          <w:sz w:val="24"/>
          <w:szCs w:val="24"/>
        </w:rPr>
        <w:t>et</w:t>
      </w:r>
      <w:proofErr w:type="gramEnd"/>
      <w:r>
        <w:rPr>
          <w:rFonts w:ascii="Times New Roman" w:hAnsi="Times New Roman" w:cs="Times New Roman"/>
          <w:i/>
          <w:sz w:val="24"/>
          <w:szCs w:val="24"/>
        </w:rPr>
        <w:t xml:space="preserve"> al.</w:t>
      </w:r>
      <w:r>
        <w:rPr>
          <w:rFonts w:ascii="Times New Roman" w:hAnsi="Times New Roman" w:cs="Times New Roman"/>
          <w:sz w:val="24"/>
          <w:szCs w:val="24"/>
        </w:rPr>
        <w:t xml:space="preserve"> </w:t>
      </w:r>
      <w:proofErr w:type="spellStart"/>
      <w:r>
        <w:rPr>
          <w:rFonts w:ascii="Times New Roman" w:hAnsi="Times New Roman" w:cs="Times New Roman"/>
          <w:sz w:val="24"/>
          <w:szCs w:val="24"/>
        </w:rPr>
        <w:t>Sleep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duration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predicts</w:t>
      </w:r>
      <w:proofErr w:type="spellEnd"/>
      <w:r>
        <w:rPr>
          <w:rFonts w:ascii="Times New Roman" w:hAnsi="Times New Roman" w:cs="Times New Roman"/>
          <w:sz w:val="24"/>
          <w:szCs w:val="24"/>
        </w:rPr>
        <w:t xml:space="preserve"> cardiovascular </w:t>
      </w:r>
      <w:proofErr w:type="spellStart"/>
      <w:r>
        <w:rPr>
          <w:rFonts w:ascii="Times New Roman" w:hAnsi="Times New Roman" w:cs="Times New Roman"/>
          <w:sz w:val="24"/>
          <w:szCs w:val="24"/>
        </w:rPr>
        <w:t>outcomes</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systematic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review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meta-</w:t>
      </w:r>
      <w:proofErr w:type="spellStart"/>
      <w:r>
        <w:rPr>
          <w:rFonts w:ascii="Times New Roman" w:hAnsi="Times New Roman" w:cs="Times New Roman"/>
          <w:sz w:val="24"/>
          <w:szCs w:val="24"/>
        </w:rPr>
        <w:t>analysis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prospective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studies</w:t>
      </w:r>
      <w:proofErr w:type="spellEnd"/>
      <w:r>
        <w:rPr>
          <w:rFonts w:ascii="Times New Roman" w:hAnsi="Times New Roman" w:cs="Times New Roman"/>
          <w:sz w:val="24"/>
          <w:szCs w:val="24"/>
        </w:rPr>
        <w:t xml:space="preserve">. </w:t>
      </w:r>
      <w:proofErr w:type="spellStart"/>
      <w:r>
        <w:rPr>
          <w:rFonts w:ascii="Times New Roman" w:hAnsi="Times New Roman" w:cs="Times New Roman"/>
          <w:b/>
          <w:sz w:val="24"/>
          <w:szCs w:val="24"/>
        </w:rPr>
        <w:t>Eur</w:t>
      </w:r>
      <w:proofErr w:type="spellEnd"/>
      <w:r>
        <w:rPr>
          <w:rFonts w:ascii="Times New Roman" w:hAnsi="Times New Roman" w:cs="Times New Roman"/>
          <w:b/>
          <w:sz w:val="24"/>
          <w:szCs w:val="24"/>
        </w:rPr>
        <w:t xml:space="preserve"> Heart J</w:t>
      </w:r>
      <w:r>
        <w:rPr>
          <w:rFonts w:ascii="Times New Roman" w:hAnsi="Times New Roman" w:cs="Times New Roman"/>
          <w:sz w:val="24"/>
          <w:szCs w:val="24"/>
        </w:rPr>
        <w:t xml:space="preserve">. </w:t>
      </w:r>
      <w:proofErr w:type="gramStart"/>
      <w:r>
        <w:rPr>
          <w:rFonts w:ascii="Times New Roman" w:hAnsi="Times New Roman" w:cs="Times New Roman"/>
          <w:sz w:val="24"/>
          <w:szCs w:val="24"/>
        </w:rPr>
        <w:t>2011;</w:t>
      </w:r>
      <w:proofErr w:type="gramEnd"/>
      <w:r>
        <w:rPr>
          <w:rFonts w:ascii="Times New Roman" w:hAnsi="Times New Roman" w:cs="Times New Roman"/>
          <w:sz w:val="24"/>
          <w:szCs w:val="24"/>
        </w:rPr>
        <w:t>32(12):1484-1492.</w:t>
      </w:r>
    </w:p>
    <w:p w:rsidR="00670CF3" w:rsidRDefault="00670CF3" w:rsidP="00670CF3">
      <w:pPr>
        <w:rPr>
          <w:rFonts w:ascii="Times New Roman" w:hAnsi="Times New Roman" w:cs="Times New Roman"/>
          <w:sz w:val="24"/>
          <w:szCs w:val="24"/>
        </w:rPr>
      </w:pPr>
    </w:p>
    <w:p w:rsidR="00777226" w:rsidRDefault="00777226" w:rsidP="00670CF3">
      <w:pPr>
        <w:rPr>
          <w:rFonts w:ascii="Times New Roman" w:hAnsi="Times New Roman" w:cs="Times New Roman"/>
          <w:sz w:val="24"/>
          <w:szCs w:val="24"/>
        </w:rPr>
      </w:pPr>
    </w:p>
    <w:p w:rsidR="00670CF3" w:rsidRPr="00F41B07" w:rsidRDefault="00670CF3" w:rsidP="00670CF3">
      <w:pPr>
        <w:rPr>
          <w:rFonts w:ascii="Times New Roman" w:hAnsi="Times New Roman" w:cs="Times New Roman"/>
          <w:sz w:val="24"/>
          <w:szCs w:val="24"/>
        </w:rPr>
      </w:pPr>
      <w:r w:rsidRPr="00F41B07">
        <w:rPr>
          <w:rFonts w:ascii="Times New Roman" w:hAnsi="Times New Roman" w:cs="Times New Roman"/>
          <w:sz w:val="24"/>
          <w:szCs w:val="24"/>
        </w:rPr>
        <w:t xml:space="preserve">CARDOSO, A.A., </w:t>
      </w:r>
      <w:proofErr w:type="gramStart"/>
      <w:r w:rsidRPr="00F41B07">
        <w:rPr>
          <w:rFonts w:ascii="Times New Roman" w:hAnsi="Times New Roman" w:cs="Times New Roman"/>
          <w:sz w:val="24"/>
          <w:szCs w:val="24"/>
        </w:rPr>
        <w:t>et</w:t>
      </w:r>
      <w:proofErr w:type="gramEnd"/>
      <w:r w:rsidRPr="00F41B07">
        <w:rPr>
          <w:rFonts w:ascii="Times New Roman" w:hAnsi="Times New Roman" w:cs="Times New Roman"/>
          <w:sz w:val="24"/>
          <w:szCs w:val="24"/>
        </w:rPr>
        <w:t xml:space="preserve"> al. Relação entre a Avaliação da Coordenação e Destreza Motora (</w:t>
      </w:r>
      <w:proofErr w:type="spellStart"/>
      <w:r w:rsidRPr="00F41B07">
        <w:rPr>
          <w:rFonts w:ascii="Times New Roman" w:hAnsi="Times New Roman" w:cs="Times New Roman"/>
          <w:sz w:val="24"/>
          <w:szCs w:val="24"/>
        </w:rPr>
        <w:t>Acoordem</w:t>
      </w:r>
      <w:proofErr w:type="spellEnd"/>
      <w:r w:rsidRPr="00F41B07">
        <w:rPr>
          <w:rFonts w:ascii="Times New Roman" w:hAnsi="Times New Roman" w:cs="Times New Roman"/>
          <w:sz w:val="24"/>
          <w:szCs w:val="24"/>
        </w:rPr>
        <w:t xml:space="preserve">) e  a Classificação Internacional de Funcionalidade, Incapacidade e Saúde (CIF). </w:t>
      </w:r>
      <w:r w:rsidRPr="00F41B07">
        <w:rPr>
          <w:rFonts w:ascii="Times New Roman" w:hAnsi="Times New Roman" w:cs="Times New Roman"/>
          <w:b/>
          <w:sz w:val="24"/>
          <w:szCs w:val="24"/>
        </w:rPr>
        <w:t xml:space="preserve">Rev. </w:t>
      </w:r>
      <w:proofErr w:type="spellStart"/>
      <w:r w:rsidRPr="00F41B07">
        <w:rPr>
          <w:rFonts w:ascii="Times New Roman" w:hAnsi="Times New Roman" w:cs="Times New Roman"/>
          <w:b/>
          <w:sz w:val="24"/>
          <w:szCs w:val="24"/>
        </w:rPr>
        <w:t>Fisioter</w:t>
      </w:r>
      <w:proofErr w:type="spellEnd"/>
      <w:r w:rsidRPr="00F41B07">
        <w:rPr>
          <w:rFonts w:ascii="Times New Roman" w:hAnsi="Times New Roman" w:cs="Times New Roman"/>
          <w:b/>
          <w:sz w:val="24"/>
          <w:szCs w:val="24"/>
        </w:rPr>
        <w:t>. Mov., Curitiba</w:t>
      </w:r>
      <w:r w:rsidRPr="00F41B07">
        <w:rPr>
          <w:rFonts w:ascii="Times New Roman" w:hAnsi="Times New Roman" w:cs="Times New Roman"/>
          <w:sz w:val="24"/>
          <w:szCs w:val="24"/>
        </w:rPr>
        <w:t>, v. 25, n. 1, p. 31-45, jan./mar. 2012.</w:t>
      </w:r>
    </w:p>
    <w:p w:rsidR="00670CF3" w:rsidRDefault="00670CF3" w:rsidP="00670CF3">
      <w:pPr>
        <w:rPr>
          <w:rFonts w:ascii="Times New Roman" w:hAnsi="Times New Roman" w:cs="Times New Roman"/>
          <w:sz w:val="24"/>
          <w:szCs w:val="24"/>
        </w:rPr>
      </w:pPr>
    </w:p>
    <w:p w:rsidR="00777226" w:rsidRDefault="00777226" w:rsidP="00670CF3">
      <w:pPr>
        <w:rPr>
          <w:rFonts w:ascii="Times New Roman" w:hAnsi="Times New Roman" w:cs="Times New Roman"/>
          <w:sz w:val="24"/>
          <w:szCs w:val="24"/>
        </w:rPr>
      </w:pPr>
    </w:p>
    <w:p w:rsidR="00670CF3" w:rsidRDefault="00670CF3" w:rsidP="00670CF3">
      <w:pPr>
        <w:rPr>
          <w:rFonts w:ascii="Times New Roman" w:hAnsi="Times New Roman" w:cs="Times New Roman"/>
          <w:sz w:val="24"/>
          <w:szCs w:val="24"/>
        </w:rPr>
      </w:pPr>
      <w:r w:rsidRPr="00F41B07">
        <w:rPr>
          <w:rFonts w:ascii="Times New Roman" w:hAnsi="Times New Roman" w:cs="Times New Roman"/>
          <w:sz w:val="24"/>
          <w:szCs w:val="24"/>
        </w:rPr>
        <w:t xml:space="preserve">CASTANEDA L., BERGMANN A., BAHIA L. A Classificação Internacional de Funcionalidade, Incapacidade e Saúde: uma revisão sistemática de estudos observacionais. </w:t>
      </w:r>
      <w:proofErr w:type="spellStart"/>
      <w:r w:rsidRPr="00F41B07">
        <w:rPr>
          <w:rFonts w:ascii="Times New Roman" w:hAnsi="Times New Roman" w:cs="Times New Roman"/>
          <w:b/>
          <w:sz w:val="24"/>
          <w:szCs w:val="24"/>
        </w:rPr>
        <w:t>Rev</w:t>
      </w:r>
      <w:proofErr w:type="spellEnd"/>
      <w:r w:rsidRPr="00F41B07">
        <w:rPr>
          <w:rFonts w:ascii="Times New Roman" w:hAnsi="Times New Roman" w:cs="Times New Roman"/>
          <w:b/>
          <w:sz w:val="24"/>
          <w:szCs w:val="24"/>
        </w:rPr>
        <w:t xml:space="preserve"> </w:t>
      </w:r>
      <w:proofErr w:type="spellStart"/>
      <w:r w:rsidRPr="00F41B07">
        <w:rPr>
          <w:rFonts w:ascii="Times New Roman" w:hAnsi="Times New Roman" w:cs="Times New Roman"/>
          <w:b/>
          <w:sz w:val="24"/>
          <w:szCs w:val="24"/>
        </w:rPr>
        <w:t>Bras</w:t>
      </w:r>
      <w:proofErr w:type="spellEnd"/>
      <w:r w:rsidRPr="00F41B07">
        <w:rPr>
          <w:rFonts w:ascii="Times New Roman" w:hAnsi="Times New Roman" w:cs="Times New Roman"/>
          <w:b/>
          <w:sz w:val="24"/>
          <w:szCs w:val="24"/>
        </w:rPr>
        <w:t xml:space="preserve"> </w:t>
      </w:r>
      <w:proofErr w:type="spellStart"/>
      <w:r w:rsidRPr="00F41B07">
        <w:rPr>
          <w:rFonts w:ascii="Times New Roman" w:hAnsi="Times New Roman" w:cs="Times New Roman"/>
          <w:b/>
          <w:sz w:val="24"/>
          <w:szCs w:val="24"/>
        </w:rPr>
        <w:t>Epidemiol</w:t>
      </w:r>
      <w:proofErr w:type="spellEnd"/>
      <w:proofErr w:type="gramStart"/>
      <w:r w:rsidRPr="00F41B07">
        <w:rPr>
          <w:rFonts w:ascii="Times New Roman" w:hAnsi="Times New Roman" w:cs="Times New Roman"/>
          <w:sz w:val="24"/>
          <w:szCs w:val="24"/>
        </w:rPr>
        <w:t xml:space="preserve">  </w:t>
      </w:r>
      <w:proofErr w:type="spellStart"/>
      <w:proofErr w:type="gramEnd"/>
      <w:r w:rsidRPr="00F41B07">
        <w:rPr>
          <w:rFonts w:ascii="Times New Roman" w:hAnsi="Times New Roman" w:cs="Times New Roman"/>
          <w:sz w:val="24"/>
          <w:szCs w:val="24"/>
        </w:rPr>
        <w:t>Abr</w:t>
      </w:r>
      <w:proofErr w:type="spellEnd"/>
      <w:r w:rsidRPr="00F41B07">
        <w:rPr>
          <w:rFonts w:ascii="Times New Roman" w:hAnsi="Times New Roman" w:cs="Times New Roman"/>
          <w:sz w:val="24"/>
          <w:szCs w:val="24"/>
        </w:rPr>
        <w:t xml:space="preserve"> -</w:t>
      </w:r>
      <w:proofErr w:type="spellStart"/>
      <w:r w:rsidRPr="00F41B07">
        <w:rPr>
          <w:rFonts w:ascii="Times New Roman" w:hAnsi="Times New Roman" w:cs="Times New Roman"/>
          <w:sz w:val="24"/>
          <w:szCs w:val="24"/>
        </w:rPr>
        <w:t>Jun</w:t>
      </w:r>
      <w:proofErr w:type="spellEnd"/>
      <w:r w:rsidRPr="00F41B07">
        <w:rPr>
          <w:rFonts w:ascii="Times New Roman" w:hAnsi="Times New Roman" w:cs="Times New Roman"/>
          <w:sz w:val="24"/>
          <w:szCs w:val="24"/>
        </w:rPr>
        <w:t xml:space="preserve"> 2014; 437-451</w:t>
      </w:r>
    </w:p>
    <w:p w:rsidR="00670CF3" w:rsidRDefault="00670CF3" w:rsidP="00670CF3">
      <w:pPr>
        <w:rPr>
          <w:rFonts w:ascii="Times New Roman" w:hAnsi="Times New Roman" w:cs="Times New Roman"/>
          <w:sz w:val="24"/>
          <w:szCs w:val="24"/>
        </w:rPr>
      </w:pPr>
    </w:p>
    <w:p w:rsidR="00777226" w:rsidRDefault="00777226" w:rsidP="00670CF3">
      <w:pPr>
        <w:rPr>
          <w:rFonts w:ascii="Times New Roman" w:hAnsi="Times New Roman" w:cs="Times New Roman"/>
          <w:sz w:val="24"/>
          <w:szCs w:val="24"/>
        </w:rPr>
      </w:pPr>
    </w:p>
    <w:p w:rsidR="00670CF3" w:rsidRPr="00F41B07" w:rsidRDefault="00670CF3" w:rsidP="00670CF3">
      <w:pPr>
        <w:rPr>
          <w:rFonts w:ascii="Times New Roman" w:hAnsi="Times New Roman" w:cs="Times New Roman"/>
          <w:sz w:val="24"/>
          <w:szCs w:val="24"/>
        </w:rPr>
      </w:pPr>
      <w:r w:rsidRPr="00F41B07">
        <w:rPr>
          <w:rFonts w:ascii="Times New Roman" w:hAnsi="Times New Roman" w:cs="Times New Roman"/>
          <w:sz w:val="24"/>
          <w:szCs w:val="24"/>
        </w:rPr>
        <w:t xml:space="preserve">CAVALLARI, F.E.M., </w:t>
      </w:r>
      <w:proofErr w:type="gramStart"/>
      <w:r w:rsidRPr="00F41B07">
        <w:rPr>
          <w:rFonts w:ascii="Times New Roman" w:hAnsi="Times New Roman" w:cs="Times New Roman"/>
          <w:sz w:val="24"/>
          <w:szCs w:val="24"/>
        </w:rPr>
        <w:t>et</w:t>
      </w:r>
      <w:proofErr w:type="gramEnd"/>
      <w:r w:rsidRPr="00F41B07">
        <w:rPr>
          <w:rFonts w:ascii="Times New Roman" w:hAnsi="Times New Roman" w:cs="Times New Roman"/>
          <w:sz w:val="24"/>
          <w:szCs w:val="24"/>
        </w:rPr>
        <w:t xml:space="preserve"> al. Relação entre hipertensão arterial sistêmica e síndrome da </w:t>
      </w:r>
      <w:proofErr w:type="spellStart"/>
      <w:r w:rsidRPr="00F41B07">
        <w:rPr>
          <w:rFonts w:ascii="Times New Roman" w:hAnsi="Times New Roman" w:cs="Times New Roman"/>
          <w:sz w:val="24"/>
          <w:szCs w:val="24"/>
        </w:rPr>
        <w:t>apnéia</w:t>
      </w:r>
      <w:proofErr w:type="spellEnd"/>
      <w:r w:rsidRPr="00F41B07">
        <w:rPr>
          <w:rFonts w:ascii="Times New Roman" w:hAnsi="Times New Roman" w:cs="Times New Roman"/>
          <w:sz w:val="24"/>
          <w:szCs w:val="24"/>
        </w:rPr>
        <w:t xml:space="preserve"> obstrutiva do sono. </w:t>
      </w:r>
      <w:proofErr w:type="spellStart"/>
      <w:r w:rsidRPr="00F41B07">
        <w:rPr>
          <w:rFonts w:ascii="Times New Roman" w:hAnsi="Times New Roman" w:cs="Times New Roman"/>
          <w:b/>
          <w:sz w:val="24"/>
          <w:szCs w:val="24"/>
        </w:rPr>
        <w:t>Rev</w:t>
      </w:r>
      <w:proofErr w:type="spellEnd"/>
      <w:r w:rsidRPr="00F41B07">
        <w:rPr>
          <w:rFonts w:ascii="Times New Roman" w:hAnsi="Times New Roman" w:cs="Times New Roman"/>
          <w:b/>
          <w:sz w:val="24"/>
          <w:szCs w:val="24"/>
        </w:rPr>
        <w:t xml:space="preserve"> </w:t>
      </w:r>
      <w:proofErr w:type="spellStart"/>
      <w:r w:rsidRPr="00F41B07">
        <w:rPr>
          <w:rFonts w:ascii="Times New Roman" w:hAnsi="Times New Roman" w:cs="Times New Roman"/>
          <w:b/>
          <w:sz w:val="24"/>
          <w:szCs w:val="24"/>
        </w:rPr>
        <w:t>Bras</w:t>
      </w:r>
      <w:proofErr w:type="spellEnd"/>
      <w:r w:rsidRPr="00F41B07">
        <w:rPr>
          <w:rFonts w:ascii="Times New Roman" w:hAnsi="Times New Roman" w:cs="Times New Roman"/>
          <w:b/>
          <w:sz w:val="24"/>
          <w:szCs w:val="24"/>
        </w:rPr>
        <w:t xml:space="preserve"> </w:t>
      </w:r>
      <w:proofErr w:type="spellStart"/>
      <w:r w:rsidRPr="00F41B07">
        <w:rPr>
          <w:rFonts w:ascii="Times New Roman" w:hAnsi="Times New Roman" w:cs="Times New Roman"/>
          <w:b/>
          <w:sz w:val="24"/>
          <w:szCs w:val="24"/>
        </w:rPr>
        <w:t>Otorrinolaringol</w:t>
      </w:r>
      <w:proofErr w:type="spellEnd"/>
      <w:r w:rsidRPr="00F41B07">
        <w:rPr>
          <w:rFonts w:ascii="Times New Roman" w:hAnsi="Times New Roman" w:cs="Times New Roman"/>
          <w:b/>
          <w:sz w:val="24"/>
          <w:szCs w:val="24"/>
        </w:rPr>
        <w:t>.</w:t>
      </w:r>
      <w:r w:rsidRPr="00F41B07">
        <w:rPr>
          <w:rFonts w:ascii="Times New Roman" w:hAnsi="Times New Roman" w:cs="Times New Roman"/>
          <w:sz w:val="24"/>
          <w:szCs w:val="24"/>
        </w:rPr>
        <w:t xml:space="preserve"> 2002 set-out; 68(5): 619-22.</w:t>
      </w:r>
    </w:p>
    <w:p w:rsidR="00670CF3" w:rsidRDefault="00670CF3" w:rsidP="00670CF3">
      <w:pPr>
        <w:rPr>
          <w:rFonts w:ascii="Times New Roman" w:hAnsi="Times New Roman" w:cs="Times New Roman"/>
          <w:sz w:val="24"/>
          <w:szCs w:val="24"/>
        </w:rPr>
      </w:pPr>
    </w:p>
    <w:p w:rsidR="00777226" w:rsidRDefault="00777226" w:rsidP="00670CF3">
      <w:pPr>
        <w:rPr>
          <w:rFonts w:ascii="Times New Roman" w:hAnsi="Times New Roman" w:cs="Times New Roman"/>
          <w:sz w:val="24"/>
          <w:szCs w:val="24"/>
        </w:rPr>
      </w:pPr>
    </w:p>
    <w:p w:rsidR="00670CF3" w:rsidRDefault="00670CF3" w:rsidP="00670CF3">
      <w:pPr>
        <w:rPr>
          <w:rFonts w:ascii="Times New Roman" w:hAnsi="Times New Roman" w:cs="Times New Roman"/>
          <w:sz w:val="24"/>
          <w:szCs w:val="24"/>
        </w:rPr>
      </w:pPr>
      <w:r>
        <w:rPr>
          <w:rFonts w:ascii="Times New Roman" w:hAnsi="Times New Roman" w:cs="Times New Roman"/>
          <w:sz w:val="24"/>
          <w:szCs w:val="24"/>
        </w:rPr>
        <w:t xml:space="preserve">CORRÊA K, CEOLIM M.F. Qualidade do sono em pacientes idosos com patologias vasculares periféricas. </w:t>
      </w:r>
      <w:r>
        <w:rPr>
          <w:rFonts w:ascii="Times New Roman" w:hAnsi="Times New Roman" w:cs="Times New Roman"/>
          <w:b/>
          <w:sz w:val="24"/>
          <w:szCs w:val="24"/>
        </w:rPr>
        <w:t xml:space="preserve">Rev. esc. </w:t>
      </w:r>
      <w:proofErr w:type="spellStart"/>
      <w:r>
        <w:rPr>
          <w:rFonts w:ascii="Times New Roman" w:hAnsi="Times New Roman" w:cs="Times New Roman"/>
          <w:b/>
          <w:sz w:val="24"/>
          <w:szCs w:val="24"/>
        </w:rPr>
        <w:t>enferm</w:t>
      </w:r>
      <w:proofErr w:type="spellEnd"/>
      <w:r>
        <w:rPr>
          <w:rFonts w:ascii="Times New Roman" w:hAnsi="Times New Roman" w:cs="Times New Roman"/>
          <w:b/>
          <w:sz w:val="24"/>
          <w:szCs w:val="24"/>
        </w:rPr>
        <w:t>. USP</w:t>
      </w:r>
      <w:r>
        <w:rPr>
          <w:rFonts w:ascii="Times New Roman" w:hAnsi="Times New Roman" w:cs="Times New Roman"/>
          <w:sz w:val="24"/>
          <w:szCs w:val="24"/>
        </w:rPr>
        <w:t xml:space="preserve">, 2008; </w:t>
      </w:r>
      <w:proofErr w:type="gramStart"/>
      <w:r>
        <w:rPr>
          <w:rFonts w:ascii="Times New Roman" w:hAnsi="Times New Roman" w:cs="Times New Roman"/>
          <w:sz w:val="24"/>
          <w:szCs w:val="24"/>
        </w:rPr>
        <w:t>42(1):</w:t>
      </w:r>
      <w:proofErr w:type="gramEnd"/>
      <w:r>
        <w:rPr>
          <w:rFonts w:ascii="Times New Roman" w:hAnsi="Times New Roman" w:cs="Times New Roman"/>
          <w:sz w:val="24"/>
          <w:szCs w:val="24"/>
        </w:rPr>
        <w:t>12-18.</w:t>
      </w:r>
    </w:p>
    <w:p w:rsidR="00670CF3" w:rsidRDefault="00670CF3" w:rsidP="00670CF3">
      <w:pPr>
        <w:rPr>
          <w:rFonts w:ascii="Times New Roman" w:hAnsi="Times New Roman" w:cs="Times New Roman"/>
          <w:sz w:val="24"/>
          <w:szCs w:val="24"/>
        </w:rPr>
      </w:pPr>
    </w:p>
    <w:p w:rsidR="00777226" w:rsidRDefault="00777226" w:rsidP="00670CF3">
      <w:pPr>
        <w:rPr>
          <w:rFonts w:ascii="Times New Roman" w:hAnsi="Times New Roman" w:cs="Times New Roman"/>
          <w:sz w:val="24"/>
          <w:szCs w:val="24"/>
        </w:rPr>
      </w:pPr>
    </w:p>
    <w:p w:rsidR="00670CF3" w:rsidRDefault="00670CF3" w:rsidP="00670CF3">
      <w:pPr>
        <w:rPr>
          <w:rStyle w:val="RefernciaIntensa"/>
          <w:rFonts w:ascii="Times New Roman" w:hAnsi="Times New Roman" w:cs="Times New Roman"/>
          <w:b w:val="0"/>
          <w:color w:val="auto"/>
          <w:sz w:val="24"/>
          <w:szCs w:val="24"/>
          <w:u w:val="none"/>
        </w:rPr>
      </w:pPr>
      <w:r>
        <w:rPr>
          <w:rFonts w:ascii="Times New Roman" w:hAnsi="Times New Roman" w:cs="Times New Roman"/>
          <w:sz w:val="24"/>
          <w:szCs w:val="24"/>
        </w:rPr>
        <w:t>CH</w:t>
      </w:r>
      <w:r w:rsidR="00B20B90">
        <w:rPr>
          <w:rFonts w:ascii="Times New Roman" w:hAnsi="Times New Roman" w:cs="Times New Roman"/>
          <w:sz w:val="24"/>
          <w:szCs w:val="24"/>
        </w:rPr>
        <w:t xml:space="preserve">UNG F, IMARENGIAYE C. MANAGEMENT. </w:t>
      </w:r>
      <w:proofErr w:type="spellStart"/>
      <w:r w:rsidR="00B20B90">
        <w:rPr>
          <w:rFonts w:ascii="Times New Roman" w:hAnsi="Times New Roman" w:cs="Times New Roman"/>
          <w:sz w:val="24"/>
          <w:szCs w:val="24"/>
        </w:rPr>
        <w:t>O</w:t>
      </w:r>
      <w:r>
        <w:rPr>
          <w:rFonts w:ascii="Times New Roman" w:hAnsi="Times New Roman" w:cs="Times New Roman"/>
          <w:sz w:val="24"/>
          <w:szCs w:val="24"/>
        </w:rPr>
        <w:t>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sleep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apnea</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adults</w:t>
      </w:r>
      <w:proofErr w:type="spellEnd"/>
      <w:r>
        <w:rPr>
          <w:rFonts w:ascii="Times New Roman" w:hAnsi="Times New Roman" w:cs="Times New Roman"/>
          <w:sz w:val="24"/>
          <w:szCs w:val="24"/>
        </w:rPr>
        <w:t xml:space="preserve">. </w:t>
      </w:r>
      <w:proofErr w:type="spellStart"/>
      <w:r>
        <w:rPr>
          <w:rFonts w:ascii="Times New Roman" w:hAnsi="Times New Roman" w:cs="Times New Roman"/>
          <w:b/>
          <w:sz w:val="24"/>
          <w:szCs w:val="24"/>
        </w:rPr>
        <w:t>Can</w:t>
      </w:r>
      <w:proofErr w:type="spellEnd"/>
      <w:r>
        <w:rPr>
          <w:rFonts w:ascii="Times New Roman" w:hAnsi="Times New Roman" w:cs="Times New Roman"/>
          <w:b/>
          <w:sz w:val="24"/>
          <w:szCs w:val="24"/>
        </w:rPr>
        <w:t xml:space="preserve"> J </w:t>
      </w:r>
      <w:proofErr w:type="spellStart"/>
      <w:r>
        <w:rPr>
          <w:rFonts w:ascii="Times New Roman" w:hAnsi="Times New Roman" w:cs="Times New Roman"/>
          <w:b/>
          <w:sz w:val="24"/>
          <w:szCs w:val="24"/>
        </w:rPr>
        <w:t>Anaesth</w:t>
      </w:r>
      <w:proofErr w:type="spellEnd"/>
      <w:r>
        <w:rPr>
          <w:rFonts w:ascii="Times New Roman" w:hAnsi="Times New Roman" w:cs="Times New Roman"/>
          <w:sz w:val="24"/>
          <w:szCs w:val="24"/>
        </w:rPr>
        <w:t>, 2002.</w:t>
      </w:r>
    </w:p>
    <w:p w:rsidR="00670CF3" w:rsidRDefault="00670CF3" w:rsidP="00D56EF9">
      <w:pPr>
        <w:rPr>
          <w:rStyle w:val="RefernciaIntensa"/>
          <w:rFonts w:ascii="Times New Roman" w:hAnsi="Times New Roman" w:cs="Times New Roman"/>
          <w:b w:val="0"/>
          <w:color w:val="000000" w:themeColor="text1"/>
          <w:sz w:val="24"/>
          <w:szCs w:val="24"/>
          <w:u w:val="none"/>
        </w:rPr>
      </w:pPr>
    </w:p>
    <w:p w:rsidR="00777226" w:rsidRDefault="00777226" w:rsidP="006C5EE1">
      <w:pPr>
        <w:rPr>
          <w:rFonts w:ascii="Times New Roman" w:hAnsi="Times New Roman" w:cs="Times New Roman"/>
          <w:sz w:val="24"/>
          <w:szCs w:val="24"/>
        </w:rPr>
      </w:pPr>
    </w:p>
    <w:p w:rsidR="006C5EE1" w:rsidRPr="00F41B07" w:rsidRDefault="006C5EE1" w:rsidP="006C5EE1">
      <w:pPr>
        <w:rPr>
          <w:rFonts w:ascii="Times New Roman" w:hAnsi="Times New Roman" w:cs="Times New Roman"/>
          <w:sz w:val="24"/>
          <w:szCs w:val="24"/>
        </w:rPr>
      </w:pPr>
      <w:r w:rsidRPr="00F41B07">
        <w:rPr>
          <w:rFonts w:ascii="Times New Roman" w:hAnsi="Times New Roman" w:cs="Times New Roman"/>
          <w:sz w:val="24"/>
          <w:szCs w:val="24"/>
        </w:rPr>
        <w:t xml:space="preserve">DI NUBILA, H.B.V., BUCHALLA, C.M. O papel das classificações da OMS – CID e CIF nas definições de deficiência e incapacidade. </w:t>
      </w:r>
      <w:proofErr w:type="spellStart"/>
      <w:r w:rsidRPr="00F41B07">
        <w:rPr>
          <w:rFonts w:ascii="Times New Roman" w:hAnsi="Times New Roman" w:cs="Times New Roman"/>
          <w:b/>
          <w:sz w:val="24"/>
          <w:szCs w:val="24"/>
        </w:rPr>
        <w:t>Rev</w:t>
      </w:r>
      <w:proofErr w:type="spellEnd"/>
      <w:r w:rsidRPr="00F41B07">
        <w:rPr>
          <w:rFonts w:ascii="Times New Roman" w:hAnsi="Times New Roman" w:cs="Times New Roman"/>
          <w:b/>
          <w:sz w:val="24"/>
          <w:szCs w:val="24"/>
        </w:rPr>
        <w:t xml:space="preserve"> </w:t>
      </w:r>
      <w:proofErr w:type="spellStart"/>
      <w:r w:rsidRPr="00F41B07">
        <w:rPr>
          <w:rFonts w:ascii="Times New Roman" w:hAnsi="Times New Roman" w:cs="Times New Roman"/>
          <w:b/>
          <w:sz w:val="24"/>
          <w:szCs w:val="24"/>
        </w:rPr>
        <w:t>Bras</w:t>
      </w:r>
      <w:proofErr w:type="spellEnd"/>
      <w:r w:rsidRPr="00F41B07">
        <w:rPr>
          <w:rFonts w:ascii="Times New Roman" w:hAnsi="Times New Roman" w:cs="Times New Roman"/>
          <w:b/>
          <w:sz w:val="24"/>
          <w:szCs w:val="24"/>
        </w:rPr>
        <w:t xml:space="preserve"> </w:t>
      </w:r>
      <w:proofErr w:type="spellStart"/>
      <w:r w:rsidRPr="00F41B07">
        <w:rPr>
          <w:rFonts w:ascii="Times New Roman" w:hAnsi="Times New Roman" w:cs="Times New Roman"/>
          <w:b/>
          <w:sz w:val="24"/>
          <w:szCs w:val="24"/>
        </w:rPr>
        <w:t>Epidemiol</w:t>
      </w:r>
      <w:proofErr w:type="spellEnd"/>
      <w:r w:rsidRPr="00F41B07">
        <w:rPr>
          <w:rFonts w:ascii="Times New Roman" w:hAnsi="Times New Roman" w:cs="Times New Roman"/>
          <w:sz w:val="24"/>
          <w:szCs w:val="24"/>
        </w:rPr>
        <w:t xml:space="preserve">. </w:t>
      </w:r>
      <w:proofErr w:type="gramStart"/>
      <w:r w:rsidRPr="00F41B07">
        <w:rPr>
          <w:rFonts w:ascii="Times New Roman" w:hAnsi="Times New Roman" w:cs="Times New Roman"/>
          <w:sz w:val="24"/>
          <w:szCs w:val="24"/>
        </w:rPr>
        <w:t>2008;</w:t>
      </w:r>
      <w:proofErr w:type="gramEnd"/>
      <w:r w:rsidRPr="00F41B07">
        <w:rPr>
          <w:rFonts w:ascii="Times New Roman" w:hAnsi="Times New Roman" w:cs="Times New Roman"/>
          <w:sz w:val="24"/>
          <w:szCs w:val="24"/>
        </w:rPr>
        <w:t>11(2):324-35.</w:t>
      </w:r>
    </w:p>
    <w:p w:rsidR="006C5EE1" w:rsidRDefault="006C5EE1" w:rsidP="006C5EE1">
      <w:pPr>
        <w:rPr>
          <w:rFonts w:ascii="Times New Roman" w:hAnsi="Times New Roman" w:cs="Times New Roman"/>
          <w:sz w:val="24"/>
          <w:szCs w:val="24"/>
        </w:rPr>
      </w:pPr>
    </w:p>
    <w:p w:rsidR="00777226" w:rsidRDefault="00777226" w:rsidP="006C5EE1">
      <w:pPr>
        <w:rPr>
          <w:rFonts w:ascii="Times New Roman" w:hAnsi="Times New Roman" w:cs="Times New Roman"/>
          <w:sz w:val="24"/>
          <w:szCs w:val="24"/>
        </w:rPr>
      </w:pPr>
    </w:p>
    <w:p w:rsidR="006C5EE1" w:rsidRPr="00F41B07" w:rsidRDefault="006C5EE1" w:rsidP="006C5EE1">
      <w:pPr>
        <w:rPr>
          <w:rFonts w:ascii="Times New Roman" w:hAnsi="Times New Roman" w:cs="Times New Roman"/>
          <w:sz w:val="24"/>
          <w:szCs w:val="24"/>
        </w:rPr>
      </w:pPr>
      <w:proofErr w:type="gramStart"/>
      <w:r w:rsidRPr="00F41B07">
        <w:rPr>
          <w:rFonts w:ascii="Times New Roman" w:hAnsi="Times New Roman" w:cs="Times New Roman"/>
          <w:sz w:val="24"/>
          <w:szCs w:val="24"/>
        </w:rPr>
        <w:t>FARIA,</w:t>
      </w:r>
      <w:proofErr w:type="gramEnd"/>
      <w:r w:rsidRPr="00F41B07">
        <w:rPr>
          <w:rFonts w:ascii="Times New Roman" w:hAnsi="Times New Roman" w:cs="Times New Roman"/>
          <w:sz w:val="24"/>
          <w:szCs w:val="24"/>
        </w:rPr>
        <w:t xml:space="preserve"> C.D.C.M. Identificação das categorias de participação da CIF em instrumentos de qualidade de vida utilizados em indivíduos acometidos pelo acidente vascular encefálico. </w:t>
      </w:r>
      <w:proofErr w:type="spellStart"/>
      <w:r w:rsidRPr="00F41B07">
        <w:rPr>
          <w:rFonts w:ascii="Times New Roman" w:hAnsi="Times New Roman" w:cs="Times New Roman"/>
          <w:b/>
          <w:sz w:val="24"/>
          <w:szCs w:val="24"/>
        </w:rPr>
        <w:t>Rev</w:t>
      </w:r>
      <w:proofErr w:type="spellEnd"/>
      <w:r w:rsidRPr="00F41B07">
        <w:rPr>
          <w:rFonts w:ascii="Times New Roman" w:hAnsi="Times New Roman" w:cs="Times New Roman"/>
          <w:b/>
          <w:sz w:val="24"/>
          <w:szCs w:val="24"/>
        </w:rPr>
        <w:t xml:space="preserve"> Panam </w:t>
      </w:r>
      <w:proofErr w:type="spellStart"/>
      <w:r w:rsidRPr="00F41B07">
        <w:rPr>
          <w:rFonts w:ascii="Times New Roman" w:hAnsi="Times New Roman" w:cs="Times New Roman"/>
          <w:b/>
          <w:sz w:val="24"/>
          <w:szCs w:val="24"/>
        </w:rPr>
        <w:t>Salud</w:t>
      </w:r>
      <w:proofErr w:type="spellEnd"/>
      <w:r w:rsidRPr="00F41B07">
        <w:rPr>
          <w:rFonts w:ascii="Times New Roman" w:hAnsi="Times New Roman" w:cs="Times New Roman"/>
          <w:b/>
          <w:sz w:val="24"/>
          <w:szCs w:val="24"/>
        </w:rPr>
        <w:t xml:space="preserve"> Publica</w:t>
      </w:r>
      <w:r w:rsidRPr="00F41B07">
        <w:rPr>
          <w:rFonts w:ascii="Times New Roman" w:hAnsi="Times New Roman" w:cs="Times New Roman"/>
          <w:sz w:val="24"/>
          <w:szCs w:val="24"/>
        </w:rPr>
        <w:t xml:space="preserve"> 31(4), 2012.</w:t>
      </w:r>
    </w:p>
    <w:p w:rsidR="006C5EE1" w:rsidRDefault="006C5EE1" w:rsidP="006C5EE1">
      <w:pPr>
        <w:tabs>
          <w:tab w:val="left" w:pos="1521"/>
        </w:tabs>
        <w:jc w:val="both"/>
        <w:rPr>
          <w:rFonts w:ascii="Times New Roman" w:hAnsi="Times New Roman" w:cs="Times New Roman"/>
          <w:sz w:val="24"/>
          <w:szCs w:val="24"/>
        </w:rPr>
      </w:pPr>
    </w:p>
    <w:p w:rsidR="00777226" w:rsidRDefault="00777226" w:rsidP="006C5EE1">
      <w:pPr>
        <w:tabs>
          <w:tab w:val="left" w:pos="1521"/>
        </w:tabs>
        <w:jc w:val="both"/>
        <w:rPr>
          <w:rFonts w:ascii="Times New Roman" w:hAnsi="Times New Roman" w:cs="Times New Roman"/>
          <w:sz w:val="24"/>
          <w:szCs w:val="24"/>
        </w:rPr>
      </w:pPr>
    </w:p>
    <w:p w:rsidR="006C5EE1" w:rsidRPr="00F41B07" w:rsidRDefault="006C5EE1" w:rsidP="006C5EE1">
      <w:pPr>
        <w:tabs>
          <w:tab w:val="left" w:pos="1521"/>
        </w:tabs>
        <w:jc w:val="both"/>
        <w:rPr>
          <w:rFonts w:ascii="Times New Roman" w:hAnsi="Times New Roman" w:cs="Times New Roman"/>
          <w:sz w:val="24"/>
          <w:szCs w:val="24"/>
        </w:rPr>
      </w:pPr>
      <w:r w:rsidRPr="00F41B07">
        <w:rPr>
          <w:rFonts w:ascii="Times New Roman" w:hAnsi="Times New Roman" w:cs="Times New Roman"/>
          <w:sz w:val="24"/>
          <w:szCs w:val="24"/>
        </w:rPr>
        <w:t xml:space="preserve">FERNANDES, M.J.A. Síndrome de apneia obstrutiva do sono e obesidade. </w:t>
      </w:r>
      <w:proofErr w:type="spellStart"/>
      <w:r w:rsidRPr="00F41B07">
        <w:rPr>
          <w:rFonts w:ascii="Times New Roman" w:hAnsi="Times New Roman" w:cs="Times New Roman"/>
          <w:b/>
          <w:sz w:val="24"/>
          <w:szCs w:val="24"/>
        </w:rPr>
        <w:t>Rev</w:t>
      </w:r>
      <w:proofErr w:type="spellEnd"/>
      <w:r w:rsidRPr="00F41B07">
        <w:rPr>
          <w:rFonts w:ascii="Times New Roman" w:hAnsi="Times New Roman" w:cs="Times New Roman"/>
          <w:b/>
          <w:sz w:val="24"/>
          <w:szCs w:val="24"/>
        </w:rPr>
        <w:t xml:space="preserve"> - Alimentação Humana</w:t>
      </w:r>
      <w:r w:rsidRPr="00F41B07">
        <w:rPr>
          <w:rFonts w:ascii="Times New Roman" w:hAnsi="Times New Roman" w:cs="Times New Roman"/>
          <w:sz w:val="24"/>
          <w:szCs w:val="24"/>
        </w:rPr>
        <w:t xml:space="preserve">, Volume 12 • Nº </w:t>
      </w:r>
      <w:proofErr w:type="gramStart"/>
      <w:r w:rsidRPr="00F41B07">
        <w:rPr>
          <w:rFonts w:ascii="Times New Roman" w:hAnsi="Times New Roman" w:cs="Times New Roman"/>
          <w:sz w:val="24"/>
          <w:szCs w:val="24"/>
        </w:rPr>
        <w:t>2 ,</w:t>
      </w:r>
      <w:proofErr w:type="gramEnd"/>
      <w:r w:rsidRPr="00F41B07">
        <w:rPr>
          <w:rFonts w:ascii="Times New Roman" w:hAnsi="Times New Roman" w:cs="Times New Roman"/>
          <w:sz w:val="24"/>
          <w:szCs w:val="24"/>
        </w:rPr>
        <w:t xml:space="preserve"> 2006. </w:t>
      </w:r>
    </w:p>
    <w:p w:rsidR="006C5EE1" w:rsidRDefault="006C5EE1" w:rsidP="006C5EE1">
      <w:pPr>
        <w:rPr>
          <w:rFonts w:ascii="Times New Roman" w:hAnsi="Times New Roman" w:cs="Times New Roman"/>
          <w:sz w:val="24"/>
          <w:szCs w:val="24"/>
        </w:rPr>
      </w:pPr>
    </w:p>
    <w:p w:rsidR="00777226" w:rsidRDefault="00777226" w:rsidP="006C5EE1">
      <w:pPr>
        <w:rPr>
          <w:rFonts w:ascii="Times New Roman" w:hAnsi="Times New Roman" w:cs="Times New Roman"/>
          <w:sz w:val="24"/>
          <w:szCs w:val="24"/>
        </w:rPr>
      </w:pPr>
    </w:p>
    <w:p w:rsidR="006C5EE1" w:rsidRDefault="0017364F" w:rsidP="006C5EE1">
      <w:pPr>
        <w:rPr>
          <w:rFonts w:ascii="Times New Roman" w:hAnsi="Times New Roman" w:cs="Times New Roman"/>
          <w:sz w:val="24"/>
          <w:szCs w:val="24"/>
        </w:rPr>
      </w:pPr>
      <w:r>
        <w:rPr>
          <w:rFonts w:ascii="Times New Roman" w:hAnsi="Times New Roman" w:cs="Times New Roman"/>
          <w:sz w:val="24"/>
          <w:szCs w:val="24"/>
        </w:rPr>
        <w:t xml:space="preserve">FONSECA, </w:t>
      </w:r>
      <w:proofErr w:type="gramStart"/>
      <w:r>
        <w:rPr>
          <w:rFonts w:ascii="Times New Roman" w:hAnsi="Times New Roman" w:cs="Times New Roman"/>
          <w:sz w:val="24"/>
          <w:szCs w:val="24"/>
        </w:rPr>
        <w:t>L.B.</w:t>
      </w:r>
      <w:proofErr w:type="gramEnd"/>
      <w:r>
        <w:rPr>
          <w:rFonts w:ascii="Times New Roman" w:hAnsi="Times New Roman" w:cs="Times New Roman"/>
          <w:sz w:val="24"/>
          <w:szCs w:val="24"/>
        </w:rPr>
        <w:t xml:space="preserve">M </w:t>
      </w:r>
      <w:r w:rsidR="006C5EE1" w:rsidRPr="0017364F">
        <w:rPr>
          <w:rFonts w:ascii="Times New Roman" w:hAnsi="Times New Roman" w:cs="Times New Roman"/>
          <w:i/>
          <w:sz w:val="24"/>
          <w:szCs w:val="24"/>
        </w:rPr>
        <w:t xml:space="preserve">et </w:t>
      </w:r>
      <w:proofErr w:type="spellStart"/>
      <w:r w:rsidR="006C5EE1" w:rsidRPr="0017364F">
        <w:rPr>
          <w:rFonts w:ascii="Times New Roman" w:hAnsi="Times New Roman" w:cs="Times New Roman"/>
          <w:i/>
          <w:sz w:val="24"/>
          <w:szCs w:val="24"/>
        </w:rPr>
        <w:t>al</w:t>
      </w:r>
      <w:r w:rsidR="006C5EE1" w:rsidRPr="00F41B07">
        <w:rPr>
          <w:rFonts w:ascii="Times New Roman" w:hAnsi="Times New Roman" w:cs="Times New Roman"/>
          <w:sz w:val="24"/>
          <w:szCs w:val="24"/>
        </w:rPr>
        <w:t>.Tradução</w:t>
      </w:r>
      <w:proofErr w:type="spellEnd"/>
      <w:r w:rsidR="006C5EE1" w:rsidRPr="00F41B07">
        <w:rPr>
          <w:rFonts w:ascii="Times New Roman" w:hAnsi="Times New Roman" w:cs="Times New Roman"/>
          <w:sz w:val="24"/>
          <w:szCs w:val="24"/>
        </w:rPr>
        <w:t xml:space="preserve"> e adaptação transcultural do questionário STOP-</w:t>
      </w:r>
      <w:proofErr w:type="spellStart"/>
      <w:r w:rsidR="006C5EE1" w:rsidRPr="00F41B07">
        <w:rPr>
          <w:rFonts w:ascii="Times New Roman" w:hAnsi="Times New Roman" w:cs="Times New Roman"/>
          <w:sz w:val="24"/>
          <w:szCs w:val="24"/>
        </w:rPr>
        <w:t>Bang</w:t>
      </w:r>
      <w:proofErr w:type="spellEnd"/>
      <w:r w:rsidR="006C5EE1" w:rsidRPr="00F41B07">
        <w:rPr>
          <w:rFonts w:ascii="Times New Roman" w:hAnsi="Times New Roman" w:cs="Times New Roman"/>
          <w:sz w:val="24"/>
          <w:szCs w:val="24"/>
        </w:rPr>
        <w:t xml:space="preserve"> para a língua portuguesa falada no Brasil. </w:t>
      </w:r>
      <w:r w:rsidR="006C5EE1" w:rsidRPr="00F41B07">
        <w:rPr>
          <w:rFonts w:ascii="Times New Roman" w:hAnsi="Times New Roman" w:cs="Times New Roman"/>
          <w:b/>
          <w:sz w:val="24"/>
          <w:szCs w:val="24"/>
        </w:rPr>
        <w:t>REV . Sociedade Brasileira de Pneumologia e Tisiologia</w:t>
      </w:r>
      <w:r w:rsidR="006C5EE1" w:rsidRPr="00F41B07">
        <w:rPr>
          <w:rFonts w:ascii="Times New Roman" w:hAnsi="Times New Roman" w:cs="Times New Roman"/>
          <w:sz w:val="24"/>
          <w:szCs w:val="24"/>
        </w:rPr>
        <w:t>, 2016.</w:t>
      </w:r>
      <w:r w:rsidR="006C5EE1">
        <w:rPr>
          <w:rFonts w:ascii="Times New Roman" w:hAnsi="Times New Roman" w:cs="Times New Roman"/>
          <w:sz w:val="24"/>
          <w:szCs w:val="24"/>
        </w:rPr>
        <w:t xml:space="preserve"> </w:t>
      </w:r>
    </w:p>
    <w:p w:rsidR="006C5EE1" w:rsidRDefault="006C5EE1" w:rsidP="006C5EE1">
      <w:pPr>
        <w:rPr>
          <w:rFonts w:ascii="Times New Roman" w:hAnsi="Times New Roman" w:cs="Times New Roman"/>
          <w:sz w:val="24"/>
          <w:szCs w:val="24"/>
        </w:rPr>
      </w:pPr>
    </w:p>
    <w:p w:rsidR="00777226" w:rsidRDefault="00777226" w:rsidP="0017364F">
      <w:pPr>
        <w:rPr>
          <w:rFonts w:ascii="Times New Roman" w:hAnsi="Times New Roman" w:cs="Times New Roman"/>
          <w:sz w:val="24"/>
          <w:szCs w:val="24"/>
        </w:rPr>
      </w:pPr>
    </w:p>
    <w:p w:rsidR="0017364F" w:rsidRDefault="0017364F" w:rsidP="0017364F">
      <w:pPr>
        <w:rPr>
          <w:rFonts w:ascii="Times New Roman" w:hAnsi="Times New Roman" w:cs="Times New Roman"/>
          <w:sz w:val="24"/>
          <w:szCs w:val="24"/>
        </w:rPr>
      </w:pPr>
      <w:r>
        <w:rPr>
          <w:rFonts w:ascii="Times New Roman" w:hAnsi="Times New Roman" w:cs="Times New Roman"/>
          <w:sz w:val="24"/>
          <w:szCs w:val="24"/>
        </w:rPr>
        <w:t>GAMI A.S</w:t>
      </w:r>
      <w:r>
        <w:rPr>
          <w:rStyle w:val="RefernciaIntensa"/>
          <w:rFonts w:ascii="Times New Roman" w:hAnsi="Times New Roman" w:cs="Times New Roman"/>
          <w:b w:val="0"/>
          <w:color w:val="000000" w:themeColor="text1"/>
          <w:sz w:val="24"/>
          <w:szCs w:val="24"/>
        </w:rPr>
        <w:t xml:space="preserve">, </w:t>
      </w:r>
      <w:r>
        <w:rPr>
          <w:rFonts w:ascii="Times New Roman" w:hAnsi="Times New Roman" w:cs="Times New Roman"/>
          <w:sz w:val="24"/>
          <w:szCs w:val="24"/>
        </w:rPr>
        <w:t>CAPLES S.M, SOMERS</w:t>
      </w:r>
      <w:r>
        <w:rPr>
          <w:rStyle w:val="RefernciaIntensa"/>
          <w:rFonts w:ascii="Times New Roman" w:hAnsi="Times New Roman" w:cs="Times New Roman"/>
          <w:b w:val="0"/>
          <w:color w:val="000000" w:themeColor="text1"/>
          <w:sz w:val="24"/>
          <w:szCs w:val="24"/>
        </w:rPr>
        <w:t xml:space="preserve"> </w:t>
      </w:r>
      <w:r>
        <w:rPr>
          <w:rFonts w:ascii="Times New Roman" w:hAnsi="Times New Roman" w:cs="Times New Roman"/>
          <w:sz w:val="24"/>
          <w:szCs w:val="24"/>
        </w:rPr>
        <w:t xml:space="preserve">V.K. </w:t>
      </w:r>
      <w:proofErr w:type="spellStart"/>
      <w:r>
        <w:rPr>
          <w:rFonts w:ascii="Times New Roman" w:hAnsi="Times New Roman" w:cs="Times New Roman"/>
          <w:sz w:val="24"/>
          <w:szCs w:val="24"/>
        </w:rPr>
        <w:t>Obesity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obstructive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sleep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apnea</w:t>
      </w:r>
      <w:proofErr w:type="spellEnd"/>
      <w:r>
        <w:rPr>
          <w:rFonts w:ascii="Times New Roman" w:hAnsi="Times New Roman" w:cs="Times New Roman"/>
          <w:sz w:val="24"/>
          <w:szCs w:val="24"/>
        </w:rPr>
        <w:t>.</w:t>
      </w:r>
      <w:r>
        <w:rPr>
          <w:rStyle w:val="RefernciaIntensa"/>
          <w:rFonts w:ascii="Times New Roman" w:hAnsi="Times New Roman" w:cs="Times New Roman"/>
          <w:b w:val="0"/>
          <w:color w:val="000000" w:themeColor="text1"/>
          <w:sz w:val="24"/>
          <w:szCs w:val="24"/>
        </w:rPr>
        <w:t xml:space="preserve"> </w:t>
      </w:r>
      <w:proofErr w:type="spellStart"/>
      <w:r>
        <w:rPr>
          <w:rFonts w:ascii="Times New Roman" w:hAnsi="Times New Roman" w:cs="Times New Roman"/>
          <w:b/>
          <w:sz w:val="24"/>
          <w:szCs w:val="24"/>
        </w:rPr>
        <w:t>Endocrinol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Metab</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Clin</w:t>
      </w:r>
      <w:proofErr w:type="spellEnd"/>
      <w:r>
        <w:rPr>
          <w:rFonts w:ascii="Times New Roman" w:hAnsi="Times New Roman" w:cs="Times New Roman"/>
          <w:b/>
          <w:sz w:val="24"/>
          <w:szCs w:val="24"/>
        </w:rPr>
        <w:t xml:space="preserve"> North </w:t>
      </w:r>
      <w:proofErr w:type="spellStart"/>
      <w:proofErr w:type="gramStart"/>
      <w:r>
        <w:rPr>
          <w:rFonts w:ascii="Times New Roman" w:hAnsi="Times New Roman" w:cs="Times New Roman"/>
          <w:b/>
          <w:sz w:val="24"/>
          <w:szCs w:val="24"/>
        </w:rPr>
        <w:t>Am</w:t>
      </w:r>
      <w:proofErr w:type="spellEnd"/>
      <w:proofErr w:type="gramEnd"/>
      <w:r>
        <w:rPr>
          <w:rFonts w:ascii="Times New Roman" w:hAnsi="Times New Roman" w:cs="Times New Roman"/>
          <w:sz w:val="24"/>
          <w:szCs w:val="24"/>
        </w:rPr>
        <w:t>, 2003.</w:t>
      </w:r>
    </w:p>
    <w:p w:rsidR="0017364F" w:rsidRDefault="0017364F" w:rsidP="006C5EE1">
      <w:pPr>
        <w:rPr>
          <w:rFonts w:ascii="Times New Roman" w:hAnsi="Times New Roman" w:cs="Times New Roman"/>
          <w:sz w:val="24"/>
          <w:szCs w:val="24"/>
        </w:rPr>
      </w:pPr>
    </w:p>
    <w:p w:rsidR="00777226" w:rsidRDefault="00777226" w:rsidP="006C5EE1">
      <w:pPr>
        <w:rPr>
          <w:rFonts w:ascii="Times New Roman" w:hAnsi="Times New Roman" w:cs="Times New Roman"/>
          <w:sz w:val="24"/>
          <w:szCs w:val="24"/>
        </w:rPr>
      </w:pPr>
    </w:p>
    <w:p w:rsidR="006C5EE1" w:rsidRPr="006C5EE1" w:rsidRDefault="006C5EE1" w:rsidP="006C5EE1">
      <w:pPr>
        <w:rPr>
          <w:rStyle w:val="RefernciaIntensa"/>
          <w:rFonts w:ascii="Times New Roman" w:hAnsi="Times New Roman" w:cs="Times New Roman"/>
          <w:b w:val="0"/>
          <w:color w:val="000000" w:themeColor="text1"/>
          <w:sz w:val="24"/>
          <w:szCs w:val="24"/>
          <w:u w:val="none"/>
        </w:rPr>
      </w:pPr>
      <w:r>
        <w:rPr>
          <w:rFonts w:ascii="Times New Roman" w:hAnsi="Times New Roman" w:cs="Times New Roman"/>
          <w:sz w:val="24"/>
          <w:szCs w:val="24"/>
        </w:rPr>
        <w:t xml:space="preserve">GARG </w:t>
      </w:r>
      <w:proofErr w:type="gramStart"/>
      <w:r>
        <w:rPr>
          <w:rFonts w:ascii="Times New Roman" w:hAnsi="Times New Roman" w:cs="Times New Roman"/>
          <w:sz w:val="24"/>
          <w:szCs w:val="24"/>
        </w:rPr>
        <w:t>R.</w:t>
      </w:r>
      <w:proofErr w:type="gramEnd"/>
      <w:r>
        <w:rPr>
          <w:rFonts w:ascii="Times New Roman" w:hAnsi="Times New Roman" w:cs="Times New Roman"/>
          <w:sz w:val="24"/>
          <w:szCs w:val="24"/>
        </w:rPr>
        <w:t xml:space="preserve"> </w:t>
      </w:r>
      <w:r>
        <w:rPr>
          <w:rFonts w:ascii="Times New Roman" w:hAnsi="Times New Roman" w:cs="Times New Roman"/>
          <w:i/>
          <w:sz w:val="24"/>
          <w:szCs w:val="24"/>
        </w:rPr>
        <w:t>et al</w:t>
      </w:r>
      <w:r>
        <w:rPr>
          <w:rFonts w:ascii="Times New Roman" w:hAnsi="Times New Roman" w:cs="Times New Roman"/>
          <w:sz w:val="24"/>
          <w:szCs w:val="24"/>
        </w:rPr>
        <w:t>.</w:t>
      </w:r>
      <w:r>
        <w:rPr>
          <w:rStyle w:val="RefernciaIntensa"/>
          <w:rFonts w:ascii="Times New Roman" w:hAnsi="Times New Roman" w:cs="Times New Roman"/>
          <w:b w:val="0"/>
          <w:color w:val="000000" w:themeColor="text1"/>
          <w:sz w:val="24"/>
          <w:szCs w:val="24"/>
        </w:rPr>
        <w:t xml:space="preserve"> </w:t>
      </w:r>
      <w:r>
        <w:rPr>
          <w:rFonts w:ascii="Times New Roman" w:hAnsi="Times New Roman" w:cs="Times New Roman"/>
          <w:sz w:val="24"/>
          <w:szCs w:val="24"/>
        </w:rPr>
        <w:t xml:space="preserve">A </w:t>
      </w:r>
      <w:proofErr w:type="spellStart"/>
      <w:r>
        <w:rPr>
          <w:rFonts w:ascii="Times New Roman" w:hAnsi="Times New Roman" w:cs="Times New Roman"/>
          <w:sz w:val="24"/>
          <w:szCs w:val="24"/>
        </w:rPr>
        <w:t>comparative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clinical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polysomnographic</w:t>
      </w:r>
      <w:proofErr w:type="spellEnd"/>
      <w:r>
        <w:rPr>
          <w:rStyle w:val="RefernciaIntensa"/>
          <w:rFonts w:ascii="Times New Roman" w:hAnsi="Times New Roman" w:cs="Times New Roman"/>
          <w:b w:val="0"/>
          <w:color w:val="000000" w:themeColor="text1"/>
          <w:sz w:val="24"/>
          <w:szCs w:val="24"/>
        </w:rPr>
        <w:t xml:space="preserve"> </w:t>
      </w:r>
      <w:proofErr w:type="spellStart"/>
      <w:r>
        <w:rPr>
          <w:rFonts w:ascii="Times New Roman" w:hAnsi="Times New Roman" w:cs="Times New Roman"/>
          <w:sz w:val="24"/>
          <w:szCs w:val="24"/>
        </w:rPr>
        <w:t>pattern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obstructive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sleep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apnea</w:t>
      </w:r>
      <w:proofErr w:type="spellEnd"/>
      <w:r>
        <w:rPr>
          <w:rStyle w:val="RefernciaIntensa"/>
          <w:rFonts w:ascii="Times New Roman" w:hAnsi="Times New Roman" w:cs="Times New Roman"/>
          <w:b w:val="0"/>
          <w:color w:val="000000" w:themeColor="text1"/>
          <w:sz w:val="24"/>
          <w:szCs w:val="24"/>
        </w:rPr>
        <w:t xml:space="preserve"> </w:t>
      </w:r>
      <w:proofErr w:type="spellStart"/>
      <w:r>
        <w:rPr>
          <w:rFonts w:ascii="Times New Roman" w:hAnsi="Times New Roman" w:cs="Times New Roman"/>
          <w:sz w:val="24"/>
          <w:szCs w:val="24"/>
        </w:rPr>
        <w:t>among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obese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non-</w:t>
      </w:r>
      <w:proofErr w:type="spellStart"/>
      <w:r>
        <w:rPr>
          <w:rFonts w:ascii="Times New Roman" w:hAnsi="Times New Roman" w:cs="Times New Roman"/>
          <w:sz w:val="24"/>
          <w:szCs w:val="24"/>
        </w:rPr>
        <w:t>obese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subjects</w:t>
      </w:r>
      <w:proofErr w:type="spellEnd"/>
      <w:r>
        <w:rPr>
          <w:rFonts w:ascii="Times New Roman" w:hAnsi="Times New Roman" w:cs="Times New Roman"/>
          <w:sz w:val="24"/>
          <w:szCs w:val="24"/>
        </w:rPr>
        <w:t xml:space="preserve">. </w:t>
      </w:r>
      <w:r>
        <w:rPr>
          <w:rFonts w:ascii="Times New Roman" w:hAnsi="Times New Roman" w:cs="Times New Roman"/>
          <w:b/>
          <w:sz w:val="24"/>
          <w:szCs w:val="24"/>
        </w:rPr>
        <w:t xml:space="preserve">Ann </w:t>
      </w:r>
      <w:proofErr w:type="spellStart"/>
      <w:r>
        <w:rPr>
          <w:rFonts w:ascii="Times New Roman" w:hAnsi="Times New Roman" w:cs="Times New Roman"/>
          <w:b/>
          <w:sz w:val="24"/>
          <w:szCs w:val="24"/>
        </w:rPr>
        <w:t>Thorac</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Med</w:t>
      </w:r>
      <w:proofErr w:type="spellEnd"/>
      <w:r>
        <w:rPr>
          <w:rFonts w:ascii="Times New Roman" w:hAnsi="Times New Roman" w:cs="Times New Roman"/>
          <w:sz w:val="24"/>
          <w:szCs w:val="24"/>
        </w:rPr>
        <w:t>, 2012</w:t>
      </w:r>
      <w:r w:rsidRPr="006C5EE1">
        <w:rPr>
          <w:rStyle w:val="RefernciaIntensa"/>
          <w:rFonts w:ascii="Times New Roman" w:hAnsi="Times New Roman" w:cs="Times New Roman"/>
          <w:b w:val="0"/>
          <w:color w:val="000000" w:themeColor="text1"/>
          <w:sz w:val="24"/>
          <w:szCs w:val="24"/>
          <w:u w:val="none"/>
        </w:rPr>
        <w:t>.</w:t>
      </w:r>
    </w:p>
    <w:p w:rsidR="00D56EF9" w:rsidRDefault="00D56EF9" w:rsidP="00897387">
      <w:pPr>
        <w:spacing w:before="30" w:after="30"/>
        <w:rPr>
          <w:rFonts w:ascii="Times New Roman" w:hAnsi="Times New Roman" w:cs="Times New Roman"/>
          <w:sz w:val="24"/>
          <w:szCs w:val="24"/>
        </w:rPr>
      </w:pPr>
    </w:p>
    <w:p w:rsidR="00777226" w:rsidRDefault="00777226" w:rsidP="0017364F">
      <w:pPr>
        <w:rPr>
          <w:rFonts w:ascii="Times New Roman" w:hAnsi="Times New Roman" w:cs="Times New Roman"/>
          <w:sz w:val="24"/>
          <w:szCs w:val="24"/>
        </w:rPr>
      </w:pPr>
    </w:p>
    <w:p w:rsidR="0017364F" w:rsidRDefault="0017364F" w:rsidP="0017364F">
      <w:pPr>
        <w:rPr>
          <w:rFonts w:ascii="Times New Roman" w:hAnsi="Times New Roman" w:cs="Times New Roman"/>
          <w:sz w:val="24"/>
          <w:szCs w:val="24"/>
        </w:rPr>
      </w:pPr>
      <w:r>
        <w:rPr>
          <w:rFonts w:ascii="Times New Roman" w:hAnsi="Times New Roman" w:cs="Times New Roman"/>
          <w:sz w:val="24"/>
          <w:szCs w:val="24"/>
        </w:rPr>
        <w:t xml:space="preserve">HO ML, BRASS S.D. </w:t>
      </w:r>
      <w:proofErr w:type="spellStart"/>
      <w:r>
        <w:rPr>
          <w:rFonts w:ascii="Times New Roman" w:hAnsi="Times New Roman" w:cs="Times New Roman"/>
          <w:sz w:val="24"/>
          <w:szCs w:val="24"/>
        </w:rPr>
        <w:t>Obstructive</w:t>
      </w:r>
      <w:proofErr w:type="spellEnd"/>
      <w:r>
        <w:rPr>
          <w:rStyle w:val="RefernciaIntensa"/>
          <w:rFonts w:ascii="Times New Roman" w:hAnsi="Times New Roman" w:cs="Times New Roman"/>
          <w:color w:val="000000" w:themeColor="text1"/>
          <w:sz w:val="24"/>
          <w:szCs w:val="24"/>
        </w:rPr>
        <w:t xml:space="preserve"> </w:t>
      </w:r>
      <w:proofErr w:type="spellStart"/>
      <w:r>
        <w:rPr>
          <w:rFonts w:ascii="Times New Roman" w:hAnsi="Times New Roman" w:cs="Times New Roman"/>
          <w:sz w:val="24"/>
          <w:szCs w:val="24"/>
        </w:rPr>
        <w:t>sleep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apnea</w:t>
      </w:r>
      <w:proofErr w:type="spellEnd"/>
      <w:r>
        <w:rPr>
          <w:rFonts w:ascii="Times New Roman" w:hAnsi="Times New Roman" w:cs="Times New Roman"/>
          <w:sz w:val="24"/>
          <w:szCs w:val="24"/>
        </w:rPr>
        <w:t xml:space="preserve">. </w:t>
      </w:r>
      <w:proofErr w:type="spellStart"/>
      <w:r>
        <w:rPr>
          <w:rFonts w:ascii="Times New Roman" w:hAnsi="Times New Roman" w:cs="Times New Roman"/>
          <w:b/>
          <w:sz w:val="24"/>
          <w:szCs w:val="24"/>
        </w:rPr>
        <w:t>Neurol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Int</w:t>
      </w:r>
      <w:proofErr w:type="spellEnd"/>
      <w:r>
        <w:rPr>
          <w:rFonts w:ascii="Times New Roman" w:hAnsi="Times New Roman" w:cs="Times New Roman"/>
          <w:sz w:val="24"/>
          <w:szCs w:val="24"/>
        </w:rPr>
        <w:t>, 2011.</w:t>
      </w:r>
    </w:p>
    <w:p w:rsidR="0017364F" w:rsidRDefault="0017364F" w:rsidP="0017364F">
      <w:pPr>
        <w:spacing w:before="30" w:after="30"/>
        <w:rPr>
          <w:rFonts w:ascii="Times New Roman" w:hAnsi="Times New Roman" w:cs="Times New Roman"/>
          <w:sz w:val="24"/>
          <w:szCs w:val="24"/>
        </w:rPr>
      </w:pPr>
    </w:p>
    <w:p w:rsidR="00777226" w:rsidRDefault="00777226" w:rsidP="0017364F">
      <w:pPr>
        <w:spacing w:before="30" w:after="30"/>
        <w:rPr>
          <w:rFonts w:ascii="Times New Roman" w:hAnsi="Times New Roman" w:cs="Times New Roman"/>
          <w:sz w:val="24"/>
          <w:szCs w:val="24"/>
        </w:rPr>
      </w:pPr>
    </w:p>
    <w:p w:rsidR="00D56EF9" w:rsidRDefault="0017364F" w:rsidP="0017364F">
      <w:pPr>
        <w:spacing w:before="30" w:after="30"/>
        <w:rPr>
          <w:rFonts w:ascii="Times New Roman" w:hAnsi="Times New Roman" w:cs="Times New Roman"/>
          <w:sz w:val="24"/>
          <w:szCs w:val="24"/>
        </w:rPr>
      </w:pPr>
      <w:r>
        <w:rPr>
          <w:rFonts w:ascii="Times New Roman" w:hAnsi="Times New Roman" w:cs="Times New Roman"/>
          <w:sz w:val="24"/>
          <w:szCs w:val="24"/>
        </w:rPr>
        <w:t xml:space="preserve">HOEVENAAR-BLOM M.P </w:t>
      </w:r>
      <w:proofErr w:type="gramStart"/>
      <w:r>
        <w:rPr>
          <w:rFonts w:ascii="Times New Roman" w:hAnsi="Times New Roman" w:cs="Times New Roman"/>
          <w:i/>
          <w:sz w:val="24"/>
          <w:szCs w:val="24"/>
        </w:rPr>
        <w:t>et</w:t>
      </w:r>
      <w:proofErr w:type="gramEnd"/>
      <w:r>
        <w:rPr>
          <w:rFonts w:ascii="Times New Roman" w:hAnsi="Times New Roman" w:cs="Times New Roman"/>
          <w:i/>
          <w:sz w:val="24"/>
          <w:szCs w:val="24"/>
        </w:rPr>
        <w:t xml:space="preserve"> al</w:t>
      </w:r>
      <w:r>
        <w:rPr>
          <w:rFonts w:ascii="Times New Roman" w:hAnsi="Times New Roman" w:cs="Times New Roman"/>
          <w:sz w:val="24"/>
          <w:szCs w:val="24"/>
        </w:rPr>
        <w:t xml:space="preserve">. </w:t>
      </w:r>
      <w:proofErr w:type="spellStart"/>
      <w:r>
        <w:rPr>
          <w:rFonts w:ascii="Times New Roman" w:hAnsi="Times New Roman" w:cs="Times New Roman"/>
          <w:sz w:val="24"/>
          <w:szCs w:val="24"/>
        </w:rPr>
        <w:t>Sufficient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sleep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duration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contributes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lower</w:t>
      </w:r>
      <w:proofErr w:type="spellEnd"/>
      <w:r>
        <w:rPr>
          <w:rFonts w:ascii="Times New Roman" w:hAnsi="Times New Roman" w:cs="Times New Roman"/>
          <w:sz w:val="24"/>
          <w:szCs w:val="24"/>
        </w:rPr>
        <w:t xml:space="preserve"> cardiovascular </w:t>
      </w:r>
      <w:proofErr w:type="spellStart"/>
      <w:r>
        <w:rPr>
          <w:rFonts w:ascii="Times New Roman" w:hAnsi="Times New Roman" w:cs="Times New Roman"/>
          <w:sz w:val="24"/>
          <w:szCs w:val="24"/>
        </w:rPr>
        <w:t>disease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risk</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addition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four </w:t>
      </w:r>
      <w:proofErr w:type="spellStart"/>
      <w:r>
        <w:rPr>
          <w:rFonts w:ascii="Times New Roman" w:hAnsi="Times New Roman" w:cs="Times New Roman"/>
          <w:sz w:val="24"/>
          <w:szCs w:val="24"/>
        </w:rPr>
        <w:t>traditional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lifestyle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factors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MORGEN </w:t>
      </w:r>
      <w:proofErr w:type="spellStart"/>
      <w:r>
        <w:rPr>
          <w:rFonts w:ascii="Times New Roman" w:hAnsi="Times New Roman" w:cs="Times New Roman"/>
          <w:sz w:val="24"/>
          <w:szCs w:val="24"/>
        </w:rPr>
        <w:t>study</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Eur</w:t>
      </w:r>
      <w:proofErr w:type="spellEnd"/>
      <w:r>
        <w:rPr>
          <w:rFonts w:ascii="Times New Roman" w:hAnsi="Times New Roman" w:cs="Times New Roman"/>
          <w:b/>
          <w:sz w:val="24"/>
          <w:szCs w:val="24"/>
        </w:rPr>
        <w:t xml:space="preserve"> J </w:t>
      </w:r>
      <w:proofErr w:type="spellStart"/>
      <w:r>
        <w:rPr>
          <w:rFonts w:ascii="Times New Roman" w:hAnsi="Times New Roman" w:cs="Times New Roman"/>
          <w:b/>
          <w:sz w:val="24"/>
          <w:szCs w:val="24"/>
        </w:rPr>
        <w:t>Prev</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Cardio</w:t>
      </w:r>
      <w:proofErr w:type="spellEnd"/>
      <w:r>
        <w:rPr>
          <w:rFonts w:ascii="Times New Roman" w:hAnsi="Times New Roman" w:cs="Times New Roman"/>
          <w:b/>
          <w:sz w:val="24"/>
          <w:szCs w:val="24"/>
        </w:rPr>
        <w:t xml:space="preserve">, </w:t>
      </w:r>
      <w:r>
        <w:rPr>
          <w:rFonts w:ascii="Times New Roman" w:hAnsi="Times New Roman" w:cs="Times New Roman"/>
          <w:sz w:val="24"/>
          <w:szCs w:val="24"/>
        </w:rPr>
        <w:t>2013. 2047487313493057</w:t>
      </w:r>
    </w:p>
    <w:p w:rsidR="00D56EF9" w:rsidRDefault="00D56EF9" w:rsidP="00897387">
      <w:pPr>
        <w:spacing w:before="30" w:after="30"/>
        <w:rPr>
          <w:rFonts w:ascii="Times New Roman" w:hAnsi="Times New Roman" w:cs="Times New Roman"/>
          <w:sz w:val="24"/>
          <w:szCs w:val="24"/>
        </w:rPr>
      </w:pPr>
    </w:p>
    <w:p w:rsidR="00777226" w:rsidRDefault="00777226" w:rsidP="0017364F">
      <w:pPr>
        <w:rPr>
          <w:rFonts w:ascii="Times New Roman" w:hAnsi="Times New Roman" w:cs="Times New Roman"/>
          <w:sz w:val="24"/>
          <w:szCs w:val="24"/>
        </w:rPr>
      </w:pPr>
    </w:p>
    <w:p w:rsidR="0017364F" w:rsidRPr="00F41B07" w:rsidRDefault="0017364F" w:rsidP="0017364F">
      <w:pPr>
        <w:rPr>
          <w:rFonts w:ascii="Times New Roman" w:hAnsi="Times New Roman" w:cs="Times New Roman"/>
          <w:sz w:val="24"/>
          <w:szCs w:val="24"/>
        </w:rPr>
      </w:pPr>
      <w:proofErr w:type="gramStart"/>
      <w:r w:rsidRPr="00F41B07">
        <w:rPr>
          <w:rFonts w:ascii="Times New Roman" w:hAnsi="Times New Roman" w:cs="Times New Roman"/>
          <w:sz w:val="24"/>
          <w:szCs w:val="24"/>
        </w:rPr>
        <w:t>IBER,</w:t>
      </w:r>
      <w:proofErr w:type="gramEnd"/>
      <w:r w:rsidRPr="00F41B07">
        <w:rPr>
          <w:rFonts w:ascii="Times New Roman" w:hAnsi="Times New Roman" w:cs="Times New Roman"/>
          <w:sz w:val="24"/>
          <w:szCs w:val="24"/>
        </w:rPr>
        <w:t xml:space="preserve">C., et al. The AASM Manual for </w:t>
      </w:r>
      <w:proofErr w:type="spellStart"/>
      <w:r w:rsidRPr="00F41B07">
        <w:rPr>
          <w:rFonts w:ascii="Times New Roman" w:hAnsi="Times New Roman" w:cs="Times New Roman"/>
          <w:sz w:val="24"/>
          <w:szCs w:val="24"/>
        </w:rPr>
        <w:t>the</w:t>
      </w:r>
      <w:proofErr w:type="spellEnd"/>
      <w:r w:rsidRPr="00F41B07">
        <w:rPr>
          <w:rFonts w:ascii="Times New Roman" w:hAnsi="Times New Roman" w:cs="Times New Roman"/>
          <w:sz w:val="24"/>
          <w:szCs w:val="24"/>
        </w:rPr>
        <w:t xml:space="preserve"> </w:t>
      </w:r>
      <w:proofErr w:type="spellStart"/>
      <w:r w:rsidRPr="00F41B07">
        <w:rPr>
          <w:rFonts w:ascii="Times New Roman" w:hAnsi="Times New Roman" w:cs="Times New Roman"/>
          <w:sz w:val="24"/>
          <w:szCs w:val="24"/>
        </w:rPr>
        <w:t>Scoring</w:t>
      </w:r>
      <w:proofErr w:type="spellEnd"/>
      <w:r w:rsidRPr="00F41B07">
        <w:rPr>
          <w:rFonts w:ascii="Times New Roman" w:hAnsi="Times New Roman" w:cs="Times New Roman"/>
          <w:sz w:val="24"/>
          <w:szCs w:val="24"/>
        </w:rPr>
        <w:t xml:space="preserve"> </w:t>
      </w:r>
      <w:proofErr w:type="spellStart"/>
      <w:r w:rsidRPr="00F41B07">
        <w:rPr>
          <w:rFonts w:ascii="Times New Roman" w:hAnsi="Times New Roman" w:cs="Times New Roman"/>
          <w:sz w:val="24"/>
          <w:szCs w:val="24"/>
        </w:rPr>
        <w:t>of</w:t>
      </w:r>
      <w:proofErr w:type="spellEnd"/>
      <w:r w:rsidRPr="00F41B07">
        <w:rPr>
          <w:rFonts w:ascii="Times New Roman" w:hAnsi="Times New Roman" w:cs="Times New Roman"/>
          <w:sz w:val="24"/>
          <w:szCs w:val="24"/>
        </w:rPr>
        <w:t xml:space="preserve"> </w:t>
      </w:r>
      <w:proofErr w:type="spellStart"/>
      <w:r w:rsidRPr="00F41B07">
        <w:rPr>
          <w:rFonts w:ascii="Times New Roman" w:hAnsi="Times New Roman" w:cs="Times New Roman"/>
          <w:sz w:val="24"/>
          <w:szCs w:val="24"/>
        </w:rPr>
        <w:t>Sleep</w:t>
      </w:r>
      <w:proofErr w:type="spellEnd"/>
      <w:r w:rsidRPr="00F41B07">
        <w:rPr>
          <w:rFonts w:ascii="Times New Roman" w:hAnsi="Times New Roman" w:cs="Times New Roman"/>
          <w:sz w:val="24"/>
          <w:szCs w:val="24"/>
        </w:rPr>
        <w:t xml:space="preserve"> </w:t>
      </w:r>
      <w:proofErr w:type="spellStart"/>
      <w:r w:rsidRPr="00F41B07">
        <w:rPr>
          <w:rFonts w:ascii="Times New Roman" w:hAnsi="Times New Roman" w:cs="Times New Roman"/>
          <w:sz w:val="24"/>
          <w:szCs w:val="24"/>
        </w:rPr>
        <w:t>and</w:t>
      </w:r>
      <w:proofErr w:type="spellEnd"/>
      <w:r w:rsidRPr="00F41B07">
        <w:rPr>
          <w:rFonts w:ascii="Times New Roman" w:hAnsi="Times New Roman" w:cs="Times New Roman"/>
          <w:sz w:val="24"/>
          <w:szCs w:val="24"/>
        </w:rPr>
        <w:t xml:space="preserve"> Associated </w:t>
      </w:r>
      <w:proofErr w:type="spellStart"/>
      <w:r w:rsidRPr="00F41B07">
        <w:rPr>
          <w:rFonts w:ascii="Times New Roman" w:hAnsi="Times New Roman" w:cs="Times New Roman"/>
          <w:sz w:val="24"/>
          <w:szCs w:val="24"/>
        </w:rPr>
        <w:t>Events</w:t>
      </w:r>
      <w:proofErr w:type="spellEnd"/>
      <w:r w:rsidRPr="00F41B07">
        <w:rPr>
          <w:rFonts w:ascii="Times New Roman" w:hAnsi="Times New Roman" w:cs="Times New Roman"/>
          <w:sz w:val="24"/>
          <w:szCs w:val="24"/>
        </w:rPr>
        <w:t xml:space="preserve">: </w:t>
      </w:r>
      <w:proofErr w:type="spellStart"/>
      <w:r w:rsidRPr="00F41B07">
        <w:rPr>
          <w:rFonts w:ascii="Times New Roman" w:hAnsi="Times New Roman" w:cs="Times New Roman"/>
          <w:sz w:val="24"/>
          <w:szCs w:val="24"/>
        </w:rPr>
        <w:t>rules</w:t>
      </w:r>
      <w:proofErr w:type="spellEnd"/>
      <w:r w:rsidRPr="00F41B07">
        <w:rPr>
          <w:rFonts w:ascii="Times New Roman" w:hAnsi="Times New Roman" w:cs="Times New Roman"/>
          <w:sz w:val="24"/>
          <w:szCs w:val="24"/>
        </w:rPr>
        <w:t xml:space="preserve">, </w:t>
      </w:r>
      <w:proofErr w:type="spellStart"/>
      <w:r w:rsidRPr="00F41B07">
        <w:rPr>
          <w:rFonts w:ascii="Times New Roman" w:hAnsi="Times New Roman" w:cs="Times New Roman"/>
          <w:sz w:val="24"/>
          <w:szCs w:val="24"/>
        </w:rPr>
        <w:t>terminology</w:t>
      </w:r>
      <w:proofErr w:type="spellEnd"/>
      <w:r w:rsidRPr="00F41B07">
        <w:rPr>
          <w:rFonts w:ascii="Times New Roman" w:hAnsi="Times New Roman" w:cs="Times New Roman"/>
          <w:sz w:val="24"/>
          <w:szCs w:val="24"/>
        </w:rPr>
        <w:t xml:space="preserve">, </w:t>
      </w:r>
      <w:proofErr w:type="spellStart"/>
      <w:r w:rsidRPr="00F41B07">
        <w:rPr>
          <w:rFonts w:ascii="Times New Roman" w:hAnsi="Times New Roman" w:cs="Times New Roman"/>
          <w:sz w:val="24"/>
          <w:szCs w:val="24"/>
        </w:rPr>
        <w:t>and</w:t>
      </w:r>
      <w:proofErr w:type="spellEnd"/>
      <w:r w:rsidRPr="00F41B07">
        <w:rPr>
          <w:rFonts w:ascii="Times New Roman" w:hAnsi="Times New Roman" w:cs="Times New Roman"/>
          <w:sz w:val="24"/>
          <w:szCs w:val="24"/>
        </w:rPr>
        <w:t xml:space="preserve"> </w:t>
      </w:r>
      <w:proofErr w:type="spellStart"/>
      <w:r w:rsidRPr="00F41B07">
        <w:rPr>
          <w:rFonts w:ascii="Times New Roman" w:hAnsi="Times New Roman" w:cs="Times New Roman"/>
          <w:sz w:val="24"/>
          <w:szCs w:val="24"/>
        </w:rPr>
        <w:t>technical</w:t>
      </w:r>
      <w:proofErr w:type="spellEnd"/>
      <w:r w:rsidRPr="00F41B07">
        <w:rPr>
          <w:rFonts w:ascii="Times New Roman" w:hAnsi="Times New Roman" w:cs="Times New Roman"/>
          <w:sz w:val="24"/>
          <w:szCs w:val="24"/>
        </w:rPr>
        <w:t xml:space="preserve"> </w:t>
      </w:r>
      <w:proofErr w:type="spellStart"/>
      <w:r w:rsidRPr="00F41B07">
        <w:rPr>
          <w:rFonts w:ascii="Times New Roman" w:hAnsi="Times New Roman" w:cs="Times New Roman"/>
          <w:sz w:val="24"/>
          <w:szCs w:val="24"/>
        </w:rPr>
        <w:t>specifications</w:t>
      </w:r>
      <w:proofErr w:type="spellEnd"/>
      <w:r w:rsidRPr="00F41B07">
        <w:rPr>
          <w:rFonts w:ascii="Times New Roman" w:hAnsi="Times New Roman" w:cs="Times New Roman"/>
          <w:sz w:val="24"/>
          <w:szCs w:val="24"/>
        </w:rPr>
        <w:t xml:space="preserve">. </w:t>
      </w:r>
      <w:proofErr w:type="spellStart"/>
      <w:r w:rsidRPr="00F41B07">
        <w:rPr>
          <w:rFonts w:ascii="Times New Roman" w:hAnsi="Times New Roman" w:cs="Times New Roman"/>
          <w:b/>
          <w:sz w:val="24"/>
          <w:szCs w:val="24"/>
        </w:rPr>
        <w:t>Rev</w:t>
      </w:r>
      <w:proofErr w:type="spellEnd"/>
      <w:r w:rsidRPr="00F41B07">
        <w:rPr>
          <w:rFonts w:ascii="Times New Roman" w:hAnsi="Times New Roman" w:cs="Times New Roman"/>
          <w:b/>
          <w:sz w:val="24"/>
          <w:szCs w:val="24"/>
        </w:rPr>
        <w:t xml:space="preserve">: American </w:t>
      </w:r>
      <w:proofErr w:type="spellStart"/>
      <w:r w:rsidRPr="00F41B07">
        <w:rPr>
          <w:rFonts w:ascii="Times New Roman" w:hAnsi="Times New Roman" w:cs="Times New Roman"/>
          <w:b/>
          <w:sz w:val="24"/>
          <w:szCs w:val="24"/>
        </w:rPr>
        <w:t>Academy</w:t>
      </w:r>
      <w:proofErr w:type="spellEnd"/>
      <w:r w:rsidRPr="00F41B07">
        <w:rPr>
          <w:rFonts w:ascii="Times New Roman" w:hAnsi="Times New Roman" w:cs="Times New Roman"/>
          <w:b/>
          <w:sz w:val="24"/>
          <w:szCs w:val="24"/>
        </w:rPr>
        <w:t xml:space="preserve"> </w:t>
      </w:r>
      <w:proofErr w:type="spellStart"/>
      <w:r w:rsidRPr="00F41B07">
        <w:rPr>
          <w:rFonts w:ascii="Times New Roman" w:hAnsi="Times New Roman" w:cs="Times New Roman"/>
          <w:b/>
          <w:sz w:val="24"/>
          <w:szCs w:val="24"/>
        </w:rPr>
        <w:t>of</w:t>
      </w:r>
      <w:proofErr w:type="spellEnd"/>
      <w:r w:rsidRPr="00F41B07">
        <w:rPr>
          <w:rFonts w:ascii="Times New Roman" w:hAnsi="Times New Roman" w:cs="Times New Roman"/>
          <w:b/>
          <w:sz w:val="24"/>
          <w:szCs w:val="24"/>
        </w:rPr>
        <w:t xml:space="preserve"> </w:t>
      </w:r>
      <w:proofErr w:type="spellStart"/>
      <w:r w:rsidRPr="00F41B07">
        <w:rPr>
          <w:rFonts w:ascii="Times New Roman" w:hAnsi="Times New Roman" w:cs="Times New Roman"/>
          <w:b/>
          <w:sz w:val="24"/>
          <w:szCs w:val="24"/>
        </w:rPr>
        <w:t>Sleep</w:t>
      </w:r>
      <w:proofErr w:type="spellEnd"/>
      <w:r w:rsidRPr="00F41B07">
        <w:rPr>
          <w:rFonts w:ascii="Times New Roman" w:hAnsi="Times New Roman" w:cs="Times New Roman"/>
          <w:b/>
          <w:sz w:val="24"/>
          <w:szCs w:val="24"/>
        </w:rPr>
        <w:t xml:space="preserve"> Medicine</w:t>
      </w:r>
      <w:r w:rsidRPr="00F41B07">
        <w:rPr>
          <w:rFonts w:ascii="Times New Roman" w:hAnsi="Times New Roman" w:cs="Times New Roman"/>
          <w:sz w:val="24"/>
          <w:szCs w:val="24"/>
        </w:rPr>
        <w:t>; 2007.</w:t>
      </w:r>
    </w:p>
    <w:p w:rsidR="0017364F" w:rsidRDefault="0017364F" w:rsidP="0017364F">
      <w:pPr>
        <w:rPr>
          <w:rFonts w:ascii="Times New Roman" w:hAnsi="Times New Roman" w:cs="Times New Roman"/>
          <w:sz w:val="24"/>
          <w:szCs w:val="24"/>
        </w:rPr>
      </w:pPr>
    </w:p>
    <w:p w:rsidR="00777226" w:rsidRDefault="00777226" w:rsidP="009D64F7">
      <w:pPr>
        <w:rPr>
          <w:rFonts w:ascii="Times New Roman" w:hAnsi="Times New Roman" w:cs="Times New Roman"/>
          <w:sz w:val="24"/>
          <w:szCs w:val="24"/>
        </w:rPr>
      </w:pPr>
    </w:p>
    <w:p w:rsidR="009D64F7" w:rsidRDefault="009D64F7" w:rsidP="009D64F7">
      <w:pPr>
        <w:rPr>
          <w:rStyle w:val="RefernciaIntensa"/>
          <w:rFonts w:ascii="Times New Roman" w:hAnsi="Times New Roman" w:cs="Times New Roman"/>
          <w:b w:val="0"/>
          <w:color w:val="000000" w:themeColor="text1"/>
          <w:sz w:val="24"/>
          <w:szCs w:val="24"/>
          <w:u w:val="none"/>
        </w:rPr>
      </w:pPr>
      <w:r>
        <w:rPr>
          <w:rFonts w:ascii="Times New Roman" w:hAnsi="Times New Roman" w:cs="Times New Roman"/>
          <w:sz w:val="24"/>
          <w:szCs w:val="24"/>
        </w:rPr>
        <w:t xml:space="preserve">IP M.S </w:t>
      </w:r>
      <w:proofErr w:type="gramStart"/>
      <w:r>
        <w:rPr>
          <w:rFonts w:ascii="Times New Roman" w:hAnsi="Times New Roman" w:cs="Times New Roman"/>
          <w:i/>
          <w:sz w:val="24"/>
          <w:szCs w:val="24"/>
        </w:rPr>
        <w:t>et</w:t>
      </w:r>
      <w:proofErr w:type="gramEnd"/>
      <w:r>
        <w:rPr>
          <w:rStyle w:val="RefernciaIntensa"/>
          <w:rFonts w:ascii="Times New Roman" w:hAnsi="Times New Roman" w:cs="Times New Roman"/>
          <w:b w:val="0"/>
          <w:i/>
          <w:color w:val="000000" w:themeColor="text1"/>
          <w:sz w:val="24"/>
          <w:szCs w:val="24"/>
        </w:rPr>
        <w:t xml:space="preserve"> </w:t>
      </w:r>
      <w:r>
        <w:rPr>
          <w:rFonts w:ascii="Times New Roman" w:hAnsi="Times New Roman" w:cs="Times New Roman"/>
          <w:i/>
          <w:sz w:val="24"/>
          <w:szCs w:val="24"/>
        </w:rPr>
        <w:t>al</w:t>
      </w:r>
      <w:r>
        <w:rPr>
          <w:rFonts w:ascii="Times New Roman" w:hAnsi="Times New Roman" w:cs="Times New Roman"/>
          <w:sz w:val="24"/>
          <w:szCs w:val="24"/>
        </w:rPr>
        <w:t xml:space="preserve">. </w:t>
      </w:r>
      <w:proofErr w:type="spellStart"/>
      <w:r>
        <w:rPr>
          <w:rFonts w:ascii="Times New Roman" w:hAnsi="Times New Roman" w:cs="Times New Roman"/>
          <w:sz w:val="24"/>
          <w:szCs w:val="24"/>
        </w:rPr>
        <w:t>Serum</w:t>
      </w:r>
      <w:proofErr w:type="spellEnd"/>
      <w:r>
        <w:rPr>
          <w:rStyle w:val="RefernciaIntensa"/>
          <w:rFonts w:ascii="Times New Roman" w:hAnsi="Times New Roman" w:cs="Times New Roman"/>
          <w:b w:val="0"/>
          <w:color w:val="000000" w:themeColor="text1"/>
          <w:sz w:val="24"/>
          <w:szCs w:val="24"/>
        </w:rPr>
        <w:t xml:space="preserve"> </w:t>
      </w:r>
      <w:proofErr w:type="spellStart"/>
      <w:r>
        <w:rPr>
          <w:rFonts w:ascii="Times New Roman" w:hAnsi="Times New Roman" w:cs="Times New Roman"/>
          <w:sz w:val="24"/>
          <w:szCs w:val="24"/>
        </w:rPr>
        <w:t>leptin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vascular</w:t>
      </w:r>
      <w:r>
        <w:rPr>
          <w:rStyle w:val="RefernciaIntensa"/>
          <w:rFonts w:ascii="Times New Roman" w:hAnsi="Times New Roman" w:cs="Times New Roman"/>
          <w:b w:val="0"/>
          <w:color w:val="000000" w:themeColor="text1"/>
          <w:sz w:val="24"/>
          <w:szCs w:val="24"/>
        </w:rPr>
        <w:t xml:space="preserve"> </w:t>
      </w:r>
      <w:proofErr w:type="spellStart"/>
      <w:r>
        <w:rPr>
          <w:rFonts w:ascii="Times New Roman" w:hAnsi="Times New Roman" w:cs="Times New Roman"/>
          <w:sz w:val="24"/>
          <w:szCs w:val="24"/>
        </w:rPr>
        <w:t>risk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factors</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obstructive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sleep</w:t>
      </w:r>
      <w:proofErr w:type="spellEnd"/>
      <w:r>
        <w:rPr>
          <w:rStyle w:val="RefernciaIntensa"/>
          <w:rFonts w:ascii="Times New Roman" w:hAnsi="Times New Roman" w:cs="Times New Roman"/>
          <w:b w:val="0"/>
          <w:color w:val="000000" w:themeColor="text1"/>
          <w:sz w:val="24"/>
          <w:szCs w:val="24"/>
        </w:rPr>
        <w:t xml:space="preserve"> </w:t>
      </w:r>
      <w:proofErr w:type="spellStart"/>
      <w:r>
        <w:rPr>
          <w:rFonts w:ascii="Times New Roman" w:hAnsi="Times New Roman" w:cs="Times New Roman"/>
          <w:sz w:val="24"/>
          <w:szCs w:val="24"/>
        </w:rPr>
        <w:t>apnea</w:t>
      </w:r>
      <w:proofErr w:type="spellEnd"/>
      <w:r>
        <w:rPr>
          <w:rFonts w:ascii="Times New Roman" w:hAnsi="Times New Roman" w:cs="Times New Roman"/>
          <w:sz w:val="24"/>
          <w:szCs w:val="24"/>
        </w:rPr>
        <w:t xml:space="preserve">. </w:t>
      </w:r>
      <w:proofErr w:type="spellStart"/>
      <w:r>
        <w:rPr>
          <w:rFonts w:ascii="Times New Roman" w:hAnsi="Times New Roman" w:cs="Times New Roman"/>
          <w:b/>
          <w:sz w:val="24"/>
          <w:szCs w:val="24"/>
        </w:rPr>
        <w:t>Chest</w:t>
      </w:r>
      <w:proofErr w:type="spellEnd"/>
      <w:r>
        <w:rPr>
          <w:rFonts w:ascii="Times New Roman" w:hAnsi="Times New Roman" w:cs="Times New Roman"/>
          <w:b/>
          <w:sz w:val="24"/>
          <w:szCs w:val="24"/>
        </w:rPr>
        <w:t>,</w:t>
      </w:r>
      <w:r>
        <w:rPr>
          <w:rFonts w:ascii="Times New Roman" w:hAnsi="Times New Roman" w:cs="Times New Roman"/>
          <w:sz w:val="24"/>
          <w:szCs w:val="24"/>
        </w:rPr>
        <w:t xml:space="preserve"> 2000.</w:t>
      </w:r>
    </w:p>
    <w:p w:rsidR="009D64F7" w:rsidRDefault="009D64F7" w:rsidP="0017364F">
      <w:pPr>
        <w:rPr>
          <w:rFonts w:ascii="Times New Roman" w:hAnsi="Times New Roman" w:cs="Times New Roman"/>
          <w:sz w:val="24"/>
          <w:szCs w:val="24"/>
        </w:rPr>
      </w:pPr>
    </w:p>
    <w:p w:rsidR="00777226" w:rsidRDefault="00777226" w:rsidP="0017364F">
      <w:pPr>
        <w:rPr>
          <w:rFonts w:ascii="Times New Roman" w:hAnsi="Times New Roman" w:cs="Times New Roman"/>
          <w:sz w:val="24"/>
          <w:szCs w:val="24"/>
        </w:rPr>
      </w:pPr>
    </w:p>
    <w:p w:rsidR="0017364F" w:rsidRDefault="0017364F" w:rsidP="0017364F">
      <w:pPr>
        <w:rPr>
          <w:rStyle w:val="RefernciaIntensa"/>
          <w:rFonts w:ascii="Times New Roman" w:hAnsi="Times New Roman" w:cs="Times New Roman"/>
          <w:b w:val="0"/>
          <w:bCs w:val="0"/>
          <w:color w:val="auto"/>
          <w:spacing w:val="0"/>
          <w:sz w:val="24"/>
          <w:szCs w:val="24"/>
          <w:u w:val="none"/>
        </w:rPr>
      </w:pPr>
      <w:r>
        <w:rPr>
          <w:rFonts w:ascii="Times New Roman" w:hAnsi="Times New Roman" w:cs="Times New Roman"/>
          <w:sz w:val="24"/>
          <w:szCs w:val="24"/>
        </w:rPr>
        <w:t xml:space="preserve">ISONO S. </w:t>
      </w:r>
      <w:proofErr w:type="spellStart"/>
      <w:r>
        <w:rPr>
          <w:rFonts w:ascii="Times New Roman" w:hAnsi="Times New Roman" w:cs="Times New Roman"/>
          <w:sz w:val="24"/>
          <w:szCs w:val="24"/>
        </w:rPr>
        <w:t>Obesity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obstructive</w:t>
      </w:r>
      <w:proofErr w:type="spellEnd"/>
      <w:r>
        <w:rPr>
          <w:rStyle w:val="RefernciaIntensa"/>
          <w:rFonts w:ascii="Times New Roman" w:hAnsi="Times New Roman" w:cs="Times New Roman"/>
          <w:b w:val="0"/>
          <w:color w:val="000000" w:themeColor="text1"/>
          <w:sz w:val="24"/>
          <w:szCs w:val="24"/>
        </w:rPr>
        <w:t xml:space="preserve"> </w:t>
      </w:r>
      <w:proofErr w:type="spellStart"/>
      <w:r>
        <w:rPr>
          <w:rFonts w:ascii="Times New Roman" w:hAnsi="Times New Roman" w:cs="Times New Roman"/>
          <w:sz w:val="24"/>
          <w:szCs w:val="24"/>
        </w:rPr>
        <w:t>sleep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apnoea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mechanisms</w:t>
      </w:r>
      <w:proofErr w:type="spellEnd"/>
      <w:r>
        <w:rPr>
          <w:rFonts w:ascii="Times New Roman" w:hAnsi="Times New Roman" w:cs="Times New Roman"/>
          <w:sz w:val="24"/>
          <w:szCs w:val="24"/>
        </w:rPr>
        <w:t xml:space="preserve"> for </w:t>
      </w:r>
      <w:proofErr w:type="spellStart"/>
      <w:r>
        <w:rPr>
          <w:rFonts w:ascii="Times New Roman" w:hAnsi="Times New Roman" w:cs="Times New Roman"/>
          <w:sz w:val="24"/>
          <w:szCs w:val="24"/>
        </w:rPr>
        <w:t>increased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collapsibility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passive </w:t>
      </w:r>
      <w:proofErr w:type="spellStart"/>
      <w:r>
        <w:rPr>
          <w:rFonts w:ascii="Times New Roman" w:hAnsi="Times New Roman" w:cs="Times New Roman"/>
          <w:sz w:val="24"/>
          <w:szCs w:val="24"/>
        </w:rPr>
        <w:t>pharyngeal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airway</w:t>
      </w:r>
      <w:proofErr w:type="spellEnd"/>
      <w:r>
        <w:rPr>
          <w:rFonts w:ascii="Times New Roman" w:hAnsi="Times New Roman" w:cs="Times New Roman"/>
          <w:sz w:val="24"/>
          <w:szCs w:val="24"/>
        </w:rPr>
        <w:t xml:space="preserve">. </w:t>
      </w:r>
      <w:proofErr w:type="spellStart"/>
      <w:r>
        <w:rPr>
          <w:rFonts w:ascii="Times New Roman" w:hAnsi="Times New Roman" w:cs="Times New Roman"/>
          <w:b/>
          <w:sz w:val="24"/>
          <w:szCs w:val="24"/>
        </w:rPr>
        <w:t>Respirology</w:t>
      </w:r>
      <w:proofErr w:type="spellEnd"/>
      <w:r>
        <w:rPr>
          <w:rFonts w:ascii="Times New Roman" w:hAnsi="Times New Roman" w:cs="Times New Roman"/>
          <w:sz w:val="24"/>
          <w:szCs w:val="24"/>
        </w:rPr>
        <w:t>, 2012.</w:t>
      </w:r>
    </w:p>
    <w:p w:rsidR="0017364F" w:rsidRDefault="0017364F" w:rsidP="00897387">
      <w:pPr>
        <w:spacing w:before="30" w:after="30"/>
        <w:rPr>
          <w:rFonts w:ascii="Times New Roman" w:hAnsi="Times New Roman" w:cs="Times New Roman"/>
          <w:sz w:val="24"/>
          <w:szCs w:val="24"/>
        </w:rPr>
      </w:pPr>
    </w:p>
    <w:p w:rsidR="00777226" w:rsidRDefault="00777226" w:rsidP="009D64F7">
      <w:pPr>
        <w:rPr>
          <w:rFonts w:ascii="Times New Roman" w:hAnsi="Times New Roman" w:cs="Times New Roman"/>
          <w:sz w:val="24"/>
          <w:szCs w:val="24"/>
        </w:rPr>
      </w:pPr>
    </w:p>
    <w:p w:rsidR="009D64F7" w:rsidRDefault="009D64F7" w:rsidP="009D64F7">
      <w:pPr>
        <w:rPr>
          <w:rFonts w:ascii="Times New Roman" w:hAnsi="Times New Roman" w:cs="Times New Roman"/>
          <w:sz w:val="24"/>
          <w:szCs w:val="24"/>
        </w:rPr>
      </w:pPr>
      <w:r>
        <w:rPr>
          <w:rFonts w:ascii="Times New Roman" w:hAnsi="Times New Roman" w:cs="Times New Roman"/>
          <w:sz w:val="24"/>
          <w:szCs w:val="24"/>
        </w:rPr>
        <w:t xml:space="preserve">JENNUMP, RIHA R.L. </w:t>
      </w:r>
      <w:proofErr w:type="spellStart"/>
      <w:r>
        <w:rPr>
          <w:rFonts w:ascii="Times New Roman" w:hAnsi="Times New Roman" w:cs="Times New Roman"/>
          <w:sz w:val="24"/>
          <w:szCs w:val="24"/>
        </w:rPr>
        <w:t>Epidemiology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sleep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apnoea</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hypopnoea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syndrome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sleepdisordered</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breathing.</w:t>
      </w:r>
      <w:proofErr w:type="gramEnd"/>
      <w:r>
        <w:rPr>
          <w:rFonts w:ascii="Times New Roman" w:hAnsi="Times New Roman" w:cs="Times New Roman"/>
          <w:b/>
          <w:sz w:val="24"/>
          <w:szCs w:val="24"/>
        </w:rPr>
        <w:t>Eur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Respir</w:t>
      </w:r>
      <w:proofErr w:type="spellEnd"/>
      <w:r>
        <w:rPr>
          <w:rFonts w:ascii="Times New Roman" w:hAnsi="Times New Roman" w:cs="Times New Roman"/>
          <w:b/>
          <w:sz w:val="24"/>
          <w:szCs w:val="24"/>
        </w:rPr>
        <w:t xml:space="preserve"> J</w:t>
      </w:r>
      <w:r>
        <w:rPr>
          <w:rFonts w:ascii="Times New Roman" w:hAnsi="Times New Roman" w:cs="Times New Roman"/>
          <w:sz w:val="24"/>
          <w:szCs w:val="24"/>
        </w:rPr>
        <w:t xml:space="preserve">. </w:t>
      </w:r>
      <w:proofErr w:type="gramStart"/>
      <w:r>
        <w:rPr>
          <w:rFonts w:ascii="Times New Roman" w:hAnsi="Times New Roman" w:cs="Times New Roman"/>
          <w:sz w:val="24"/>
          <w:szCs w:val="24"/>
        </w:rPr>
        <w:t>2009;</w:t>
      </w:r>
      <w:proofErr w:type="gramEnd"/>
      <w:r>
        <w:rPr>
          <w:rFonts w:ascii="Times New Roman" w:hAnsi="Times New Roman" w:cs="Times New Roman"/>
          <w:sz w:val="24"/>
          <w:szCs w:val="24"/>
        </w:rPr>
        <w:t>33(4):907-14.</w:t>
      </w:r>
    </w:p>
    <w:p w:rsidR="00D56EF9" w:rsidRDefault="00D56EF9" w:rsidP="00897387">
      <w:pPr>
        <w:spacing w:before="30" w:after="30"/>
        <w:rPr>
          <w:rFonts w:ascii="Times New Roman" w:hAnsi="Times New Roman" w:cs="Times New Roman"/>
          <w:sz w:val="24"/>
          <w:szCs w:val="24"/>
        </w:rPr>
      </w:pPr>
    </w:p>
    <w:p w:rsidR="00777226" w:rsidRDefault="00777226" w:rsidP="009D64F7">
      <w:pPr>
        <w:rPr>
          <w:rFonts w:ascii="Times New Roman" w:hAnsi="Times New Roman" w:cs="Times New Roman"/>
          <w:sz w:val="24"/>
          <w:szCs w:val="24"/>
        </w:rPr>
      </w:pPr>
    </w:p>
    <w:p w:rsidR="009D64F7" w:rsidRDefault="009D64F7" w:rsidP="009D64F7">
      <w:pPr>
        <w:rPr>
          <w:rStyle w:val="RefernciaIntensa"/>
          <w:rFonts w:ascii="Times New Roman" w:hAnsi="Times New Roman" w:cs="Times New Roman"/>
          <w:b w:val="0"/>
          <w:color w:val="000000" w:themeColor="text1"/>
          <w:sz w:val="24"/>
          <w:szCs w:val="24"/>
          <w:u w:val="none"/>
        </w:rPr>
      </w:pPr>
      <w:r>
        <w:rPr>
          <w:rFonts w:ascii="Times New Roman" w:hAnsi="Times New Roman" w:cs="Times New Roman"/>
          <w:sz w:val="24"/>
          <w:szCs w:val="24"/>
        </w:rPr>
        <w:t xml:space="preserve">KNORST M.M, SOUZA F.J.F.B. Martinez </w:t>
      </w:r>
      <w:r>
        <w:rPr>
          <w:rStyle w:val="RefernciaIntensa"/>
          <w:rFonts w:ascii="Times New Roman" w:hAnsi="Times New Roman" w:cs="Times New Roman"/>
          <w:b w:val="0"/>
          <w:color w:val="000000" w:themeColor="text1"/>
          <w:sz w:val="24"/>
          <w:szCs w:val="24"/>
        </w:rPr>
        <w:t xml:space="preserve">D. </w:t>
      </w:r>
      <w:r>
        <w:rPr>
          <w:rFonts w:ascii="Times New Roman" w:hAnsi="Times New Roman" w:cs="Times New Roman"/>
          <w:sz w:val="24"/>
          <w:szCs w:val="24"/>
        </w:rPr>
        <w:t>Síndrome da apneia e</w:t>
      </w:r>
      <w:r>
        <w:rPr>
          <w:rStyle w:val="RefernciaIntensa"/>
          <w:rFonts w:ascii="Times New Roman" w:hAnsi="Times New Roman" w:cs="Times New Roman"/>
          <w:b w:val="0"/>
          <w:color w:val="000000" w:themeColor="text1"/>
          <w:sz w:val="24"/>
          <w:szCs w:val="24"/>
        </w:rPr>
        <w:t xml:space="preserve"> </w:t>
      </w:r>
      <w:proofErr w:type="spellStart"/>
      <w:r>
        <w:rPr>
          <w:rFonts w:ascii="Times New Roman" w:hAnsi="Times New Roman" w:cs="Times New Roman"/>
          <w:sz w:val="24"/>
          <w:szCs w:val="24"/>
        </w:rPr>
        <w:t>hipopneia</w:t>
      </w:r>
      <w:proofErr w:type="spellEnd"/>
      <w:r>
        <w:rPr>
          <w:rFonts w:ascii="Times New Roman" w:hAnsi="Times New Roman" w:cs="Times New Roman"/>
          <w:sz w:val="24"/>
          <w:szCs w:val="24"/>
        </w:rPr>
        <w:t xml:space="preserve"> obstrutiva do sono:</w:t>
      </w:r>
      <w:r>
        <w:rPr>
          <w:rStyle w:val="RefernciaIntensa"/>
          <w:rFonts w:ascii="Times New Roman" w:hAnsi="Times New Roman" w:cs="Times New Roman"/>
          <w:b w:val="0"/>
          <w:color w:val="000000" w:themeColor="text1"/>
          <w:sz w:val="24"/>
          <w:szCs w:val="24"/>
        </w:rPr>
        <w:t xml:space="preserve"> </w:t>
      </w:r>
      <w:r>
        <w:rPr>
          <w:rFonts w:ascii="Times New Roman" w:hAnsi="Times New Roman" w:cs="Times New Roman"/>
          <w:sz w:val="24"/>
          <w:szCs w:val="24"/>
        </w:rPr>
        <w:t xml:space="preserve">associação com gênero e obesidade e fatores relacionados à sonolência. </w:t>
      </w:r>
      <w:r>
        <w:rPr>
          <w:rFonts w:ascii="Times New Roman" w:hAnsi="Times New Roman" w:cs="Times New Roman"/>
          <w:b/>
          <w:sz w:val="24"/>
          <w:szCs w:val="24"/>
        </w:rPr>
        <w:t xml:space="preserve">J. Bras. </w:t>
      </w:r>
      <w:proofErr w:type="spellStart"/>
      <w:r>
        <w:rPr>
          <w:rFonts w:ascii="Times New Roman" w:hAnsi="Times New Roman" w:cs="Times New Roman"/>
          <w:b/>
          <w:sz w:val="24"/>
          <w:szCs w:val="24"/>
        </w:rPr>
        <w:t>Pneumol</w:t>
      </w:r>
      <w:proofErr w:type="spellEnd"/>
      <w:r>
        <w:rPr>
          <w:rFonts w:ascii="Times New Roman" w:hAnsi="Times New Roman" w:cs="Times New Roman"/>
          <w:b/>
          <w:sz w:val="24"/>
          <w:szCs w:val="24"/>
        </w:rPr>
        <w:t>,</w:t>
      </w:r>
      <w:r>
        <w:rPr>
          <w:rFonts w:ascii="Times New Roman" w:hAnsi="Times New Roman" w:cs="Times New Roman"/>
          <w:sz w:val="24"/>
          <w:szCs w:val="24"/>
        </w:rPr>
        <w:t xml:space="preserve"> 2008.</w:t>
      </w:r>
    </w:p>
    <w:p w:rsidR="009D64F7" w:rsidRDefault="009D64F7" w:rsidP="009D64F7">
      <w:pPr>
        <w:rPr>
          <w:rFonts w:ascii="Times New Roman" w:hAnsi="Times New Roman" w:cs="Times New Roman"/>
          <w:sz w:val="24"/>
          <w:szCs w:val="24"/>
        </w:rPr>
      </w:pPr>
    </w:p>
    <w:p w:rsidR="00777226" w:rsidRDefault="00777226" w:rsidP="009D64F7">
      <w:pPr>
        <w:rPr>
          <w:rFonts w:ascii="Times New Roman" w:hAnsi="Times New Roman" w:cs="Times New Roman"/>
          <w:sz w:val="24"/>
          <w:szCs w:val="24"/>
        </w:rPr>
      </w:pPr>
    </w:p>
    <w:p w:rsidR="009D64F7" w:rsidRPr="00F41B07" w:rsidRDefault="009D64F7" w:rsidP="009D64F7">
      <w:pPr>
        <w:rPr>
          <w:rFonts w:ascii="Times New Roman" w:hAnsi="Times New Roman" w:cs="Times New Roman"/>
          <w:sz w:val="24"/>
          <w:szCs w:val="24"/>
        </w:rPr>
      </w:pPr>
      <w:r w:rsidRPr="00F41B07">
        <w:rPr>
          <w:rFonts w:ascii="Times New Roman" w:hAnsi="Times New Roman" w:cs="Times New Roman"/>
          <w:sz w:val="24"/>
          <w:szCs w:val="24"/>
        </w:rPr>
        <w:t xml:space="preserve">MARCELO, R. Core sets da Classificação Internacional de Funcionalidade, Incapacidade e Saúde. </w:t>
      </w:r>
      <w:r w:rsidRPr="00F41B07">
        <w:rPr>
          <w:rFonts w:ascii="Times New Roman" w:hAnsi="Times New Roman" w:cs="Times New Roman"/>
          <w:b/>
          <w:sz w:val="24"/>
          <w:szCs w:val="24"/>
        </w:rPr>
        <w:t>Revista Brasileira de Enfermagem,</w:t>
      </w:r>
      <w:r w:rsidRPr="00F41B07">
        <w:rPr>
          <w:rFonts w:ascii="Times New Roman" w:hAnsi="Times New Roman" w:cs="Times New Roman"/>
          <w:sz w:val="24"/>
          <w:szCs w:val="24"/>
        </w:rPr>
        <w:t xml:space="preserve"> vol. 64, núm. 5, </w:t>
      </w:r>
      <w:proofErr w:type="spellStart"/>
      <w:r w:rsidRPr="00F41B07">
        <w:rPr>
          <w:rFonts w:ascii="Times New Roman" w:hAnsi="Times New Roman" w:cs="Times New Roman"/>
          <w:sz w:val="24"/>
          <w:szCs w:val="24"/>
        </w:rPr>
        <w:t>septiembre-octubre</w:t>
      </w:r>
      <w:proofErr w:type="spellEnd"/>
      <w:r w:rsidRPr="00F41B07">
        <w:rPr>
          <w:rFonts w:ascii="Times New Roman" w:hAnsi="Times New Roman" w:cs="Times New Roman"/>
          <w:sz w:val="24"/>
          <w:szCs w:val="24"/>
        </w:rPr>
        <w:t xml:space="preserve">, 2011, pp. 938-946. </w:t>
      </w:r>
    </w:p>
    <w:p w:rsidR="009D64F7" w:rsidRDefault="009D64F7" w:rsidP="009D64F7">
      <w:pPr>
        <w:rPr>
          <w:rFonts w:ascii="Times New Roman" w:hAnsi="Times New Roman" w:cs="Times New Roman"/>
          <w:sz w:val="24"/>
          <w:szCs w:val="24"/>
        </w:rPr>
      </w:pPr>
    </w:p>
    <w:p w:rsidR="00777226" w:rsidRDefault="00777226" w:rsidP="009D64F7">
      <w:pPr>
        <w:rPr>
          <w:rFonts w:ascii="Times New Roman" w:hAnsi="Times New Roman" w:cs="Times New Roman"/>
          <w:sz w:val="24"/>
          <w:szCs w:val="24"/>
        </w:rPr>
      </w:pPr>
    </w:p>
    <w:p w:rsidR="009D64F7" w:rsidRDefault="009D64F7" w:rsidP="009D64F7">
      <w:pPr>
        <w:rPr>
          <w:rStyle w:val="RefernciaIntensa"/>
          <w:rFonts w:ascii="Times New Roman" w:hAnsi="Times New Roman" w:cs="Times New Roman"/>
          <w:b w:val="0"/>
          <w:color w:val="000000" w:themeColor="text1"/>
          <w:sz w:val="24"/>
          <w:szCs w:val="24"/>
          <w:u w:val="none"/>
        </w:rPr>
      </w:pPr>
      <w:r>
        <w:rPr>
          <w:rFonts w:ascii="Times New Roman" w:hAnsi="Times New Roman" w:cs="Times New Roman"/>
          <w:sz w:val="24"/>
          <w:szCs w:val="24"/>
        </w:rPr>
        <w:t xml:space="preserve">MARIK P.E. </w:t>
      </w:r>
      <w:proofErr w:type="spellStart"/>
      <w:r>
        <w:rPr>
          <w:rFonts w:ascii="Times New Roman" w:hAnsi="Times New Roman" w:cs="Times New Roman"/>
          <w:sz w:val="24"/>
          <w:szCs w:val="24"/>
        </w:rPr>
        <w:t>Leptin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obesity</w:t>
      </w:r>
      <w:proofErr w:type="spellEnd"/>
      <w:r>
        <w:rPr>
          <w:rFonts w:ascii="Times New Roman" w:hAnsi="Times New Roman" w:cs="Times New Roman"/>
          <w:sz w:val="24"/>
          <w:szCs w:val="24"/>
        </w:rPr>
        <w:t>,</w:t>
      </w:r>
      <w:r>
        <w:rPr>
          <w:rStyle w:val="RefernciaIntensa"/>
          <w:rFonts w:ascii="Times New Roman" w:hAnsi="Times New Roman" w:cs="Times New Roman"/>
          <w:b w:val="0"/>
          <w:color w:val="000000" w:themeColor="text1"/>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obstructive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sleep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apnea</w:t>
      </w:r>
      <w:proofErr w:type="spellEnd"/>
      <w:r>
        <w:rPr>
          <w:rFonts w:ascii="Times New Roman" w:hAnsi="Times New Roman" w:cs="Times New Roman"/>
          <w:sz w:val="24"/>
          <w:szCs w:val="24"/>
        </w:rPr>
        <w:t xml:space="preserve">. </w:t>
      </w:r>
      <w:proofErr w:type="spellStart"/>
      <w:r>
        <w:rPr>
          <w:rFonts w:ascii="Times New Roman" w:hAnsi="Times New Roman" w:cs="Times New Roman"/>
          <w:b/>
          <w:sz w:val="24"/>
          <w:szCs w:val="24"/>
        </w:rPr>
        <w:t>Chest</w:t>
      </w:r>
      <w:proofErr w:type="spellEnd"/>
      <w:r>
        <w:rPr>
          <w:rFonts w:ascii="Times New Roman" w:hAnsi="Times New Roman" w:cs="Times New Roman"/>
          <w:sz w:val="24"/>
          <w:szCs w:val="24"/>
        </w:rPr>
        <w:t>, 2000.</w:t>
      </w:r>
    </w:p>
    <w:p w:rsidR="009D64F7" w:rsidRDefault="009D64F7" w:rsidP="009D64F7">
      <w:pPr>
        <w:rPr>
          <w:rStyle w:val="RefernciaIntensa"/>
          <w:rFonts w:cstheme="minorHAnsi"/>
          <w:b w:val="0"/>
          <w:color w:val="000000" w:themeColor="text1"/>
        </w:rPr>
      </w:pPr>
    </w:p>
    <w:p w:rsidR="00777226" w:rsidRDefault="00777226" w:rsidP="009D64F7">
      <w:pPr>
        <w:rPr>
          <w:rFonts w:ascii="Times New Roman" w:hAnsi="Times New Roman" w:cs="Times New Roman"/>
          <w:sz w:val="24"/>
          <w:szCs w:val="24"/>
        </w:rPr>
      </w:pPr>
    </w:p>
    <w:p w:rsidR="009D64F7" w:rsidRDefault="009D64F7" w:rsidP="009D64F7">
      <w:pPr>
        <w:rPr>
          <w:rFonts w:ascii="Times New Roman" w:hAnsi="Times New Roman" w:cs="Times New Roman"/>
          <w:sz w:val="24"/>
          <w:szCs w:val="24"/>
        </w:rPr>
      </w:pPr>
      <w:r>
        <w:rPr>
          <w:rFonts w:ascii="Times New Roman" w:hAnsi="Times New Roman" w:cs="Times New Roman"/>
          <w:sz w:val="24"/>
          <w:szCs w:val="24"/>
        </w:rPr>
        <w:t>MARTIN S.</w:t>
      </w:r>
      <w:proofErr w:type="gramStart"/>
      <w:r>
        <w:rPr>
          <w:rFonts w:ascii="Times New Roman" w:hAnsi="Times New Roman" w:cs="Times New Roman"/>
          <w:i/>
          <w:sz w:val="24"/>
          <w:szCs w:val="24"/>
        </w:rPr>
        <w:t>et</w:t>
      </w:r>
      <w:proofErr w:type="gramEnd"/>
      <w:r>
        <w:rPr>
          <w:rStyle w:val="RefernciaIntensa"/>
          <w:rFonts w:ascii="Times New Roman" w:hAnsi="Times New Roman" w:cs="Times New Roman"/>
          <w:i/>
          <w:color w:val="000000" w:themeColor="text1"/>
          <w:sz w:val="24"/>
          <w:szCs w:val="24"/>
        </w:rPr>
        <w:t xml:space="preserve"> </w:t>
      </w:r>
      <w:r>
        <w:rPr>
          <w:rFonts w:ascii="Times New Roman" w:hAnsi="Times New Roman" w:cs="Times New Roman"/>
          <w:i/>
          <w:sz w:val="24"/>
          <w:szCs w:val="24"/>
        </w:rPr>
        <w:t>al</w:t>
      </w:r>
      <w:r>
        <w:rPr>
          <w:rFonts w:ascii="Times New Roman" w:hAnsi="Times New Roman" w:cs="Times New Roman"/>
          <w:sz w:val="24"/>
          <w:szCs w:val="24"/>
        </w:rPr>
        <w:t xml:space="preserve">. The </w:t>
      </w:r>
      <w:proofErr w:type="spellStart"/>
      <w:r>
        <w:rPr>
          <w:rFonts w:ascii="Times New Roman" w:hAnsi="Times New Roman" w:cs="Times New Roman"/>
          <w:sz w:val="24"/>
          <w:szCs w:val="24"/>
        </w:rPr>
        <w:t>effect</w:t>
      </w:r>
      <w:proofErr w:type="spellEnd"/>
      <w:r>
        <w:rPr>
          <w:rStyle w:val="RefernciaIntensa"/>
          <w:rFonts w:ascii="Times New Roman" w:hAnsi="Times New Roman" w:cs="Times New Roman"/>
          <w:color w:val="000000" w:themeColor="text1"/>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age, sex,</w:t>
      </w:r>
      <w:r>
        <w:rPr>
          <w:rStyle w:val="RefernciaIntensa"/>
          <w:rFonts w:ascii="Times New Roman" w:hAnsi="Times New Roman" w:cs="Times New Roman"/>
          <w:color w:val="000000" w:themeColor="text1"/>
          <w:sz w:val="24"/>
          <w:szCs w:val="24"/>
        </w:rPr>
        <w:t xml:space="preserve"> </w:t>
      </w:r>
      <w:proofErr w:type="spellStart"/>
      <w:r>
        <w:rPr>
          <w:rFonts w:ascii="Times New Roman" w:hAnsi="Times New Roman" w:cs="Times New Roman"/>
          <w:sz w:val="24"/>
          <w:szCs w:val="24"/>
        </w:rPr>
        <w:t>obesity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posture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upper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airway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size</w:t>
      </w:r>
      <w:proofErr w:type="spellEnd"/>
      <w:r>
        <w:rPr>
          <w:rFonts w:ascii="Times New Roman" w:hAnsi="Times New Roman" w:cs="Times New Roman"/>
          <w:sz w:val="24"/>
          <w:szCs w:val="24"/>
        </w:rPr>
        <w:t xml:space="preserve">. </w:t>
      </w:r>
      <w:proofErr w:type="spellStart"/>
      <w:r>
        <w:rPr>
          <w:rFonts w:ascii="Times New Roman" w:hAnsi="Times New Roman" w:cs="Times New Roman"/>
          <w:b/>
          <w:sz w:val="24"/>
          <w:szCs w:val="24"/>
        </w:rPr>
        <w:t>Eur</w:t>
      </w:r>
      <w:proofErr w:type="spellEnd"/>
      <w:r>
        <w:rPr>
          <w:rStyle w:val="RefernciaIntensa"/>
          <w:rFonts w:ascii="Times New Roman" w:hAnsi="Times New Roman" w:cs="Times New Roman"/>
          <w:b w:val="0"/>
          <w:bCs w:val="0"/>
          <w:sz w:val="24"/>
          <w:szCs w:val="24"/>
        </w:rPr>
        <w:t xml:space="preserve"> </w:t>
      </w:r>
      <w:proofErr w:type="spellStart"/>
      <w:r>
        <w:rPr>
          <w:rFonts w:ascii="Times New Roman" w:hAnsi="Times New Roman" w:cs="Times New Roman"/>
          <w:b/>
          <w:sz w:val="24"/>
          <w:szCs w:val="24"/>
        </w:rPr>
        <w:t>Respir</w:t>
      </w:r>
      <w:proofErr w:type="spellEnd"/>
      <w:r>
        <w:rPr>
          <w:rStyle w:val="RefernciaIntensa"/>
          <w:rFonts w:ascii="Times New Roman" w:hAnsi="Times New Roman" w:cs="Times New Roman"/>
          <w:b w:val="0"/>
          <w:color w:val="000000" w:themeColor="text1"/>
          <w:sz w:val="24"/>
          <w:szCs w:val="24"/>
        </w:rPr>
        <w:t xml:space="preserve"> </w:t>
      </w:r>
      <w:r>
        <w:rPr>
          <w:rFonts w:ascii="Times New Roman" w:hAnsi="Times New Roman" w:cs="Times New Roman"/>
          <w:b/>
          <w:sz w:val="24"/>
          <w:szCs w:val="24"/>
        </w:rPr>
        <w:t>J,</w:t>
      </w:r>
      <w:r>
        <w:rPr>
          <w:rFonts w:ascii="Times New Roman" w:hAnsi="Times New Roman" w:cs="Times New Roman"/>
          <w:sz w:val="24"/>
          <w:szCs w:val="24"/>
        </w:rPr>
        <w:t xml:space="preserve"> 1997.</w:t>
      </w:r>
    </w:p>
    <w:p w:rsidR="009D64F7" w:rsidRDefault="009D64F7" w:rsidP="009D64F7">
      <w:pPr>
        <w:rPr>
          <w:rFonts w:ascii="Times New Roman" w:hAnsi="Times New Roman" w:cs="Times New Roman"/>
          <w:sz w:val="24"/>
          <w:szCs w:val="24"/>
        </w:rPr>
      </w:pPr>
    </w:p>
    <w:p w:rsidR="00777226" w:rsidRDefault="00777226" w:rsidP="009D64F7">
      <w:pPr>
        <w:rPr>
          <w:rFonts w:ascii="Times New Roman" w:hAnsi="Times New Roman" w:cs="Times New Roman"/>
          <w:sz w:val="24"/>
          <w:szCs w:val="24"/>
        </w:rPr>
      </w:pPr>
    </w:p>
    <w:p w:rsidR="009D64F7" w:rsidRDefault="009D64F7" w:rsidP="009D64F7">
      <w:pPr>
        <w:rPr>
          <w:rStyle w:val="RefernciaIntensa"/>
          <w:rFonts w:ascii="Times New Roman" w:hAnsi="Times New Roman" w:cs="Times New Roman"/>
          <w:b w:val="0"/>
          <w:color w:val="000000" w:themeColor="text1"/>
          <w:sz w:val="24"/>
          <w:szCs w:val="24"/>
          <w:u w:val="none"/>
        </w:rPr>
      </w:pPr>
      <w:r>
        <w:rPr>
          <w:rFonts w:ascii="Times New Roman" w:hAnsi="Times New Roman" w:cs="Times New Roman"/>
          <w:sz w:val="24"/>
          <w:szCs w:val="24"/>
        </w:rPr>
        <w:t>MEHRA R,</w:t>
      </w:r>
      <w:r>
        <w:rPr>
          <w:rStyle w:val="RefernciaIntensa"/>
          <w:rFonts w:ascii="Times New Roman" w:hAnsi="Times New Roman" w:cs="Times New Roman"/>
          <w:b w:val="0"/>
          <w:color w:val="000000" w:themeColor="text1"/>
          <w:sz w:val="24"/>
          <w:szCs w:val="24"/>
        </w:rPr>
        <w:t xml:space="preserve"> </w:t>
      </w:r>
      <w:r>
        <w:rPr>
          <w:rFonts w:ascii="Times New Roman" w:hAnsi="Times New Roman" w:cs="Times New Roman"/>
          <w:sz w:val="24"/>
          <w:szCs w:val="24"/>
        </w:rPr>
        <w:t>REDLINE S</w:t>
      </w:r>
      <w:r>
        <w:rPr>
          <w:rStyle w:val="RefernciaIntensa"/>
          <w:rFonts w:ascii="Times New Roman" w:hAnsi="Times New Roman" w:cs="Times New Roman"/>
          <w:b w:val="0"/>
          <w:color w:val="000000" w:themeColor="text1"/>
          <w:sz w:val="24"/>
          <w:szCs w:val="24"/>
        </w:rPr>
        <w:t xml:space="preserve">. </w:t>
      </w:r>
      <w:proofErr w:type="spellStart"/>
      <w:r>
        <w:rPr>
          <w:rFonts w:ascii="Times New Roman" w:hAnsi="Times New Roman" w:cs="Times New Roman"/>
          <w:sz w:val="24"/>
          <w:szCs w:val="24"/>
        </w:rPr>
        <w:t>Sleep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apnea</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proinflammatory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disorder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coaggregates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obesity</w:t>
      </w:r>
      <w:proofErr w:type="spellEnd"/>
      <w:r>
        <w:rPr>
          <w:rFonts w:ascii="Times New Roman" w:hAnsi="Times New Roman" w:cs="Times New Roman"/>
          <w:b/>
          <w:sz w:val="24"/>
          <w:szCs w:val="24"/>
        </w:rPr>
        <w:t xml:space="preserve">. J </w:t>
      </w:r>
      <w:proofErr w:type="spellStart"/>
      <w:r>
        <w:rPr>
          <w:rFonts w:ascii="Times New Roman" w:hAnsi="Times New Roman" w:cs="Times New Roman"/>
          <w:b/>
          <w:sz w:val="24"/>
          <w:szCs w:val="24"/>
        </w:rPr>
        <w:t>Allergy</w:t>
      </w:r>
      <w:proofErr w:type="spellEnd"/>
      <w:r>
        <w:rPr>
          <w:rStyle w:val="RefernciaIntensa"/>
          <w:rFonts w:ascii="Times New Roman" w:hAnsi="Times New Roman" w:cs="Times New Roman"/>
          <w:b w:val="0"/>
          <w:color w:val="000000" w:themeColor="text1"/>
          <w:sz w:val="24"/>
          <w:szCs w:val="24"/>
        </w:rPr>
        <w:t xml:space="preserve"> </w:t>
      </w:r>
      <w:proofErr w:type="spellStart"/>
      <w:r>
        <w:rPr>
          <w:rFonts w:ascii="Times New Roman" w:hAnsi="Times New Roman" w:cs="Times New Roman"/>
          <w:b/>
          <w:sz w:val="24"/>
          <w:szCs w:val="24"/>
        </w:rPr>
        <w:t>Clin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Immunol</w:t>
      </w:r>
      <w:proofErr w:type="spellEnd"/>
      <w:r>
        <w:rPr>
          <w:rFonts w:ascii="Times New Roman" w:hAnsi="Times New Roman" w:cs="Times New Roman"/>
          <w:sz w:val="24"/>
          <w:szCs w:val="24"/>
        </w:rPr>
        <w:t>, 2008</w:t>
      </w:r>
      <w:r>
        <w:rPr>
          <w:rStyle w:val="RefernciaIntensa"/>
          <w:rFonts w:ascii="Times New Roman" w:hAnsi="Times New Roman" w:cs="Times New Roman"/>
          <w:b w:val="0"/>
          <w:color w:val="000000" w:themeColor="text1"/>
          <w:sz w:val="24"/>
          <w:szCs w:val="24"/>
        </w:rPr>
        <w:t>.</w:t>
      </w:r>
    </w:p>
    <w:p w:rsidR="009D64F7" w:rsidRDefault="009D64F7" w:rsidP="009D64F7">
      <w:pPr>
        <w:rPr>
          <w:rFonts w:ascii="Times New Roman" w:hAnsi="Times New Roman" w:cs="Times New Roman"/>
          <w:sz w:val="24"/>
          <w:szCs w:val="24"/>
        </w:rPr>
      </w:pPr>
    </w:p>
    <w:p w:rsidR="00777226" w:rsidRDefault="00777226" w:rsidP="009D64F7">
      <w:pPr>
        <w:rPr>
          <w:rFonts w:ascii="Times New Roman" w:hAnsi="Times New Roman" w:cs="Times New Roman"/>
          <w:sz w:val="24"/>
          <w:szCs w:val="24"/>
        </w:rPr>
      </w:pPr>
    </w:p>
    <w:p w:rsidR="009D64F7" w:rsidRPr="009D64F7" w:rsidRDefault="009D64F7" w:rsidP="009D64F7">
      <w:pPr>
        <w:rPr>
          <w:rFonts w:ascii="Times New Roman" w:hAnsi="Times New Roman" w:cs="Times New Roman"/>
          <w:bCs/>
          <w:smallCaps/>
          <w:color w:val="000000" w:themeColor="text1"/>
          <w:spacing w:val="5"/>
          <w:sz w:val="24"/>
          <w:szCs w:val="24"/>
        </w:rPr>
      </w:pPr>
      <w:r w:rsidRPr="00F41B07">
        <w:rPr>
          <w:rFonts w:ascii="Times New Roman" w:hAnsi="Times New Roman" w:cs="Times New Roman"/>
          <w:sz w:val="24"/>
          <w:szCs w:val="24"/>
        </w:rPr>
        <w:lastRenderedPageBreak/>
        <w:t xml:space="preserve">MELLO, M.T. </w:t>
      </w:r>
      <w:proofErr w:type="gramStart"/>
      <w:r w:rsidRPr="00F41B07">
        <w:rPr>
          <w:rFonts w:ascii="Times New Roman" w:hAnsi="Times New Roman" w:cs="Times New Roman"/>
          <w:sz w:val="24"/>
          <w:szCs w:val="24"/>
        </w:rPr>
        <w:t>et</w:t>
      </w:r>
      <w:proofErr w:type="gramEnd"/>
      <w:r w:rsidRPr="00F41B07">
        <w:rPr>
          <w:rFonts w:ascii="Times New Roman" w:hAnsi="Times New Roman" w:cs="Times New Roman"/>
          <w:sz w:val="24"/>
          <w:szCs w:val="24"/>
        </w:rPr>
        <w:t xml:space="preserve"> al. Relação entre apneia obstrutiva do sono e obesidade: uma revisão sobre aspectos endócrinos, metabólicos e nutricionais. </w:t>
      </w:r>
      <w:r w:rsidRPr="00F41B07">
        <w:rPr>
          <w:rFonts w:ascii="Times New Roman" w:hAnsi="Times New Roman" w:cs="Times New Roman"/>
          <w:b/>
          <w:color w:val="000000" w:themeColor="text1"/>
          <w:sz w:val="24"/>
          <w:szCs w:val="24"/>
        </w:rPr>
        <w:t>Revista Brasileira de Obesidade, Nutrição e Emagrecimento</w:t>
      </w:r>
      <w:r w:rsidRPr="00F41B07">
        <w:rPr>
          <w:rFonts w:ascii="Times New Roman" w:hAnsi="Times New Roman" w:cs="Times New Roman"/>
          <w:sz w:val="24"/>
          <w:szCs w:val="24"/>
        </w:rPr>
        <w:t xml:space="preserve">, v.11. </w:t>
      </w:r>
      <w:proofErr w:type="gramStart"/>
      <w:r w:rsidRPr="00F41B07">
        <w:rPr>
          <w:rFonts w:ascii="Times New Roman" w:hAnsi="Times New Roman" w:cs="Times New Roman"/>
          <w:sz w:val="24"/>
          <w:szCs w:val="24"/>
        </w:rPr>
        <w:t>n.</w:t>
      </w:r>
      <w:proofErr w:type="gramEnd"/>
      <w:r w:rsidRPr="00F41B07">
        <w:rPr>
          <w:rFonts w:ascii="Times New Roman" w:hAnsi="Times New Roman" w:cs="Times New Roman"/>
          <w:sz w:val="24"/>
          <w:szCs w:val="24"/>
        </w:rPr>
        <w:t xml:space="preserve">64. </w:t>
      </w:r>
      <w:proofErr w:type="gramStart"/>
      <w:r w:rsidRPr="00F41B07">
        <w:rPr>
          <w:rFonts w:ascii="Times New Roman" w:hAnsi="Times New Roman" w:cs="Times New Roman"/>
          <w:sz w:val="24"/>
          <w:szCs w:val="24"/>
        </w:rPr>
        <w:t>p.</w:t>
      </w:r>
      <w:proofErr w:type="gramEnd"/>
      <w:r w:rsidRPr="00F41B07">
        <w:rPr>
          <w:rFonts w:ascii="Times New Roman" w:hAnsi="Times New Roman" w:cs="Times New Roman"/>
          <w:sz w:val="24"/>
          <w:szCs w:val="24"/>
        </w:rPr>
        <w:t>250-260. Jul./Ago. 2017.</w:t>
      </w:r>
    </w:p>
    <w:p w:rsidR="009D64F7" w:rsidRDefault="009D64F7" w:rsidP="009D64F7">
      <w:pPr>
        <w:tabs>
          <w:tab w:val="left" w:pos="1521"/>
        </w:tabs>
        <w:jc w:val="both"/>
        <w:rPr>
          <w:rFonts w:ascii="Times New Roman" w:hAnsi="Times New Roman" w:cs="Times New Roman"/>
          <w:sz w:val="24"/>
          <w:szCs w:val="24"/>
        </w:rPr>
      </w:pPr>
    </w:p>
    <w:p w:rsidR="00777226" w:rsidRDefault="00777226" w:rsidP="009D64F7">
      <w:pPr>
        <w:tabs>
          <w:tab w:val="left" w:pos="1521"/>
        </w:tabs>
        <w:jc w:val="both"/>
        <w:rPr>
          <w:rFonts w:ascii="Times New Roman" w:hAnsi="Times New Roman" w:cs="Times New Roman"/>
          <w:sz w:val="24"/>
          <w:szCs w:val="24"/>
        </w:rPr>
      </w:pPr>
    </w:p>
    <w:p w:rsidR="009D64F7" w:rsidRDefault="009D64F7" w:rsidP="009D64F7">
      <w:pPr>
        <w:tabs>
          <w:tab w:val="left" w:pos="1521"/>
        </w:tabs>
        <w:jc w:val="both"/>
        <w:rPr>
          <w:rFonts w:ascii="Times New Roman" w:hAnsi="Times New Roman" w:cs="Times New Roman"/>
          <w:sz w:val="24"/>
          <w:szCs w:val="24"/>
        </w:rPr>
      </w:pPr>
      <w:r>
        <w:rPr>
          <w:rFonts w:ascii="Times New Roman" w:hAnsi="Times New Roman" w:cs="Times New Roman"/>
          <w:sz w:val="24"/>
          <w:szCs w:val="24"/>
        </w:rPr>
        <w:t xml:space="preserve">MEISINGER C </w:t>
      </w:r>
      <w:proofErr w:type="gramStart"/>
      <w:r>
        <w:rPr>
          <w:rFonts w:ascii="Times New Roman" w:hAnsi="Times New Roman" w:cs="Times New Roman"/>
          <w:i/>
          <w:sz w:val="24"/>
          <w:szCs w:val="24"/>
        </w:rPr>
        <w:t>et</w:t>
      </w:r>
      <w:proofErr w:type="gramEnd"/>
      <w:r>
        <w:rPr>
          <w:rFonts w:ascii="Times New Roman" w:hAnsi="Times New Roman" w:cs="Times New Roman"/>
          <w:i/>
          <w:sz w:val="24"/>
          <w:szCs w:val="24"/>
        </w:rPr>
        <w:t xml:space="preserve"> al</w:t>
      </w:r>
      <w:r>
        <w:rPr>
          <w:rFonts w:ascii="Times New Roman" w:hAnsi="Times New Roman" w:cs="Times New Roman"/>
          <w:sz w:val="24"/>
          <w:szCs w:val="24"/>
        </w:rPr>
        <w:t xml:space="preserve">. </w:t>
      </w:r>
      <w:proofErr w:type="spellStart"/>
      <w:r>
        <w:rPr>
          <w:rFonts w:ascii="Times New Roman" w:hAnsi="Times New Roman" w:cs="Times New Roman"/>
          <w:sz w:val="24"/>
          <w:szCs w:val="24"/>
        </w:rPr>
        <w:t>Sleep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duration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sleep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complaints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risk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myocardial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infarction</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middle-aged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women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general </w:t>
      </w:r>
      <w:proofErr w:type="spellStart"/>
      <w:r>
        <w:rPr>
          <w:rFonts w:ascii="Times New Roman" w:hAnsi="Times New Roman" w:cs="Times New Roman"/>
          <w:sz w:val="24"/>
          <w:szCs w:val="24"/>
        </w:rPr>
        <w:t>population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MONICA/KORA Augsburg </w:t>
      </w:r>
      <w:proofErr w:type="spellStart"/>
      <w:r>
        <w:rPr>
          <w:rFonts w:ascii="Times New Roman" w:hAnsi="Times New Roman" w:cs="Times New Roman"/>
          <w:sz w:val="24"/>
          <w:szCs w:val="24"/>
        </w:rPr>
        <w:t>Cohort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Study</w:t>
      </w:r>
      <w:proofErr w:type="spellEnd"/>
      <w:r>
        <w:rPr>
          <w:rFonts w:ascii="Times New Roman" w:hAnsi="Times New Roman" w:cs="Times New Roman"/>
          <w:sz w:val="24"/>
          <w:szCs w:val="24"/>
        </w:rPr>
        <w:t xml:space="preserve">. </w:t>
      </w:r>
      <w:proofErr w:type="spellStart"/>
      <w:r>
        <w:rPr>
          <w:rFonts w:ascii="Times New Roman" w:hAnsi="Times New Roman" w:cs="Times New Roman"/>
          <w:b/>
          <w:sz w:val="24"/>
          <w:szCs w:val="24"/>
        </w:rPr>
        <w:t>Sleep</w:t>
      </w:r>
      <w:proofErr w:type="spellEnd"/>
      <w:r>
        <w:rPr>
          <w:rFonts w:ascii="Times New Roman" w:hAnsi="Times New Roman" w:cs="Times New Roman"/>
          <w:b/>
          <w:sz w:val="24"/>
          <w:szCs w:val="24"/>
        </w:rPr>
        <w:t xml:space="preserve">, </w:t>
      </w:r>
      <w:proofErr w:type="gramStart"/>
      <w:r>
        <w:rPr>
          <w:rFonts w:ascii="Times New Roman" w:hAnsi="Times New Roman" w:cs="Times New Roman"/>
          <w:sz w:val="24"/>
          <w:szCs w:val="24"/>
        </w:rPr>
        <w:t>2007;</w:t>
      </w:r>
      <w:proofErr w:type="gramEnd"/>
      <w:r>
        <w:rPr>
          <w:rFonts w:ascii="Times New Roman" w:hAnsi="Times New Roman" w:cs="Times New Roman"/>
          <w:sz w:val="24"/>
          <w:szCs w:val="24"/>
        </w:rPr>
        <w:t>30(9):1121–1127.</w:t>
      </w:r>
    </w:p>
    <w:p w:rsidR="009D64F7" w:rsidRDefault="009D64F7" w:rsidP="009D64F7">
      <w:pPr>
        <w:tabs>
          <w:tab w:val="left" w:pos="1521"/>
        </w:tabs>
        <w:jc w:val="both"/>
        <w:rPr>
          <w:rFonts w:ascii="Times New Roman" w:hAnsi="Times New Roman" w:cs="Times New Roman"/>
          <w:sz w:val="24"/>
          <w:szCs w:val="24"/>
        </w:rPr>
      </w:pPr>
    </w:p>
    <w:p w:rsidR="00777226" w:rsidRDefault="00777226" w:rsidP="009D64F7">
      <w:pPr>
        <w:tabs>
          <w:tab w:val="left" w:pos="1521"/>
        </w:tabs>
        <w:jc w:val="both"/>
        <w:rPr>
          <w:rFonts w:ascii="Times New Roman" w:hAnsi="Times New Roman" w:cs="Times New Roman"/>
          <w:sz w:val="24"/>
          <w:szCs w:val="24"/>
        </w:rPr>
      </w:pPr>
    </w:p>
    <w:p w:rsidR="009D64F7" w:rsidRDefault="009D64F7" w:rsidP="009D64F7">
      <w:pPr>
        <w:tabs>
          <w:tab w:val="left" w:pos="1521"/>
        </w:tabs>
        <w:jc w:val="both"/>
        <w:rPr>
          <w:rFonts w:ascii="Times New Roman" w:hAnsi="Times New Roman" w:cs="Times New Roman"/>
          <w:sz w:val="24"/>
          <w:szCs w:val="24"/>
        </w:rPr>
      </w:pPr>
      <w:r w:rsidRPr="00F41B07">
        <w:rPr>
          <w:rFonts w:ascii="Times New Roman" w:hAnsi="Times New Roman" w:cs="Times New Roman"/>
          <w:sz w:val="24"/>
          <w:szCs w:val="24"/>
        </w:rPr>
        <w:t xml:space="preserve">MOURA, </w:t>
      </w:r>
      <w:proofErr w:type="gramStart"/>
      <w:r w:rsidRPr="00F41B07">
        <w:rPr>
          <w:rFonts w:ascii="Times New Roman" w:hAnsi="Times New Roman" w:cs="Times New Roman"/>
          <w:sz w:val="24"/>
          <w:szCs w:val="24"/>
        </w:rPr>
        <w:t>S.M.G.P.</w:t>
      </w:r>
      <w:proofErr w:type="gramEnd"/>
      <w:r w:rsidRPr="00F41B07">
        <w:rPr>
          <w:rFonts w:ascii="Times New Roman" w:hAnsi="Times New Roman" w:cs="Times New Roman"/>
          <w:sz w:val="24"/>
          <w:szCs w:val="24"/>
        </w:rPr>
        <w:t xml:space="preserve">T, MARTINS, A.B , TUFIK, S. Síndrome da </w:t>
      </w:r>
      <w:proofErr w:type="spellStart"/>
      <w:r w:rsidRPr="00F41B07">
        <w:rPr>
          <w:rFonts w:ascii="Times New Roman" w:hAnsi="Times New Roman" w:cs="Times New Roman"/>
          <w:sz w:val="24"/>
          <w:szCs w:val="24"/>
        </w:rPr>
        <w:t>apnéia-hipopnéia</w:t>
      </w:r>
      <w:proofErr w:type="spellEnd"/>
      <w:r w:rsidRPr="00F41B07">
        <w:rPr>
          <w:rFonts w:ascii="Times New Roman" w:hAnsi="Times New Roman" w:cs="Times New Roman"/>
          <w:sz w:val="24"/>
          <w:szCs w:val="24"/>
        </w:rPr>
        <w:t xml:space="preserve"> obstrutiva do sono. Fisiopatologia. Artigo de Revisão, </w:t>
      </w:r>
      <w:proofErr w:type="spellStart"/>
      <w:r w:rsidRPr="00F41B07">
        <w:rPr>
          <w:rFonts w:ascii="Times New Roman" w:hAnsi="Times New Roman" w:cs="Times New Roman"/>
          <w:b/>
          <w:sz w:val="24"/>
          <w:szCs w:val="24"/>
        </w:rPr>
        <w:t>Bras</w:t>
      </w:r>
      <w:proofErr w:type="spellEnd"/>
      <w:r w:rsidRPr="00F41B07">
        <w:rPr>
          <w:rFonts w:ascii="Times New Roman" w:hAnsi="Times New Roman" w:cs="Times New Roman"/>
          <w:b/>
          <w:sz w:val="24"/>
          <w:szCs w:val="24"/>
        </w:rPr>
        <w:t xml:space="preserve"> </w:t>
      </w:r>
      <w:proofErr w:type="spellStart"/>
      <w:r w:rsidRPr="00F41B07">
        <w:rPr>
          <w:rFonts w:ascii="Times New Roman" w:hAnsi="Times New Roman" w:cs="Times New Roman"/>
          <w:b/>
          <w:sz w:val="24"/>
          <w:szCs w:val="24"/>
        </w:rPr>
        <w:t>Pneumol</w:t>
      </w:r>
      <w:proofErr w:type="spellEnd"/>
      <w:r w:rsidRPr="00F41B07">
        <w:rPr>
          <w:rFonts w:ascii="Times New Roman" w:hAnsi="Times New Roman" w:cs="Times New Roman"/>
          <w:sz w:val="24"/>
          <w:szCs w:val="24"/>
        </w:rPr>
        <w:t>, 2007.</w:t>
      </w:r>
    </w:p>
    <w:p w:rsidR="009D64F7" w:rsidRDefault="009D64F7" w:rsidP="009D64F7">
      <w:pPr>
        <w:tabs>
          <w:tab w:val="left" w:pos="1521"/>
        </w:tabs>
        <w:jc w:val="both"/>
        <w:rPr>
          <w:rFonts w:ascii="Times New Roman" w:hAnsi="Times New Roman" w:cs="Times New Roman"/>
          <w:sz w:val="24"/>
          <w:szCs w:val="24"/>
        </w:rPr>
      </w:pPr>
    </w:p>
    <w:p w:rsidR="00777226" w:rsidRDefault="00777226" w:rsidP="009D64F7">
      <w:pPr>
        <w:tabs>
          <w:tab w:val="left" w:pos="1521"/>
        </w:tabs>
        <w:jc w:val="both"/>
        <w:rPr>
          <w:rFonts w:ascii="Times New Roman" w:hAnsi="Times New Roman" w:cs="Times New Roman"/>
          <w:sz w:val="24"/>
          <w:szCs w:val="24"/>
        </w:rPr>
      </w:pPr>
    </w:p>
    <w:p w:rsidR="009D64F7" w:rsidRPr="00F41B07" w:rsidRDefault="009D64F7" w:rsidP="009D64F7">
      <w:pPr>
        <w:tabs>
          <w:tab w:val="left" w:pos="1521"/>
        </w:tabs>
        <w:jc w:val="both"/>
        <w:rPr>
          <w:rFonts w:ascii="Times New Roman" w:hAnsi="Times New Roman" w:cs="Times New Roman"/>
          <w:sz w:val="24"/>
          <w:szCs w:val="24"/>
        </w:rPr>
      </w:pPr>
      <w:r w:rsidRPr="00F41B07">
        <w:rPr>
          <w:rFonts w:ascii="Times New Roman" w:hAnsi="Times New Roman" w:cs="Times New Roman"/>
          <w:sz w:val="24"/>
          <w:szCs w:val="24"/>
        </w:rPr>
        <w:t>MORAES, W</w:t>
      </w:r>
      <w:proofErr w:type="gramStart"/>
      <w:r w:rsidRPr="00F41B07">
        <w:rPr>
          <w:rFonts w:ascii="Times New Roman" w:hAnsi="Times New Roman" w:cs="Times New Roman"/>
          <w:sz w:val="24"/>
          <w:szCs w:val="24"/>
        </w:rPr>
        <w:t>.,</w:t>
      </w:r>
      <w:proofErr w:type="gramEnd"/>
      <w:r w:rsidRPr="00F41B07">
        <w:rPr>
          <w:rFonts w:ascii="Times New Roman" w:hAnsi="Times New Roman" w:cs="Times New Roman"/>
          <w:sz w:val="24"/>
          <w:szCs w:val="24"/>
        </w:rPr>
        <w:t xml:space="preserve"> POYARES, D. Obesidade e Distúrbio Respiratório do Sono, Uma Associação de Fatores de Risco. </w:t>
      </w:r>
      <w:r w:rsidRPr="00F41B07">
        <w:rPr>
          <w:rFonts w:ascii="Times New Roman" w:hAnsi="Times New Roman" w:cs="Times New Roman"/>
          <w:b/>
          <w:sz w:val="24"/>
          <w:szCs w:val="24"/>
        </w:rPr>
        <w:t xml:space="preserve">REV </w:t>
      </w:r>
      <w:proofErr w:type="spellStart"/>
      <w:r w:rsidRPr="00F41B07">
        <w:rPr>
          <w:rFonts w:ascii="Times New Roman" w:hAnsi="Times New Roman" w:cs="Times New Roman"/>
          <w:b/>
          <w:sz w:val="24"/>
          <w:szCs w:val="24"/>
        </w:rPr>
        <w:t>Arq</w:t>
      </w:r>
      <w:proofErr w:type="spellEnd"/>
      <w:r w:rsidRPr="00F41B07">
        <w:rPr>
          <w:rFonts w:ascii="Times New Roman" w:hAnsi="Times New Roman" w:cs="Times New Roman"/>
          <w:b/>
          <w:sz w:val="24"/>
          <w:szCs w:val="24"/>
        </w:rPr>
        <w:t xml:space="preserve"> </w:t>
      </w:r>
      <w:proofErr w:type="spellStart"/>
      <w:r w:rsidRPr="00F41B07">
        <w:rPr>
          <w:rFonts w:ascii="Times New Roman" w:hAnsi="Times New Roman" w:cs="Times New Roman"/>
          <w:b/>
          <w:sz w:val="24"/>
          <w:szCs w:val="24"/>
        </w:rPr>
        <w:t>Bras</w:t>
      </w:r>
      <w:proofErr w:type="spellEnd"/>
      <w:r w:rsidRPr="00F41B07">
        <w:rPr>
          <w:rFonts w:ascii="Times New Roman" w:hAnsi="Times New Roman" w:cs="Times New Roman"/>
          <w:b/>
          <w:sz w:val="24"/>
          <w:szCs w:val="24"/>
        </w:rPr>
        <w:t xml:space="preserve"> </w:t>
      </w:r>
      <w:proofErr w:type="spellStart"/>
      <w:r w:rsidRPr="00F41B07">
        <w:rPr>
          <w:rFonts w:ascii="Times New Roman" w:hAnsi="Times New Roman" w:cs="Times New Roman"/>
          <w:b/>
          <w:sz w:val="24"/>
          <w:szCs w:val="24"/>
        </w:rPr>
        <w:t>Endocrinol</w:t>
      </w:r>
      <w:proofErr w:type="spellEnd"/>
      <w:r w:rsidRPr="00F41B07">
        <w:rPr>
          <w:rFonts w:ascii="Times New Roman" w:hAnsi="Times New Roman" w:cs="Times New Roman"/>
          <w:b/>
          <w:sz w:val="24"/>
          <w:szCs w:val="24"/>
        </w:rPr>
        <w:t xml:space="preserve"> </w:t>
      </w:r>
      <w:proofErr w:type="spellStart"/>
      <w:r w:rsidRPr="00F41B07">
        <w:rPr>
          <w:rFonts w:ascii="Times New Roman" w:hAnsi="Times New Roman" w:cs="Times New Roman"/>
          <w:b/>
          <w:sz w:val="24"/>
          <w:szCs w:val="24"/>
        </w:rPr>
        <w:t>Metab</w:t>
      </w:r>
      <w:proofErr w:type="spellEnd"/>
      <w:r w:rsidRPr="00F41B07">
        <w:rPr>
          <w:rFonts w:ascii="Times New Roman" w:hAnsi="Times New Roman" w:cs="Times New Roman"/>
          <w:sz w:val="24"/>
          <w:szCs w:val="24"/>
        </w:rPr>
        <w:t>. 2007.</w:t>
      </w:r>
    </w:p>
    <w:p w:rsidR="009D64F7" w:rsidRDefault="009D64F7" w:rsidP="009D64F7">
      <w:pPr>
        <w:tabs>
          <w:tab w:val="left" w:pos="1521"/>
        </w:tabs>
        <w:jc w:val="both"/>
        <w:rPr>
          <w:rFonts w:ascii="Times New Roman" w:hAnsi="Times New Roman" w:cs="Times New Roman"/>
          <w:sz w:val="24"/>
          <w:szCs w:val="24"/>
        </w:rPr>
      </w:pPr>
    </w:p>
    <w:p w:rsidR="00777226" w:rsidRDefault="00777226" w:rsidP="009D64F7">
      <w:pPr>
        <w:tabs>
          <w:tab w:val="left" w:pos="1521"/>
        </w:tabs>
        <w:jc w:val="both"/>
        <w:rPr>
          <w:rFonts w:ascii="Times New Roman" w:hAnsi="Times New Roman" w:cs="Times New Roman"/>
          <w:sz w:val="24"/>
          <w:szCs w:val="24"/>
        </w:rPr>
      </w:pPr>
    </w:p>
    <w:p w:rsidR="009D64F7" w:rsidRPr="00F41B07" w:rsidRDefault="009D64F7" w:rsidP="009D64F7">
      <w:pPr>
        <w:tabs>
          <w:tab w:val="left" w:pos="1521"/>
        </w:tabs>
        <w:jc w:val="both"/>
        <w:rPr>
          <w:rFonts w:ascii="Times New Roman" w:hAnsi="Times New Roman" w:cs="Times New Roman"/>
          <w:sz w:val="24"/>
          <w:szCs w:val="24"/>
        </w:rPr>
      </w:pPr>
      <w:r w:rsidRPr="00F41B07">
        <w:rPr>
          <w:rFonts w:ascii="Times New Roman" w:hAnsi="Times New Roman" w:cs="Times New Roman"/>
          <w:sz w:val="24"/>
          <w:szCs w:val="24"/>
        </w:rPr>
        <w:t xml:space="preserve">MORAIS, J.R.S. O uso do Questionário de Berlim na avaliação da síndrome da apneia obstrutiva do sono. </w:t>
      </w:r>
      <w:r w:rsidRPr="00F41B07">
        <w:rPr>
          <w:rFonts w:ascii="Times New Roman" w:hAnsi="Times New Roman" w:cs="Times New Roman"/>
          <w:b/>
          <w:sz w:val="24"/>
          <w:szCs w:val="24"/>
        </w:rPr>
        <w:t>Rev. Brasileira de saúde funcional</w:t>
      </w:r>
      <w:r w:rsidRPr="00F41B07">
        <w:rPr>
          <w:rFonts w:ascii="Times New Roman" w:hAnsi="Times New Roman" w:cs="Times New Roman"/>
          <w:sz w:val="24"/>
          <w:szCs w:val="24"/>
        </w:rPr>
        <w:t xml:space="preserve">, volume </w:t>
      </w:r>
      <w:proofErr w:type="gramStart"/>
      <w:r w:rsidRPr="00F41B07">
        <w:rPr>
          <w:rFonts w:ascii="Times New Roman" w:hAnsi="Times New Roman" w:cs="Times New Roman"/>
          <w:sz w:val="24"/>
          <w:szCs w:val="24"/>
        </w:rPr>
        <w:t>1</w:t>
      </w:r>
      <w:proofErr w:type="gramEnd"/>
      <w:r w:rsidRPr="00F41B07">
        <w:rPr>
          <w:rFonts w:ascii="Times New Roman" w:hAnsi="Times New Roman" w:cs="Times New Roman"/>
          <w:sz w:val="24"/>
          <w:szCs w:val="24"/>
        </w:rPr>
        <w:t xml:space="preserve"> nº 3, 2016.</w:t>
      </w:r>
    </w:p>
    <w:p w:rsidR="00D56EF9" w:rsidRDefault="00D56EF9" w:rsidP="00897387">
      <w:pPr>
        <w:spacing w:before="30" w:after="30"/>
        <w:rPr>
          <w:rFonts w:ascii="Times New Roman" w:hAnsi="Times New Roman" w:cs="Times New Roman"/>
          <w:sz w:val="24"/>
          <w:szCs w:val="24"/>
        </w:rPr>
      </w:pPr>
    </w:p>
    <w:p w:rsidR="00777226" w:rsidRDefault="00777226" w:rsidP="00F41B07">
      <w:pPr>
        <w:tabs>
          <w:tab w:val="left" w:pos="1521"/>
        </w:tabs>
        <w:jc w:val="both"/>
        <w:rPr>
          <w:rFonts w:ascii="Times New Roman" w:hAnsi="Times New Roman" w:cs="Times New Roman"/>
          <w:sz w:val="24"/>
          <w:szCs w:val="24"/>
        </w:rPr>
      </w:pPr>
    </w:p>
    <w:p w:rsidR="00F41B07" w:rsidRPr="00F41B07" w:rsidRDefault="00F41B07" w:rsidP="00F41B07">
      <w:pPr>
        <w:tabs>
          <w:tab w:val="left" w:pos="1521"/>
        </w:tabs>
        <w:jc w:val="both"/>
        <w:rPr>
          <w:rFonts w:ascii="Times New Roman" w:hAnsi="Times New Roman" w:cs="Times New Roman"/>
          <w:sz w:val="24"/>
          <w:szCs w:val="24"/>
        </w:rPr>
      </w:pPr>
      <w:r w:rsidRPr="00F41B07">
        <w:rPr>
          <w:rFonts w:ascii="Times New Roman" w:hAnsi="Times New Roman" w:cs="Times New Roman"/>
          <w:sz w:val="24"/>
          <w:szCs w:val="24"/>
        </w:rPr>
        <w:t xml:space="preserve">NETO, J.M.L. Estudo da apneia obstrutiva do sono em pacientes obesos em programação de cirurgia bariátrica. </w:t>
      </w:r>
      <w:proofErr w:type="gramStart"/>
      <w:r w:rsidRPr="00D56EF9">
        <w:rPr>
          <w:rFonts w:ascii="Times New Roman" w:hAnsi="Times New Roman" w:cs="Times New Roman"/>
          <w:b/>
          <w:sz w:val="24"/>
          <w:szCs w:val="24"/>
        </w:rPr>
        <w:t>Botucatu :</w:t>
      </w:r>
      <w:proofErr w:type="gramEnd"/>
      <w:r w:rsidRPr="00D56EF9">
        <w:rPr>
          <w:rFonts w:ascii="Times New Roman" w:hAnsi="Times New Roman" w:cs="Times New Roman"/>
          <w:b/>
          <w:sz w:val="24"/>
          <w:szCs w:val="24"/>
        </w:rPr>
        <w:t xml:space="preserve"> [s.n.]</w:t>
      </w:r>
      <w:r w:rsidRPr="00F41B07">
        <w:rPr>
          <w:rFonts w:ascii="Times New Roman" w:hAnsi="Times New Roman" w:cs="Times New Roman"/>
          <w:sz w:val="24"/>
          <w:szCs w:val="24"/>
        </w:rPr>
        <w:t xml:space="preserve">, 2013. </w:t>
      </w:r>
    </w:p>
    <w:p w:rsidR="00F41B07" w:rsidRDefault="00F41B07" w:rsidP="00F41B07">
      <w:pPr>
        <w:tabs>
          <w:tab w:val="left" w:pos="1521"/>
        </w:tabs>
        <w:jc w:val="both"/>
        <w:rPr>
          <w:rFonts w:ascii="Times New Roman" w:hAnsi="Times New Roman" w:cs="Times New Roman"/>
          <w:sz w:val="24"/>
          <w:szCs w:val="24"/>
        </w:rPr>
      </w:pPr>
    </w:p>
    <w:p w:rsidR="00777226" w:rsidRDefault="00777226" w:rsidP="009D64F7">
      <w:pPr>
        <w:rPr>
          <w:rFonts w:ascii="Times New Roman" w:hAnsi="Times New Roman" w:cs="Times New Roman"/>
          <w:sz w:val="24"/>
          <w:szCs w:val="24"/>
        </w:rPr>
      </w:pPr>
    </w:p>
    <w:p w:rsidR="009D64F7" w:rsidRDefault="009D64F7" w:rsidP="009D64F7">
      <w:pPr>
        <w:rPr>
          <w:rStyle w:val="RefernciaIntensa"/>
          <w:rFonts w:cstheme="minorHAnsi"/>
          <w:b w:val="0"/>
          <w:color w:val="000000" w:themeColor="text1"/>
        </w:rPr>
      </w:pPr>
      <w:r>
        <w:rPr>
          <w:rFonts w:ascii="Times New Roman" w:hAnsi="Times New Roman" w:cs="Times New Roman"/>
          <w:sz w:val="24"/>
          <w:szCs w:val="24"/>
        </w:rPr>
        <w:t xml:space="preserve">PACK A.I. </w:t>
      </w:r>
      <w:proofErr w:type="spellStart"/>
      <w:r>
        <w:rPr>
          <w:rFonts w:ascii="Times New Roman" w:hAnsi="Times New Roman" w:cs="Times New Roman"/>
          <w:sz w:val="24"/>
          <w:szCs w:val="24"/>
        </w:rPr>
        <w:t>Obstructive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sleep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apnea</w:t>
      </w:r>
      <w:proofErr w:type="spellEnd"/>
      <w:r>
        <w:rPr>
          <w:rFonts w:ascii="Times New Roman" w:hAnsi="Times New Roman" w:cs="Times New Roman"/>
          <w:sz w:val="24"/>
          <w:szCs w:val="24"/>
        </w:rPr>
        <w:t xml:space="preserve">. </w:t>
      </w:r>
      <w:proofErr w:type="spellStart"/>
      <w:r>
        <w:rPr>
          <w:rFonts w:ascii="Times New Roman" w:hAnsi="Times New Roman" w:cs="Times New Roman"/>
          <w:b/>
          <w:sz w:val="24"/>
          <w:szCs w:val="24"/>
        </w:rPr>
        <w:t>Adv</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Intern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Med</w:t>
      </w:r>
      <w:proofErr w:type="spellEnd"/>
      <w:r>
        <w:rPr>
          <w:rFonts w:ascii="Times New Roman" w:hAnsi="Times New Roman" w:cs="Times New Roman"/>
          <w:sz w:val="24"/>
          <w:szCs w:val="24"/>
        </w:rPr>
        <w:t>, 1994</w:t>
      </w:r>
      <w:r>
        <w:t>.</w:t>
      </w:r>
    </w:p>
    <w:p w:rsidR="00C916C8" w:rsidRDefault="00C916C8" w:rsidP="00C916C8">
      <w:pPr>
        <w:rPr>
          <w:rFonts w:ascii="Times New Roman" w:hAnsi="Times New Roman" w:cs="Times New Roman"/>
          <w:sz w:val="24"/>
          <w:szCs w:val="24"/>
        </w:rPr>
      </w:pPr>
    </w:p>
    <w:p w:rsidR="00777226" w:rsidRDefault="00777226" w:rsidP="00C916C8">
      <w:pPr>
        <w:rPr>
          <w:rFonts w:ascii="Times New Roman" w:hAnsi="Times New Roman" w:cs="Times New Roman"/>
          <w:sz w:val="24"/>
          <w:szCs w:val="24"/>
        </w:rPr>
      </w:pPr>
    </w:p>
    <w:p w:rsidR="00C916C8" w:rsidRDefault="00C916C8" w:rsidP="00C916C8">
      <w:pPr>
        <w:rPr>
          <w:rFonts w:ascii="Times New Roman" w:hAnsi="Times New Roman" w:cs="Times New Roman"/>
          <w:sz w:val="24"/>
          <w:szCs w:val="24"/>
        </w:rPr>
      </w:pPr>
      <w:r>
        <w:rPr>
          <w:rFonts w:ascii="Times New Roman" w:hAnsi="Times New Roman" w:cs="Times New Roman"/>
          <w:sz w:val="24"/>
          <w:szCs w:val="24"/>
        </w:rPr>
        <w:t xml:space="preserve">PANKOW W, NABE B, LIES A, </w:t>
      </w:r>
      <w:proofErr w:type="gramStart"/>
      <w:r>
        <w:rPr>
          <w:rFonts w:ascii="Times New Roman" w:hAnsi="Times New Roman" w:cs="Times New Roman"/>
          <w:i/>
          <w:sz w:val="24"/>
          <w:szCs w:val="24"/>
        </w:rPr>
        <w:t>et</w:t>
      </w:r>
      <w:proofErr w:type="gramEnd"/>
      <w:r>
        <w:rPr>
          <w:rFonts w:ascii="Times New Roman" w:hAnsi="Times New Roman" w:cs="Times New Roman"/>
          <w:i/>
          <w:sz w:val="24"/>
          <w:szCs w:val="24"/>
        </w:rPr>
        <w:t xml:space="preserve"> al</w:t>
      </w:r>
      <w:r>
        <w:rPr>
          <w:rFonts w:ascii="Times New Roman" w:hAnsi="Times New Roman" w:cs="Times New Roman"/>
          <w:sz w:val="24"/>
          <w:szCs w:val="24"/>
        </w:rPr>
        <w:t xml:space="preserve">. </w:t>
      </w:r>
      <w:proofErr w:type="spellStart"/>
      <w:r>
        <w:rPr>
          <w:rFonts w:ascii="Times New Roman" w:hAnsi="Times New Roman" w:cs="Times New Roman"/>
          <w:sz w:val="24"/>
          <w:szCs w:val="24"/>
        </w:rPr>
        <w:t>Influence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sleep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apnea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w:t>
      </w:r>
      <w:proofErr w:type="spellEnd"/>
      <w:r>
        <w:rPr>
          <w:rFonts w:ascii="Times New Roman" w:hAnsi="Times New Roman" w:cs="Times New Roman"/>
          <w:sz w:val="24"/>
          <w:szCs w:val="24"/>
        </w:rPr>
        <w:t xml:space="preserve"> 24-hour </w:t>
      </w:r>
      <w:proofErr w:type="spellStart"/>
      <w:r>
        <w:rPr>
          <w:rFonts w:ascii="Times New Roman" w:hAnsi="Times New Roman" w:cs="Times New Roman"/>
          <w:sz w:val="24"/>
          <w:szCs w:val="24"/>
        </w:rPr>
        <w:t>blood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pressure</w:t>
      </w:r>
      <w:proofErr w:type="spellEnd"/>
      <w:r>
        <w:rPr>
          <w:rFonts w:ascii="Times New Roman" w:hAnsi="Times New Roman" w:cs="Times New Roman"/>
          <w:sz w:val="24"/>
          <w:szCs w:val="24"/>
        </w:rPr>
        <w:t xml:space="preserve">. </w:t>
      </w:r>
      <w:proofErr w:type="spellStart"/>
      <w:r>
        <w:rPr>
          <w:rFonts w:ascii="Times New Roman" w:hAnsi="Times New Roman" w:cs="Times New Roman"/>
          <w:b/>
          <w:sz w:val="24"/>
          <w:szCs w:val="24"/>
        </w:rPr>
        <w:t>Chest</w:t>
      </w:r>
      <w:proofErr w:type="spellEnd"/>
      <w:r>
        <w:rPr>
          <w:rFonts w:ascii="Times New Roman" w:hAnsi="Times New Roman" w:cs="Times New Roman"/>
          <w:b/>
          <w:sz w:val="24"/>
          <w:szCs w:val="24"/>
        </w:rPr>
        <w:t xml:space="preserve"> </w:t>
      </w:r>
      <w:r>
        <w:rPr>
          <w:rFonts w:ascii="Times New Roman" w:hAnsi="Times New Roman" w:cs="Times New Roman"/>
          <w:sz w:val="24"/>
          <w:szCs w:val="24"/>
        </w:rPr>
        <w:t>1997; 112: 1253-8.</w:t>
      </w:r>
    </w:p>
    <w:p w:rsidR="009D64F7" w:rsidRDefault="009D64F7" w:rsidP="00F41B07">
      <w:pPr>
        <w:tabs>
          <w:tab w:val="left" w:pos="1521"/>
        </w:tabs>
        <w:jc w:val="both"/>
        <w:rPr>
          <w:rFonts w:ascii="Times New Roman" w:hAnsi="Times New Roman" w:cs="Times New Roman"/>
          <w:sz w:val="24"/>
          <w:szCs w:val="24"/>
        </w:rPr>
      </w:pPr>
    </w:p>
    <w:p w:rsidR="00777226" w:rsidRDefault="00777226" w:rsidP="00F41B07">
      <w:pPr>
        <w:tabs>
          <w:tab w:val="left" w:pos="1521"/>
        </w:tabs>
        <w:jc w:val="both"/>
        <w:rPr>
          <w:rFonts w:ascii="Times New Roman" w:hAnsi="Times New Roman" w:cs="Times New Roman"/>
          <w:sz w:val="24"/>
          <w:szCs w:val="24"/>
        </w:rPr>
      </w:pPr>
    </w:p>
    <w:p w:rsidR="00F41B07" w:rsidRPr="00F41B07" w:rsidRDefault="00F41B07" w:rsidP="00F41B07">
      <w:pPr>
        <w:tabs>
          <w:tab w:val="left" w:pos="1521"/>
        </w:tabs>
        <w:jc w:val="both"/>
        <w:rPr>
          <w:rFonts w:ascii="Times New Roman" w:hAnsi="Times New Roman" w:cs="Times New Roman"/>
          <w:sz w:val="24"/>
          <w:szCs w:val="24"/>
        </w:rPr>
      </w:pPr>
      <w:r w:rsidRPr="00F41B07">
        <w:rPr>
          <w:rFonts w:ascii="Times New Roman" w:hAnsi="Times New Roman" w:cs="Times New Roman"/>
          <w:sz w:val="24"/>
          <w:szCs w:val="24"/>
        </w:rPr>
        <w:t xml:space="preserve">PINTO </w:t>
      </w:r>
      <w:proofErr w:type="gramStart"/>
      <w:r w:rsidRPr="00F41B07">
        <w:rPr>
          <w:rFonts w:ascii="Times New Roman" w:hAnsi="Times New Roman" w:cs="Times New Roman"/>
          <w:sz w:val="24"/>
          <w:szCs w:val="24"/>
        </w:rPr>
        <w:t>V.S.</w:t>
      </w:r>
      <w:proofErr w:type="gramEnd"/>
      <w:r w:rsidRPr="00F41B07">
        <w:rPr>
          <w:rFonts w:ascii="Times New Roman" w:hAnsi="Times New Roman" w:cs="Times New Roman"/>
          <w:sz w:val="24"/>
          <w:szCs w:val="24"/>
        </w:rPr>
        <w:t xml:space="preserve">R, SILVA M.M.M, TAVARES T.E . A relação entre a apneia e </w:t>
      </w:r>
      <w:proofErr w:type="spellStart"/>
      <w:r w:rsidRPr="00F41B07">
        <w:rPr>
          <w:rFonts w:ascii="Times New Roman" w:hAnsi="Times New Roman" w:cs="Times New Roman"/>
          <w:sz w:val="24"/>
          <w:szCs w:val="24"/>
        </w:rPr>
        <w:t>hipopnéia</w:t>
      </w:r>
      <w:proofErr w:type="spellEnd"/>
      <w:r w:rsidRPr="00F41B07">
        <w:rPr>
          <w:rFonts w:ascii="Times New Roman" w:hAnsi="Times New Roman" w:cs="Times New Roman"/>
          <w:sz w:val="24"/>
          <w:szCs w:val="24"/>
        </w:rPr>
        <w:t xml:space="preserve"> obstrutiva do sono, respiração oral e obesidade com enfoque no tratamento fonoaudiólogo: um estudo bibliográfico</w:t>
      </w:r>
      <w:r w:rsidRPr="00F41B07">
        <w:rPr>
          <w:rFonts w:ascii="Times New Roman" w:hAnsi="Times New Roman" w:cs="Times New Roman"/>
          <w:b/>
          <w:color w:val="000000" w:themeColor="text1"/>
          <w:sz w:val="24"/>
          <w:szCs w:val="24"/>
        </w:rPr>
        <w:t xml:space="preserve">. Rev. Distúrbios </w:t>
      </w:r>
      <w:proofErr w:type="spellStart"/>
      <w:r w:rsidRPr="00F41B07">
        <w:rPr>
          <w:rFonts w:ascii="Times New Roman" w:hAnsi="Times New Roman" w:cs="Times New Roman"/>
          <w:b/>
          <w:color w:val="000000" w:themeColor="text1"/>
          <w:sz w:val="24"/>
          <w:szCs w:val="24"/>
        </w:rPr>
        <w:t>Comun</w:t>
      </w:r>
      <w:proofErr w:type="spellEnd"/>
      <w:r w:rsidRPr="00F41B07">
        <w:rPr>
          <w:rFonts w:ascii="Times New Roman" w:hAnsi="Times New Roman" w:cs="Times New Roman"/>
          <w:sz w:val="24"/>
          <w:szCs w:val="24"/>
        </w:rPr>
        <w:t>, junho, 2015.</w:t>
      </w:r>
    </w:p>
    <w:p w:rsidR="00F41B07" w:rsidRDefault="00F41B07" w:rsidP="00F41B07">
      <w:pPr>
        <w:tabs>
          <w:tab w:val="left" w:pos="1521"/>
        </w:tabs>
        <w:jc w:val="both"/>
        <w:rPr>
          <w:rFonts w:ascii="Times New Roman" w:hAnsi="Times New Roman" w:cs="Times New Roman"/>
          <w:sz w:val="24"/>
          <w:szCs w:val="24"/>
        </w:rPr>
      </w:pPr>
    </w:p>
    <w:p w:rsidR="00777226" w:rsidRDefault="00777226" w:rsidP="00C916C8">
      <w:pPr>
        <w:rPr>
          <w:rFonts w:ascii="Times New Roman" w:hAnsi="Times New Roman" w:cs="Times New Roman"/>
          <w:sz w:val="24"/>
          <w:szCs w:val="24"/>
        </w:rPr>
      </w:pPr>
    </w:p>
    <w:p w:rsidR="00C916C8" w:rsidRDefault="00C916C8" w:rsidP="00C916C8">
      <w:pPr>
        <w:rPr>
          <w:rFonts w:ascii="Times New Roman" w:hAnsi="Times New Roman" w:cs="Times New Roman"/>
          <w:sz w:val="24"/>
          <w:szCs w:val="24"/>
        </w:rPr>
      </w:pPr>
      <w:r>
        <w:rPr>
          <w:rFonts w:ascii="Times New Roman" w:hAnsi="Times New Roman" w:cs="Times New Roman"/>
          <w:sz w:val="24"/>
          <w:szCs w:val="24"/>
        </w:rPr>
        <w:t xml:space="preserve">PORTALLUPI F, PROVINI F, CORTELLI P, </w:t>
      </w:r>
      <w:proofErr w:type="gramStart"/>
      <w:r>
        <w:rPr>
          <w:rFonts w:ascii="Times New Roman" w:hAnsi="Times New Roman" w:cs="Times New Roman"/>
          <w:i/>
          <w:sz w:val="24"/>
          <w:szCs w:val="24"/>
        </w:rPr>
        <w:t>et</w:t>
      </w:r>
      <w:proofErr w:type="gramEnd"/>
      <w:r>
        <w:rPr>
          <w:rFonts w:ascii="Times New Roman" w:hAnsi="Times New Roman" w:cs="Times New Roman"/>
          <w:i/>
          <w:sz w:val="24"/>
          <w:szCs w:val="24"/>
        </w:rPr>
        <w:t xml:space="preserve"> al</w:t>
      </w:r>
      <w:r>
        <w:rPr>
          <w:rFonts w:ascii="Times New Roman" w:hAnsi="Times New Roman" w:cs="Times New Roman"/>
          <w:sz w:val="24"/>
          <w:szCs w:val="24"/>
        </w:rPr>
        <w:t xml:space="preserve">. </w:t>
      </w:r>
      <w:proofErr w:type="spellStart"/>
      <w:r>
        <w:rPr>
          <w:rFonts w:ascii="Times New Roman" w:hAnsi="Times New Roman" w:cs="Times New Roman"/>
          <w:sz w:val="24"/>
          <w:szCs w:val="24"/>
        </w:rPr>
        <w:t>Undiagnosed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sleep-disordered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breathing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among</w:t>
      </w:r>
      <w:proofErr w:type="spellEnd"/>
      <w:r>
        <w:rPr>
          <w:rFonts w:ascii="Times New Roman" w:hAnsi="Times New Roman" w:cs="Times New Roman"/>
          <w:sz w:val="24"/>
          <w:szCs w:val="24"/>
        </w:rPr>
        <w:t xml:space="preserve"> male </w:t>
      </w:r>
      <w:proofErr w:type="spellStart"/>
      <w:r>
        <w:rPr>
          <w:rFonts w:ascii="Times New Roman" w:hAnsi="Times New Roman" w:cs="Times New Roman"/>
          <w:sz w:val="24"/>
          <w:szCs w:val="24"/>
        </w:rPr>
        <w:t>nondippers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essential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hypertension</w:t>
      </w:r>
      <w:proofErr w:type="spellEnd"/>
      <w:r>
        <w:rPr>
          <w:rFonts w:ascii="Times New Roman" w:hAnsi="Times New Roman" w:cs="Times New Roman"/>
          <w:b/>
          <w:sz w:val="24"/>
          <w:szCs w:val="24"/>
        </w:rPr>
        <w:t xml:space="preserve">. J </w:t>
      </w:r>
      <w:proofErr w:type="spellStart"/>
      <w:r>
        <w:rPr>
          <w:rFonts w:ascii="Times New Roman" w:hAnsi="Times New Roman" w:cs="Times New Roman"/>
          <w:b/>
          <w:sz w:val="24"/>
          <w:szCs w:val="24"/>
        </w:rPr>
        <w:t>Hypertens</w:t>
      </w:r>
      <w:proofErr w:type="spellEnd"/>
      <w:r>
        <w:rPr>
          <w:rFonts w:ascii="Times New Roman" w:hAnsi="Times New Roman" w:cs="Times New Roman"/>
          <w:sz w:val="24"/>
          <w:szCs w:val="24"/>
        </w:rPr>
        <w:t xml:space="preserve"> 1997; 15: 1227-33.</w:t>
      </w:r>
    </w:p>
    <w:p w:rsidR="00F41B07" w:rsidRDefault="00F41B07" w:rsidP="00F41B07">
      <w:pPr>
        <w:tabs>
          <w:tab w:val="left" w:pos="1521"/>
        </w:tabs>
        <w:jc w:val="both"/>
        <w:rPr>
          <w:rFonts w:ascii="Times New Roman" w:hAnsi="Times New Roman" w:cs="Times New Roman"/>
          <w:sz w:val="24"/>
          <w:szCs w:val="24"/>
        </w:rPr>
      </w:pPr>
    </w:p>
    <w:p w:rsidR="00777226" w:rsidRDefault="00777226" w:rsidP="00C916C8">
      <w:pPr>
        <w:rPr>
          <w:rFonts w:ascii="Times New Roman" w:hAnsi="Times New Roman" w:cs="Times New Roman"/>
          <w:sz w:val="24"/>
          <w:szCs w:val="24"/>
        </w:rPr>
      </w:pPr>
    </w:p>
    <w:p w:rsidR="00C916C8" w:rsidRDefault="00C916C8" w:rsidP="00C916C8">
      <w:pPr>
        <w:rPr>
          <w:rFonts w:ascii="Times New Roman" w:hAnsi="Times New Roman" w:cs="Times New Roman"/>
          <w:sz w:val="24"/>
          <w:szCs w:val="24"/>
        </w:rPr>
      </w:pPr>
      <w:r>
        <w:rPr>
          <w:rFonts w:ascii="Times New Roman" w:hAnsi="Times New Roman" w:cs="Times New Roman"/>
          <w:sz w:val="24"/>
          <w:szCs w:val="24"/>
        </w:rPr>
        <w:t xml:space="preserve">PUNJABI N.M. The </w:t>
      </w:r>
      <w:proofErr w:type="spellStart"/>
      <w:r>
        <w:rPr>
          <w:rFonts w:ascii="Times New Roman" w:hAnsi="Times New Roman" w:cs="Times New Roman"/>
          <w:sz w:val="24"/>
          <w:szCs w:val="24"/>
        </w:rPr>
        <w:t>epidemiology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adult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obstructive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sleep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apnea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Proc</w:t>
      </w:r>
      <w:proofErr w:type="spell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Am</w:t>
      </w:r>
      <w:proofErr w:type="spellEnd"/>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Thorac</w:t>
      </w:r>
      <w:proofErr w:type="spellEnd"/>
      <w:r>
        <w:rPr>
          <w:rFonts w:ascii="Times New Roman" w:hAnsi="Times New Roman" w:cs="Times New Roman"/>
          <w:b/>
          <w:sz w:val="24"/>
          <w:szCs w:val="24"/>
        </w:rPr>
        <w:t xml:space="preserve"> Soc</w:t>
      </w:r>
      <w:r>
        <w:rPr>
          <w:rFonts w:ascii="Times New Roman" w:hAnsi="Times New Roman" w:cs="Times New Roman"/>
          <w:sz w:val="24"/>
          <w:szCs w:val="24"/>
        </w:rPr>
        <w:t>. 2008;5(2):136-143.</w:t>
      </w:r>
    </w:p>
    <w:p w:rsidR="00C916C8" w:rsidRDefault="00C916C8" w:rsidP="00C916C8">
      <w:pPr>
        <w:rPr>
          <w:rFonts w:ascii="Times New Roman" w:hAnsi="Times New Roman" w:cs="Times New Roman"/>
          <w:sz w:val="24"/>
          <w:szCs w:val="24"/>
        </w:rPr>
      </w:pPr>
    </w:p>
    <w:p w:rsidR="00777226" w:rsidRDefault="00777226" w:rsidP="00C916C8">
      <w:pPr>
        <w:rPr>
          <w:rFonts w:ascii="Times New Roman" w:hAnsi="Times New Roman" w:cs="Times New Roman"/>
          <w:sz w:val="24"/>
          <w:szCs w:val="24"/>
        </w:rPr>
      </w:pPr>
    </w:p>
    <w:p w:rsidR="00C916C8" w:rsidRDefault="00C916C8" w:rsidP="00C916C8">
      <w:pPr>
        <w:rPr>
          <w:rStyle w:val="RefernciaIntensa"/>
          <w:rFonts w:ascii="Times New Roman" w:hAnsi="Times New Roman" w:cs="Times New Roman"/>
          <w:b w:val="0"/>
          <w:color w:val="000000" w:themeColor="text1"/>
          <w:sz w:val="24"/>
          <w:szCs w:val="24"/>
        </w:rPr>
      </w:pPr>
      <w:r>
        <w:rPr>
          <w:rFonts w:ascii="Times New Roman" w:hAnsi="Times New Roman" w:cs="Times New Roman"/>
          <w:sz w:val="24"/>
          <w:szCs w:val="24"/>
        </w:rPr>
        <w:t>RASMUSSEN J.J,</w:t>
      </w:r>
      <w:r>
        <w:rPr>
          <w:rStyle w:val="RefernciaIntensa"/>
          <w:rFonts w:ascii="Times New Roman" w:hAnsi="Times New Roman" w:cs="Times New Roman"/>
          <w:color w:val="000000" w:themeColor="text1"/>
          <w:sz w:val="24"/>
          <w:szCs w:val="24"/>
        </w:rPr>
        <w:t xml:space="preserve"> </w:t>
      </w:r>
      <w:r>
        <w:rPr>
          <w:rFonts w:ascii="Times New Roman" w:hAnsi="Times New Roman" w:cs="Times New Roman"/>
          <w:sz w:val="24"/>
          <w:szCs w:val="24"/>
        </w:rPr>
        <w:t>FULLER W.D, ALI M.R</w:t>
      </w:r>
      <w:r>
        <w:rPr>
          <w:rStyle w:val="RefernciaIntensa"/>
          <w:rFonts w:ascii="Times New Roman" w:hAnsi="Times New Roman" w:cs="Times New Roman"/>
          <w:color w:val="000000" w:themeColor="text1"/>
          <w:sz w:val="24"/>
          <w:szCs w:val="24"/>
        </w:rPr>
        <w:t xml:space="preserve">. </w:t>
      </w:r>
      <w:proofErr w:type="spellStart"/>
      <w:r>
        <w:rPr>
          <w:rFonts w:ascii="Times New Roman" w:hAnsi="Times New Roman" w:cs="Times New Roman"/>
          <w:sz w:val="24"/>
          <w:szCs w:val="24"/>
        </w:rPr>
        <w:t>Sleep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apnea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syndrome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significantly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underdiagnosed</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bariatric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surgical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patients</w:t>
      </w:r>
      <w:proofErr w:type="spellEnd"/>
      <w:r>
        <w:rPr>
          <w:rFonts w:ascii="Times New Roman" w:hAnsi="Times New Roman" w:cs="Times New Roman"/>
          <w:sz w:val="24"/>
          <w:szCs w:val="24"/>
        </w:rPr>
        <w:t xml:space="preserve">. </w:t>
      </w:r>
      <w:proofErr w:type="spellStart"/>
      <w:r>
        <w:rPr>
          <w:rFonts w:ascii="Times New Roman" w:hAnsi="Times New Roman" w:cs="Times New Roman"/>
          <w:b/>
          <w:sz w:val="24"/>
          <w:szCs w:val="24"/>
        </w:rPr>
        <w:t>Surg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Obes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Relat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Dis</w:t>
      </w:r>
      <w:proofErr w:type="spellEnd"/>
      <w:r>
        <w:rPr>
          <w:rFonts w:ascii="Times New Roman" w:hAnsi="Times New Roman" w:cs="Times New Roman"/>
          <w:sz w:val="24"/>
          <w:szCs w:val="24"/>
        </w:rPr>
        <w:t>. 2012.</w:t>
      </w:r>
    </w:p>
    <w:p w:rsidR="00C916C8" w:rsidRDefault="00C916C8" w:rsidP="00F41B07">
      <w:pPr>
        <w:tabs>
          <w:tab w:val="left" w:pos="1521"/>
        </w:tabs>
        <w:jc w:val="both"/>
        <w:rPr>
          <w:rFonts w:ascii="Times New Roman" w:hAnsi="Times New Roman" w:cs="Times New Roman"/>
          <w:sz w:val="24"/>
          <w:szCs w:val="24"/>
        </w:rPr>
      </w:pPr>
    </w:p>
    <w:p w:rsidR="00777226" w:rsidRDefault="00777226" w:rsidP="00C916C8">
      <w:pPr>
        <w:rPr>
          <w:rFonts w:ascii="Times New Roman" w:hAnsi="Times New Roman" w:cs="Times New Roman"/>
          <w:sz w:val="24"/>
          <w:szCs w:val="24"/>
        </w:rPr>
      </w:pPr>
    </w:p>
    <w:p w:rsidR="00C916C8" w:rsidRPr="00F41B07" w:rsidRDefault="00C916C8" w:rsidP="00C916C8">
      <w:pPr>
        <w:rPr>
          <w:rFonts w:ascii="Times New Roman" w:hAnsi="Times New Roman" w:cs="Times New Roman"/>
          <w:sz w:val="24"/>
          <w:szCs w:val="24"/>
        </w:rPr>
      </w:pPr>
      <w:r>
        <w:rPr>
          <w:rFonts w:ascii="Times New Roman" w:hAnsi="Times New Roman" w:cs="Times New Roman"/>
          <w:sz w:val="24"/>
          <w:szCs w:val="24"/>
        </w:rPr>
        <w:lastRenderedPageBreak/>
        <w:t>REIMÃO, R, JOO, S.H. Mortalidade da apne</w:t>
      </w:r>
      <w:r w:rsidRPr="00F41B07">
        <w:rPr>
          <w:rFonts w:ascii="Times New Roman" w:hAnsi="Times New Roman" w:cs="Times New Roman"/>
          <w:sz w:val="24"/>
          <w:szCs w:val="24"/>
        </w:rPr>
        <w:t xml:space="preserve">ia obstrutiva do sono. </w:t>
      </w:r>
      <w:proofErr w:type="spellStart"/>
      <w:r w:rsidRPr="00F41B07">
        <w:rPr>
          <w:rFonts w:ascii="Times New Roman" w:hAnsi="Times New Roman" w:cs="Times New Roman"/>
          <w:b/>
          <w:sz w:val="24"/>
          <w:szCs w:val="24"/>
        </w:rPr>
        <w:t>Rev</w:t>
      </w:r>
      <w:proofErr w:type="spellEnd"/>
      <w:r w:rsidRPr="00F41B07">
        <w:rPr>
          <w:rFonts w:ascii="Times New Roman" w:hAnsi="Times New Roman" w:cs="Times New Roman"/>
          <w:b/>
          <w:sz w:val="24"/>
          <w:szCs w:val="24"/>
        </w:rPr>
        <w:t xml:space="preserve"> </w:t>
      </w:r>
      <w:proofErr w:type="spellStart"/>
      <w:r w:rsidRPr="00F41B07">
        <w:rPr>
          <w:rFonts w:ascii="Times New Roman" w:hAnsi="Times New Roman" w:cs="Times New Roman"/>
          <w:b/>
          <w:sz w:val="24"/>
          <w:szCs w:val="24"/>
        </w:rPr>
        <w:t>Assoc</w:t>
      </w:r>
      <w:proofErr w:type="spellEnd"/>
      <w:r w:rsidRPr="00F41B07">
        <w:rPr>
          <w:rFonts w:ascii="Times New Roman" w:hAnsi="Times New Roman" w:cs="Times New Roman"/>
          <w:b/>
          <w:sz w:val="24"/>
          <w:szCs w:val="24"/>
        </w:rPr>
        <w:t xml:space="preserve"> </w:t>
      </w:r>
      <w:proofErr w:type="spellStart"/>
      <w:r w:rsidRPr="00F41B07">
        <w:rPr>
          <w:rFonts w:ascii="Times New Roman" w:hAnsi="Times New Roman" w:cs="Times New Roman"/>
          <w:b/>
          <w:sz w:val="24"/>
          <w:szCs w:val="24"/>
        </w:rPr>
        <w:t>Med</w:t>
      </w:r>
      <w:proofErr w:type="spellEnd"/>
      <w:r w:rsidRPr="00F41B07">
        <w:rPr>
          <w:rFonts w:ascii="Times New Roman" w:hAnsi="Times New Roman" w:cs="Times New Roman"/>
          <w:b/>
          <w:sz w:val="24"/>
          <w:szCs w:val="24"/>
        </w:rPr>
        <w:t xml:space="preserve"> Bras</w:t>
      </w:r>
      <w:r w:rsidRPr="00F41B07">
        <w:rPr>
          <w:rFonts w:ascii="Times New Roman" w:hAnsi="Times New Roman" w:cs="Times New Roman"/>
          <w:sz w:val="24"/>
          <w:szCs w:val="24"/>
        </w:rPr>
        <w:t xml:space="preserve">. 2000 </w:t>
      </w:r>
      <w:proofErr w:type="spellStart"/>
      <w:r w:rsidRPr="00F41B07">
        <w:rPr>
          <w:rFonts w:ascii="Times New Roman" w:hAnsi="Times New Roman" w:cs="Times New Roman"/>
          <w:sz w:val="24"/>
          <w:szCs w:val="24"/>
        </w:rPr>
        <w:t>jan</w:t>
      </w:r>
      <w:proofErr w:type="spellEnd"/>
      <w:r w:rsidRPr="00F41B07">
        <w:rPr>
          <w:rFonts w:ascii="Times New Roman" w:hAnsi="Times New Roman" w:cs="Times New Roman"/>
          <w:sz w:val="24"/>
          <w:szCs w:val="24"/>
        </w:rPr>
        <w:t>-mar; 46(1): 52-6.</w:t>
      </w:r>
    </w:p>
    <w:p w:rsidR="00C916C8" w:rsidRDefault="00C916C8" w:rsidP="00C916C8">
      <w:pPr>
        <w:rPr>
          <w:rFonts w:ascii="Times New Roman" w:hAnsi="Times New Roman" w:cs="Times New Roman"/>
          <w:sz w:val="24"/>
          <w:szCs w:val="24"/>
        </w:rPr>
      </w:pPr>
    </w:p>
    <w:p w:rsidR="00777226" w:rsidRDefault="00777226" w:rsidP="00C916C8">
      <w:pPr>
        <w:rPr>
          <w:rFonts w:ascii="Times New Roman" w:hAnsi="Times New Roman" w:cs="Times New Roman"/>
          <w:sz w:val="24"/>
          <w:szCs w:val="24"/>
        </w:rPr>
      </w:pPr>
    </w:p>
    <w:p w:rsidR="00C916C8" w:rsidRDefault="00C916C8" w:rsidP="00C916C8">
      <w:pPr>
        <w:rPr>
          <w:rFonts w:ascii="Times New Roman" w:hAnsi="Times New Roman" w:cs="Times New Roman"/>
          <w:sz w:val="24"/>
          <w:szCs w:val="24"/>
        </w:rPr>
      </w:pPr>
      <w:r>
        <w:rPr>
          <w:rFonts w:ascii="Times New Roman" w:hAnsi="Times New Roman" w:cs="Times New Roman"/>
          <w:sz w:val="24"/>
          <w:szCs w:val="24"/>
        </w:rPr>
        <w:t xml:space="preserve">REDLINE S, </w:t>
      </w:r>
      <w:proofErr w:type="gramStart"/>
      <w:r>
        <w:rPr>
          <w:rFonts w:ascii="Times New Roman" w:hAnsi="Times New Roman" w:cs="Times New Roman"/>
          <w:i/>
          <w:sz w:val="24"/>
          <w:szCs w:val="24"/>
        </w:rPr>
        <w:t>et</w:t>
      </w:r>
      <w:proofErr w:type="gramEnd"/>
      <w:r>
        <w:rPr>
          <w:rFonts w:ascii="Times New Roman" w:hAnsi="Times New Roman" w:cs="Times New Roman"/>
          <w:i/>
          <w:sz w:val="24"/>
          <w:szCs w:val="24"/>
        </w:rPr>
        <w:t xml:space="preserve"> al</w:t>
      </w:r>
      <w:r>
        <w:rPr>
          <w:rFonts w:ascii="Times New Roman" w:hAnsi="Times New Roman" w:cs="Times New Roman"/>
          <w:sz w:val="24"/>
          <w:szCs w:val="24"/>
        </w:rPr>
        <w:t xml:space="preserve">. </w:t>
      </w:r>
      <w:proofErr w:type="spellStart"/>
      <w:r>
        <w:rPr>
          <w:rFonts w:ascii="Times New Roman" w:hAnsi="Times New Roman" w:cs="Times New Roman"/>
          <w:sz w:val="24"/>
          <w:szCs w:val="24"/>
        </w:rPr>
        <w:t>Sleep-disordered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breathing</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Hispanic</w:t>
      </w:r>
      <w:proofErr w:type="spellEnd"/>
      <w:r>
        <w:rPr>
          <w:rFonts w:ascii="Times New Roman" w:hAnsi="Times New Roman" w:cs="Times New Roman"/>
          <w:sz w:val="24"/>
          <w:szCs w:val="24"/>
        </w:rPr>
        <w:t xml:space="preserve">/Latino </w:t>
      </w:r>
      <w:proofErr w:type="spellStart"/>
      <w:r>
        <w:rPr>
          <w:rFonts w:ascii="Times New Roman" w:hAnsi="Times New Roman" w:cs="Times New Roman"/>
          <w:sz w:val="24"/>
          <w:szCs w:val="24"/>
        </w:rPr>
        <w:t>individuals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diverse</w:t>
      </w:r>
      <w:proofErr w:type="spellEnd"/>
      <w:r>
        <w:rPr>
          <w:rFonts w:ascii="Times New Roman" w:hAnsi="Times New Roman" w:cs="Times New Roman"/>
          <w:sz w:val="24"/>
          <w:szCs w:val="24"/>
        </w:rPr>
        <w:t xml:space="preserve"> backgrounds. The </w:t>
      </w:r>
      <w:proofErr w:type="spellStart"/>
      <w:r>
        <w:rPr>
          <w:rFonts w:ascii="Times New Roman" w:hAnsi="Times New Roman" w:cs="Times New Roman"/>
          <w:sz w:val="24"/>
          <w:szCs w:val="24"/>
        </w:rPr>
        <w:t>Hispanic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Community</w:t>
      </w:r>
      <w:proofErr w:type="spellEnd"/>
      <w:r>
        <w:rPr>
          <w:rFonts w:ascii="Times New Roman" w:hAnsi="Times New Roman" w:cs="Times New Roman"/>
          <w:sz w:val="24"/>
          <w:szCs w:val="24"/>
        </w:rPr>
        <w:t xml:space="preserve"> Health </w:t>
      </w:r>
      <w:proofErr w:type="spellStart"/>
      <w:r>
        <w:rPr>
          <w:rFonts w:ascii="Times New Roman" w:hAnsi="Times New Roman" w:cs="Times New Roman"/>
          <w:sz w:val="24"/>
          <w:szCs w:val="24"/>
        </w:rPr>
        <w:t>Study</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Study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Latinos. </w:t>
      </w:r>
      <w:proofErr w:type="spellStart"/>
      <w:proofErr w:type="gramStart"/>
      <w:r>
        <w:rPr>
          <w:rFonts w:ascii="Times New Roman" w:hAnsi="Times New Roman" w:cs="Times New Roman"/>
          <w:b/>
          <w:sz w:val="24"/>
          <w:szCs w:val="24"/>
        </w:rPr>
        <w:t>Am</w:t>
      </w:r>
      <w:proofErr w:type="spellEnd"/>
      <w:proofErr w:type="gramEnd"/>
      <w:r>
        <w:rPr>
          <w:rFonts w:ascii="Times New Roman" w:hAnsi="Times New Roman" w:cs="Times New Roman"/>
          <w:b/>
          <w:sz w:val="24"/>
          <w:szCs w:val="24"/>
        </w:rPr>
        <w:t xml:space="preserve"> J </w:t>
      </w:r>
      <w:proofErr w:type="spellStart"/>
      <w:r>
        <w:rPr>
          <w:rFonts w:ascii="Times New Roman" w:hAnsi="Times New Roman" w:cs="Times New Roman"/>
          <w:b/>
          <w:sz w:val="24"/>
          <w:szCs w:val="24"/>
        </w:rPr>
        <w:t>Respir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Crit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Care</w:t>
      </w:r>
      <w:proofErr w:type="spellEnd"/>
      <w:r>
        <w:rPr>
          <w:rFonts w:ascii="Times New Roman" w:hAnsi="Times New Roman" w:cs="Times New Roman"/>
          <w:b/>
          <w:sz w:val="24"/>
          <w:szCs w:val="24"/>
        </w:rPr>
        <w:t xml:space="preserve"> Med</w:t>
      </w:r>
      <w:r>
        <w:rPr>
          <w:rFonts w:ascii="Times New Roman" w:hAnsi="Times New Roman" w:cs="Times New Roman"/>
          <w:sz w:val="24"/>
          <w:szCs w:val="24"/>
        </w:rPr>
        <w:t>. 2014;189(3):335-44.</w:t>
      </w:r>
    </w:p>
    <w:p w:rsidR="00C916C8" w:rsidRDefault="00C916C8" w:rsidP="00C916C8">
      <w:pPr>
        <w:rPr>
          <w:rFonts w:ascii="Times New Roman" w:hAnsi="Times New Roman" w:cs="Times New Roman"/>
          <w:sz w:val="24"/>
          <w:szCs w:val="24"/>
        </w:rPr>
      </w:pPr>
    </w:p>
    <w:p w:rsidR="00777226" w:rsidRDefault="00777226" w:rsidP="00C916C8">
      <w:pPr>
        <w:rPr>
          <w:rFonts w:ascii="Times New Roman" w:hAnsi="Times New Roman" w:cs="Times New Roman"/>
          <w:sz w:val="24"/>
          <w:szCs w:val="24"/>
        </w:rPr>
      </w:pPr>
    </w:p>
    <w:p w:rsidR="00C916C8" w:rsidRDefault="00C916C8" w:rsidP="00C916C8">
      <w:pPr>
        <w:rPr>
          <w:rFonts w:ascii="Times New Roman" w:hAnsi="Times New Roman" w:cs="Times New Roman"/>
          <w:sz w:val="24"/>
          <w:szCs w:val="24"/>
        </w:rPr>
      </w:pPr>
      <w:r>
        <w:rPr>
          <w:rFonts w:ascii="Times New Roman" w:hAnsi="Times New Roman" w:cs="Times New Roman"/>
          <w:sz w:val="24"/>
          <w:szCs w:val="24"/>
        </w:rPr>
        <w:t>RIDCKER P.M. High-</w:t>
      </w:r>
      <w:proofErr w:type="spellStart"/>
      <w:r>
        <w:rPr>
          <w:rFonts w:ascii="Times New Roman" w:hAnsi="Times New Roman" w:cs="Times New Roman"/>
          <w:sz w:val="24"/>
          <w:szCs w:val="24"/>
        </w:rPr>
        <w:t>sensitivity</w:t>
      </w:r>
      <w:proofErr w:type="spellEnd"/>
      <w:r>
        <w:rPr>
          <w:rFonts w:ascii="Times New Roman" w:hAnsi="Times New Roman" w:cs="Times New Roman"/>
          <w:sz w:val="24"/>
          <w:szCs w:val="24"/>
        </w:rPr>
        <w:t xml:space="preserve"> C-</w:t>
      </w:r>
      <w:proofErr w:type="spellStart"/>
      <w:r>
        <w:rPr>
          <w:rFonts w:ascii="Times New Roman" w:hAnsi="Times New Roman" w:cs="Times New Roman"/>
          <w:sz w:val="24"/>
          <w:szCs w:val="24"/>
        </w:rPr>
        <w:t>reactive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protein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potential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adjunct</w:t>
      </w:r>
      <w:proofErr w:type="spellEnd"/>
      <w:r>
        <w:rPr>
          <w:rFonts w:ascii="Times New Roman" w:hAnsi="Times New Roman" w:cs="Times New Roman"/>
          <w:sz w:val="24"/>
          <w:szCs w:val="24"/>
        </w:rPr>
        <w:t xml:space="preserve"> for global </w:t>
      </w:r>
      <w:proofErr w:type="spellStart"/>
      <w:r>
        <w:rPr>
          <w:rFonts w:ascii="Times New Roman" w:hAnsi="Times New Roman" w:cs="Times New Roman"/>
          <w:sz w:val="24"/>
          <w:szCs w:val="24"/>
        </w:rPr>
        <w:t>risk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assessment</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primary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prevention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cardiovascular </w:t>
      </w:r>
      <w:proofErr w:type="spellStart"/>
      <w:r>
        <w:rPr>
          <w:rFonts w:ascii="Times New Roman" w:hAnsi="Times New Roman" w:cs="Times New Roman"/>
          <w:sz w:val="24"/>
          <w:szCs w:val="24"/>
        </w:rPr>
        <w:t>disease</w:t>
      </w:r>
      <w:proofErr w:type="spellEnd"/>
      <w:r>
        <w:rPr>
          <w:rFonts w:ascii="Times New Roman" w:hAnsi="Times New Roman" w:cs="Times New Roman"/>
          <w:sz w:val="24"/>
          <w:szCs w:val="24"/>
        </w:rPr>
        <w:t xml:space="preserve">. </w:t>
      </w:r>
      <w:proofErr w:type="spellStart"/>
      <w:r>
        <w:rPr>
          <w:rFonts w:ascii="Times New Roman" w:hAnsi="Times New Roman" w:cs="Times New Roman"/>
          <w:b/>
          <w:sz w:val="24"/>
          <w:szCs w:val="24"/>
        </w:rPr>
        <w:t>Circulation</w:t>
      </w:r>
      <w:proofErr w:type="spellEnd"/>
      <w:r>
        <w:rPr>
          <w:rFonts w:ascii="Times New Roman" w:hAnsi="Times New Roman" w:cs="Times New Roman"/>
          <w:b/>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2001;</w:t>
      </w:r>
      <w:proofErr w:type="gramEnd"/>
      <w:r>
        <w:rPr>
          <w:rFonts w:ascii="Times New Roman" w:hAnsi="Times New Roman" w:cs="Times New Roman"/>
          <w:sz w:val="24"/>
          <w:szCs w:val="24"/>
        </w:rPr>
        <w:t>103(13):1813-1818.</w:t>
      </w:r>
    </w:p>
    <w:p w:rsidR="00C916C8" w:rsidRDefault="00C916C8" w:rsidP="00C916C8">
      <w:pPr>
        <w:rPr>
          <w:rStyle w:val="RefernciaIntensa"/>
          <w:rFonts w:ascii="Times New Roman" w:hAnsi="Times New Roman" w:cs="Times New Roman"/>
          <w:b w:val="0"/>
          <w:color w:val="000000" w:themeColor="text1"/>
          <w:sz w:val="24"/>
          <w:szCs w:val="24"/>
        </w:rPr>
      </w:pPr>
    </w:p>
    <w:p w:rsidR="00777226" w:rsidRDefault="00777226" w:rsidP="00C916C8">
      <w:pPr>
        <w:rPr>
          <w:rFonts w:ascii="Times New Roman" w:hAnsi="Times New Roman" w:cs="Times New Roman"/>
          <w:sz w:val="24"/>
          <w:szCs w:val="24"/>
        </w:rPr>
      </w:pPr>
    </w:p>
    <w:p w:rsidR="00C916C8" w:rsidRDefault="00C916C8" w:rsidP="00C916C8">
      <w:pPr>
        <w:rPr>
          <w:rStyle w:val="RefernciaIntensa"/>
          <w:rFonts w:ascii="Times New Roman" w:hAnsi="Times New Roman" w:cs="Times New Roman"/>
          <w:b w:val="0"/>
          <w:color w:val="000000" w:themeColor="text1"/>
          <w:sz w:val="24"/>
          <w:szCs w:val="24"/>
        </w:rPr>
      </w:pPr>
      <w:r>
        <w:rPr>
          <w:rFonts w:ascii="Times New Roman" w:hAnsi="Times New Roman" w:cs="Times New Roman"/>
          <w:sz w:val="24"/>
          <w:szCs w:val="24"/>
        </w:rPr>
        <w:t xml:space="preserve">ROMERO-CORRAL A. </w:t>
      </w:r>
      <w:proofErr w:type="gramStart"/>
      <w:r>
        <w:rPr>
          <w:rFonts w:ascii="Times New Roman" w:hAnsi="Times New Roman" w:cs="Times New Roman"/>
          <w:i/>
          <w:sz w:val="24"/>
          <w:szCs w:val="24"/>
        </w:rPr>
        <w:t>et</w:t>
      </w:r>
      <w:proofErr w:type="gramEnd"/>
      <w:r>
        <w:rPr>
          <w:rStyle w:val="RefernciaIntensa"/>
          <w:rFonts w:ascii="Times New Roman" w:hAnsi="Times New Roman" w:cs="Times New Roman"/>
          <w:i/>
          <w:color w:val="000000" w:themeColor="text1"/>
          <w:sz w:val="24"/>
          <w:szCs w:val="24"/>
        </w:rPr>
        <w:t xml:space="preserve"> </w:t>
      </w:r>
      <w:r>
        <w:rPr>
          <w:rFonts w:ascii="Times New Roman" w:hAnsi="Times New Roman" w:cs="Times New Roman"/>
          <w:i/>
          <w:sz w:val="24"/>
          <w:szCs w:val="24"/>
        </w:rPr>
        <w:t>al</w:t>
      </w:r>
      <w:r>
        <w:rPr>
          <w:rFonts w:ascii="Times New Roman" w:hAnsi="Times New Roman" w:cs="Times New Roman"/>
          <w:sz w:val="24"/>
          <w:szCs w:val="24"/>
        </w:rPr>
        <w:t xml:space="preserve"> .</w:t>
      </w:r>
      <w:proofErr w:type="spellStart"/>
      <w:r>
        <w:rPr>
          <w:rFonts w:ascii="Times New Roman" w:hAnsi="Times New Roman" w:cs="Times New Roman"/>
          <w:sz w:val="24"/>
          <w:szCs w:val="24"/>
        </w:rPr>
        <w:t>Interactions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between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obesity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obstructive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sleep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apnea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implications</w:t>
      </w:r>
      <w:proofErr w:type="spellEnd"/>
      <w:r>
        <w:rPr>
          <w:rFonts w:ascii="Times New Roman" w:hAnsi="Times New Roman" w:cs="Times New Roman"/>
          <w:sz w:val="24"/>
          <w:szCs w:val="24"/>
        </w:rPr>
        <w:t xml:space="preserve"> for </w:t>
      </w:r>
      <w:proofErr w:type="spellStart"/>
      <w:r>
        <w:rPr>
          <w:rFonts w:ascii="Times New Roman" w:hAnsi="Times New Roman" w:cs="Times New Roman"/>
          <w:sz w:val="24"/>
          <w:szCs w:val="24"/>
        </w:rPr>
        <w:t>treatment</w:t>
      </w:r>
      <w:proofErr w:type="spellEnd"/>
      <w:r>
        <w:rPr>
          <w:rFonts w:ascii="Times New Roman" w:hAnsi="Times New Roman" w:cs="Times New Roman"/>
          <w:sz w:val="24"/>
          <w:szCs w:val="24"/>
        </w:rPr>
        <w:t xml:space="preserve">. </w:t>
      </w:r>
      <w:proofErr w:type="spellStart"/>
      <w:r>
        <w:rPr>
          <w:rFonts w:ascii="Times New Roman" w:hAnsi="Times New Roman" w:cs="Times New Roman"/>
          <w:b/>
          <w:sz w:val="24"/>
          <w:szCs w:val="24"/>
        </w:rPr>
        <w:t>Chest</w:t>
      </w:r>
      <w:proofErr w:type="spellEnd"/>
      <w:r>
        <w:rPr>
          <w:rFonts w:ascii="Times New Roman" w:hAnsi="Times New Roman" w:cs="Times New Roman"/>
          <w:b/>
          <w:sz w:val="24"/>
          <w:szCs w:val="24"/>
        </w:rPr>
        <w:t>,</w:t>
      </w:r>
      <w:r>
        <w:rPr>
          <w:rFonts w:ascii="Times New Roman" w:hAnsi="Times New Roman" w:cs="Times New Roman"/>
          <w:sz w:val="24"/>
          <w:szCs w:val="24"/>
        </w:rPr>
        <w:t xml:space="preserve"> 2010.</w:t>
      </w:r>
    </w:p>
    <w:p w:rsidR="004D7201" w:rsidRDefault="004D7201" w:rsidP="004D7201">
      <w:pPr>
        <w:rPr>
          <w:rFonts w:ascii="Times New Roman" w:hAnsi="Times New Roman" w:cs="Times New Roman"/>
          <w:sz w:val="24"/>
          <w:szCs w:val="24"/>
        </w:rPr>
      </w:pPr>
    </w:p>
    <w:p w:rsidR="00777226" w:rsidRDefault="00777226" w:rsidP="004D7201">
      <w:pPr>
        <w:rPr>
          <w:rFonts w:ascii="Times New Roman" w:hAnsi="Times New Roman" w:cs="Times New Roman"/>
          <w:sz w:val="24"/>
          <w:szCs w:val="24"/>
        </w:rPr>
      </w:pPr>
    </w:p>
    <w:p w:rsidR="004D7201" w:rsidRDefault="004D7201" w:rsidP="004D7201">
      <w:pPr>
        <w:rPr>
          <w:rFonts w:ascii="Times New Roman" w:hAnsi="Times New Roman" w:cs="Times New Roman"/>
          <w:sz w:val="24"/>
          <w:szCs w:val="24"/>
        </w:rPr>
      </w:pPr>
      <w:r>
        <w:rPr>
          <w:rFonts w:ascii="Times New Roman" w:hAnsi="Times New Roman" w:cs="Times New Roman"/>
          <w:sz w:val="24"/>
          <w:szCs w:val="24"/>
        </w:rPr>
        <w:t xml:space="preserve">SABANAYAGAN C, SHANKAR A. </w:t>
      </w:r>
      <w:proofErr w:type="spellStart"/>
      <w:r>
        <w:rPr>
          <w:rFonts w:ascii="Times New Roman" w:hAnsi="Times New Roman" w:cs="Times New Roman"/>
          <w:sz w:val="24"/>
          <w:szCs w:val="24"/>
        </w:rPr>
        <w:t>Sleep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duration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cardiovascular </w:t>
      </w:r>
      <w:proofErr w:type="spellStart"/>
      <w:r>
        <w:rPr>
          <w:rFonts w:ascii="Times New Roman" w:hAnsi="Times New Roman" w:cs="Times New Roman"/>
          <w:sz w:val="24"/>
          <w:szCs w:val="24"/>
        </w:rPr>
        <w:t>disease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results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National</w:t>
      </w:r>
      <w:proofErr w:type="spellEnd"/>
      <w:r>
        <w:rPr>
          <w:rFonts w:ascii="Times New Roman" w:hAnsi="Times New Roman" w:cs="Times New Roman"/>
          <w:sz w:val="24"/>
          <w:szCs w:val="24"/>
        </w:rPr>
        <w:t xml:space="preserve"> Health Interview </w:t>
      </w:r>
      <w:proofErr w:type="spellStart"/>
      <w:r>
        <w:rPr>
          <w:rFonts w:ascii="Times New Roman" w:hAnsi="Times New Roman" w:cs="Times New Roman"/>
          <w:sz w:val="24"/>
          <w:szCs w:val="24"/>
        </w:rPr>
        <w:t>Survey</w:t>
      </w:r>
      <w:proofErr w:type="spellEnd"/>
      <w:r>
        <w:rPr>
          <w:rFonts w:ascii="Times New Roman" w:hAnsi="Times New Roman" w:cs="Times New Roman"/>
          <w:sz w:val="24"/>
          <w:szCs w:val="24"/>
        </w:rPr>
        <w:t xml:space="preserve">. </w:t>
      </w:r>
      <w:proofErr w:type="spellStart"/>
      <w:r>
        <w:rPr>
          <w:rFonts w:ascii="Times New Roman" w:hAnsi="Times New Roman" w:cs="Times New Roman"/>
          <w:b/>
          <w:sz w:val="24"/>
          <w:szCs w:val="24"/>
        </w:rPr>
        <w:t>Sleep</w:t>
      </w:r>
      <w:proofErr w:type="spellEnd"/>
      <w:r>
        <w:rPr>
          <w:rFonts w:ascii="Times New Roman" w:hAnsi="Times New Roman" w:cs="Times New Roman"/>
          <w:b/>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2010;</w:t>
      </w:r>
      <w:proofErr w:type="gramEnd"/>
      <w:r>
        <w:rPr>
          <w:rFonts w:ascii="Times New Roman" w:hAnsi="Times New Roman" w:cs="Times New Roman"/>
          <w:sz w:val="24"/>
          <w:szCs w:val="24"/>
        </w:rPr>
        <w:t>33(8):1037-1042.</w:t>
      </w:r>
    </w:p>
    <w:p w:rsidR="004D7201" w:rsidRDefault="004D7201" w:rsidP="00C916C8">
      <w:pPr>
        <w:rPr>
          <w:rFonts w:ascii="Times New Roman" w:hAnsi="Times New Roman" w:cs="Times New Roman"/>
          <w:sz w:val="24"/>
          <w:szCs w:val="24"/>
        </w:rPr>
      </w:pPr>
    </w:p>
    <w:p w:rsidR="00777226" w:rsidRDefault="00777226" w:rsidP="00C916C8">
      <w:pPr>
        <w:rPr>
          <w:rFonts w:ascii="Times New Roman" w:hAnsi="Times New Roman" w:cs="Times New Roman"/>
          <w:sz w:val="24"/>
          <w:szCs w:val="24"/>
        </w:rPr>
      </w:pPr>
    </w:p>
    <w:p w:rsidR="00C916C8" w:rsidRDefault="00C916C8" w:rsidP="00C916C8">
      <w:pPr>
        <w:rPr>
          <w:rStyle w:val="RefernciaIntensa"/>
          <w:rFonts w:ascii="Times New Roman" w:hAnsi="Times New Roman" w:cs="Times New Roman"/>
          <w:b w:val="0"/>
          <w:color w:val="000000" w:themeColor="text1"/>
          <w:sz w:val="24"/>
          <w:szCs w:val="24"/>
          <w:u w:val="none"/>
        </w:rPr>
      </w:pPr>
      <w:r>
        <w:rPr>
          <w:rFonts w:ascii="Times New Roman" w:hAnsi="Times New Roman" w:cs="Times New Roman"/>
          <w:sz w:val="24"/>
          <w:szCs w:val="24"/>
        </w:rPr>
        <w:t xml:space="preserve">SCHAFER </w:t>
      </w:r>
      <w:proofErr w:type="gramStart"/>
      <w:r>
        <w:rPr>
          <w:rFonts w:ascii="Times New Roman" w:hAnsi="Times New Roman" w:cs="Times New Roman"/>
          <w:i/>
          <w:sz w:val="24"/>
          <w:szCs w:val="24"/>
        </w:rPr>
        <w:t>et</w:t>
      </w:r>
      <w:proofErr w:type="gramEnd"/>
      <w:r>
        <w:rPr>
          <w:rFonts w:ascii="Times New Roman" w:hAnsi="Times New Roman" w:cs="Times New Roman"/>
          <w:i/>
          <w:sz w:val="24"/>
          <w:szCs w:val="24"/>
        </w:rPr>
        <w:t xml:space="preserve"> al</w:t>
      </w:r>
      <w:r>
        <w:rPr>
          <w:rStyle w:val="RefernciaIntensa"/>
          <w:rFonts w:ascii="Times New Roman" w:hAnsi="Times New Roman" w:cs="Times New Roman"/>
          <w:b w:val="0"/>
          <w:i/>
          <w:color w:val="000000" w:themeColor="text1"/>
          <w:sz w:val="24"/>
          <w:szCs w:val="24"/>
        </w:rPr>
        <w:t>.</w:t>
      </w:r>
      <w:r>
        <w:rPr>
          <w:rStyle w:val="RefernciaIntensa"/>
          <w:rFonts w:ascii="Times New Roman" w:hAnsi="Times New Roman" w:cs="Times New Roman"/>
          <w:b w:val="0"/>
          <w:color w:val="000000" w:themeColor="text1"/>
          <w:sz w:val="24"/>
          <w:szCs w:val="24"/>
        </w:rPr>
        <w:t xml:space="preserve"> </w:t>
      </w:r>
      <w:r>
        <w:rPr>
          <w:rFonts w:ascii="Times New Roman" w:hAnsi="Times New Roman" w:cs="Times New Roman"/>
          <w:sz w:val="24"/>
          <w:szCs w:val="24"/>
        </w:rPr>
        <w:t xml:space="preserve">H. </w:t>
      </w:r>
      <w:proofErr w:type="spellStart"/>
      <w:r>
        <w:rPr>
          <w:rFonts w:ascii="Times New Roman" w:hAnsi="Times New Roman" w:cs="Times New Roman"/>
          <w:sz w:val="24"/>
          <w:szCs w:val="24"/>
        </w:rPr>
        <w:t>Body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distribution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leptin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Style w:val="RefernciaIntensa"/>
          <w:rFonts w:ascii="Times New Roman" w:hAnsi="Times New Roman" w:cs="Times New Roman"/>
          <w:b w:val="0"/>
          <w:color w:val="000000" w:themeColor="text1"/>
          <w:sz w:val="24"/>
          <w:szCs w:val="24"/>
        </w:rPr>
        <w:t xml:space="preserve"> </w:t>
      </w:r>
      <w:r>
        <w:rPr>
          <w:rFonts w:ascii="Times New Roman" w:hAnsi="Times New Roman" w:cs="Times New Roman"/>
          <w:sz w:val="24"/>
          <w:szCs w:val="24"/>
        </w:rPr>
        <w:t xml:space="preserve">cardiovascular </w:t>
      </w:r>
      <w:proofErr w:type="spellStart"/>
      <w:r>
        <w:rPr>
          <w:rFonts w:ascii="Times New Roman" w:hAnsi="Times New Roman" w:cs="Times New Roman"/>
          <w:sz w:val="24"/>
          <w:szCs w:val="24"/>
        </w:rPr>
        <w:t>risk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factors</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men</w:t>
      </w:r>
      <w:proofErr w:type="spellEnd"/>
      <w:r>
        <w:rPr>
          <w:rStyle w:val="RefernciaIntensa"/>
          <w:rFonts w:ascii="Times New Roman" w:hAnsi="Times New Roman" w:cs="Times New Roman"/>
          <w:b w:val="0"/>
          <w:color w:val="000000" w:themeColor="text1"/>
          <w:sz w:val="24"/>
          <w:szCs w:val="24"/>
        </w:rPr>
        <w:t xml:space="preserve"> </w:t>
      </w:r>
      <w:proofErr w:type="spellStart"/>
      <w:r>
        <w:rPr>
          <w:rFonts w:ascii="Times New Roman" w:hAnsi="Times New Roman" w:cs="Times New Roman"/>
          <w:sz w:val="24"/>
          <w:szCs w:val="24"/>
        </w:rPr>
        <w:t>with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obstructive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sleep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apnea</w:t>
      </w:r>
      <w:proofErr w:type="spellEnd"/>
      <w:r>
        <w:rPr>
          <w:rFonts w:ascii="Times New Roman" w:hAnsi="Times New Roman" w:cs="Times New Roman"/>
          <w:sz w:val="24"/>
          <w:szCs w:val="24"/>
        </w:rPr>
        <w:t xml:space="preserve">. </w:t>
      </w:r>
      <w:proofErr w:type="spellStart"/>
      <w:r>
        <w:rPr>
          <w:rFonts w:ascii="Times New Roman" w:hAnsi="Times New Roman" w:cs="Times New Roman"/>
          <w:b/>
          <w:sz w:val="24"/>
          <w:szCs w:val="24"/>
        </w:rPr>
        <w:t>Chest</w:t>
      </w:r>
      <w:proofErr w:type="spellEnd"/>
      <w:r>
        <w:rPr>
          <w:rFonts w:ascii="Times New Roman" w:hAnsi="Times New Roman" w:cs="Times New Roman"/>
          <w:sz w:val="24"/>
          <w:szCs w:val="24"/>
        </w:rPr>
        <w:t>, 2002.</w:t>
      </w:r>
    </w:p>
    <w:p w:rsidR="00C916C8" w:rsidRDefault="00C916C8" w:rsidP="00C916C8">
      <w:pPr>
        <w:rPr>
          <w:rFonts w:ascii="Times New Roman" w:hAnsi="Times New Roman" w:cs="Times New Roman"/>
          <w:sz w:val="24"/>
          <w:szCs w:val="24"/>
        </w:rPr>
      </w:pPr>
    </w:p>
    <w:p w:rsidR="00777226" w:rsidRDefault="00777226" w:rsidP="00C916C8">
      <w:pPr>
        <w:rPr>
          <w:rFonts w:ascii="Times New Roman" w:hAnsi="Times New Roman" w:cs="Times New Roman"/>
          <w:sz w:val="24"/>
          <w:szCs w:val="24"/>
        </w:rPr>
      </w:pPr>
    </w:p>
    <w:p w:rsidR="00C916C8" w:rsidRDefault="00C916C8" w:rsidP="00C916C8">
      <w:pPr>
        <w:rPr>
          <w:rStyle w:val="RefernciaIntensa"/>
          <w:rFonts w:ascii="Times New Roman" w:hAnsi="Times New Roman" w:cs="Times New Roman"/>
          <w:b w:val="0"/>
          <w:color w:val="auto"/>
          <w:sz w:val="24"/>
          <w:szCs w:val="24"/>
          <w:u w:val="none"/>
        </w:rPr>
      </w:pPr>
      <w:r>
        <w:rPr>
          <w:rFonts w:ascii="Times New Roman" w:hAnsi="Times New Roman" w:cs="Times New Roman"/>
          <w:sz w:val="24"/>
          <w:szCs w:val="24"/>
        </w:rPr>
        <w:t xml:space="preserve">SCHWAB R.J </w:t>
      </w:r>
      <w:proofErr w:type="gramStart"/>
      <w:r>
        <w:rPr>
          <w:rFonts w:ascii="Times New Roman" w:hAnsi="Times New Roman" w:cs="Times New Roman"/>
          <w:i/>
          <w:sz w:val="24"/>
          <w:szCs w:val="24"/>
        </w:rPr>
        <w:t>et</w:t>
      </w:r>
      <w:proofErr w:type="gramEnd"/>
      <w:r>
        <w:rPr>
          <w:rFonts w:ascii="Times New Roman" w:hAnsi="Times New Roman" w:cs="Times New Roman"/>
          <w:i/>
          <w:sz w:val="24"/>
          <w:szCs w:val="24"/>
        </w:rPr>
        <w:t xml:space="preserve"> al</w:t>
      </w:r>
      <w:r>
        <w:rPr>
          <w:rFonts w:ascii="Times New Roman" w:hAnsi="Times New Roman" w:cs="Times New Roman"/>
          <w:sz w:val="24"/>
          <w:szCs w:val="24"/>
        </w:rPr>
        <w:t xml:space="preserve"> . </w:t>
      </w:r>
      <w:proofErr w:type="spellStart"/>
      <w:r>
        <w:rPr>
          <w:rFonts w:ascii="Times New Roman" w:hAnsi="Times New Roman" w:cs="Times New Roman"/>
          <w:sz w:val="24"/>
          <w:szCs w:val="24"/>
        </w:rPr>
        <w:t>Identification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upper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airway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anatomic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risk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factors</w:t>
      </w:r>
      <w:proofErr w:type="spellEnd"/>
      <w:r>
        <w:rPr>
          <w:rFonts w:ascii="Times New Roman" w:hAnsi="Times New Roman" w:cs="Times New Roman"/>
          <w:sz w:val="24"/>
          <w:szCs w:val="24"/>
        </w:rPr>
        <w:t xml:space="preserve"> for </w:t>
      </w:r>
      <w:proofErr w:type="spellStart"/>
      <w:r>
        <w:rPr>
          <w:rFonts w:ascii="Times New Roman" w:hAnsi="Times New Roman" w:cs="Times New Roman"/>
          <w:sz w:val="24"/>
          <w:szCs w:val="24"/>
        </w:rPr>
        <w:t>obstructive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sleep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apnea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volumetric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magnetic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resonance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imaging</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b/>
          <w:sz w:val="24"/>
          <w:szCs w:val="24"/>
        </w:rPr>
        <w:t>Am</w:t>
      </w:r>
      <w:proofErr w:type="spellEnd"/>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JRespir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Crit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Care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Med</w:t>
      </w:r>
      <w:proofErr w:type="spellEnd"/>
      <w:r>
        <w:rPr>
          <w:rFonts w:ascii="Times New Roman" w:hAnsi="Times New Roman" w:cs="Times New Roman"/>
          <w:b/>
          <w:sz w:val="24"/>
          <w:szCs w:val="24"/>
        </w:rPr>
        <w:t>,</w:t>
      </w:r>
      <w:r>
        <w:rPr>
          <w:rFonts w:ascii="Times New Roman" w:hAnsi="Times New Roman" w:cs="Times New Roman"/>
          <w:sz w:val="24"/>
          <w:szCs w:val="24"/>
        </w:rPr>
        <w:t xml:space="preserve"> 2003.</w:t>
      </w:r>
    </w:p>
    <w:p w:rsidR="00C916C8" w:rsidRPr="00C916C8" w:rsidRDefault="00C916C8" w:rsidP="00C916C8">
      <w:pPr>
        <w:rPr>
          <w:rFonts w:ascii="Times New Roman" w:hAnsi="Times New Roman" w:cs="Times New Roman"/>
          <w:bCs/>
          <w:smallCaps/>
          <w:spacing w:val="5"/>
          <w:sz w:val="24"/>
          <w:szCs w:val="24"/>
        </w:rPr>
      </w:pPr>
    </w:p>
    <w:p w:rsidR="00777226" w:rsidRDefault="00777226" w:rsidP="00C916C8">
      <w:pPr>
        <w:rPr>
          <w:rFonts w:ascii="Times New Roman" w:hAnsi="Times New Roman" w:cs="Times New Roman"/>
          <w:sz w:val="24"/>
          <w:szCs w:val="24"/>
        </w:rPr>
      </w:pPr>
    </w:p>
    <w:p w:rsidR="00C916C8" w:rsidRDefault="00C916C8" w:rsidP="00C916C8">
      <w:pPr>
        <w:rPr>
          <w:rStyle w:val="RefernciaIntensa"/>
          <w:rFonts w:ascii="Times New Roman" w:hAnsi="Times New Roman" w:cs="Times New Roman"/>
          <w:b w:val="0"/>
          <w:color w:val="000000" w:themeColor="text1"/>
          <w:sz w:val="24"/>
          <w:szCs w:val="24"/>
          <w:u w:val="none"/>
        </w:rPr>
      </w:pPr>
      <w:r>
        <w:rPr>
          <w:rFonts w:ascii="Times New Roman" w:hAnsi="Times New Roman" w:cs="Times New Roman"/>
          <w:sz w:val="24"/>
          <w:szCs w:val="24"/>
        </w:rPr>
        <w:t>SHAN</w:t>
      </w:r>
      <w:r>
        <w:rPr>
          <w:rStyle w:val="RefernciaIntensa"/>
          <w:rFonts w:ascii="Times New Roman" w:hAnsi="Times New Roman" w:cs="Times New Roman"/>
          <w:b w:val="0"/>
          <w:color w:val="000000" w:themeColor="text1"/>
          <w:sz w:val="24"/>
          <w:szCs w:val="24"/>
        </w:rPr>
        <w:t xml:space="preserve"> </w:t>
      </w:r>
      <w:r>
        <w:rPr>
          <w:rFonts w:ascii="Times New Roman" w:hAnsi="Times New Roman" w:cs="Times New Roman"/>
          <w:sz w:val="24"/>
          <w:szCs w:val="24"/>
        </w:rPr>
        <w:t>N,</w:t>
      </w:r>
      <w:r>
        <w:rPr>
          <w:rStyle w:val="RefernciaIntensa"/>
          <w:rFonts w:ascii="Times New Roman" w:hAnsi="Times New Roman" w:cs="Times New Roman"/>
          <w:b w:val="0"/>
          <w:color w:val="000000" w:themeColor="text1"/>
          <w:sz w:val="24"/>
          <w:szCs w:val="24"/>
        </w:rPr>
        <w:t xml:space="preserve"> </w:t>
      </w:r>
      <w:r>
        <w:rPr>
          <w:rFonts w:ascii="Times New Roman" w:hAnsi="Times New Roman" w:cs="Times New Roman"/>
          <w:sz w:val="24"/>
          <w:szCs w:val="24"/>
        </w:rPr>
        <w:t xml:space="preserve">ROUX F. The </w:t>
      </w:r>
      <w:proofErr w:type="spellStart"/>
      <w:r>
        <w:rPr>
          <w:rFonts w:ascii="Times New Roman" w:hAnsi="Times New Roman" w:cs="Times New Roman"/>
          <w:sz w:val="24"/>
          <w:szCs w:val="24"/>
        </w:rPr>
        <w:t>relationship</w:t>
      </w:r>
      <w:proofErr w:type="spellEnd"/>
      <w:r>
        <w:rPr>
          <w:rStyle w:val="RefernciaIntensa"/>
          <w:rFonts w:ascii="Times New Roman" w:hAnsi="Times New Roman" w:cs="Times New Roman"/>
          <w:b w:val="0"/>
          <w:color w:val="000000" w:themeColor="text1"/>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obesity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obstructive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sleep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apnea</w:t>
      </w:r>
      <w:proofErr w:type="spellEnd"/>
      <w:r>
        <w:rPr>
          <w:rFonts w:ascii="Times New Roman" w:hAnsi="Times New Roman" w:cs="Times New Roman"/>
          <w:sz w:val="24"/>
          <w:szCs w:val="24"/>
        </w:rPr>
        <w:t>.</w:t>
      </w:r>
      <w:r>
        <w:rPr>
          <w:rStyle w:val="RefernciaIntensa"/>
          <w:rFonts w:ascii="Times New Roman" w:hAnsi="Times New Roman" w:cs="Times New Roman"/>
          <w:b w:val="0"/>
          <w:color w:val="000000" w:themeColor="text1"/>
          <w:sz w:val="24"/>
          <w:szCs w:val="24"/>
        </w:rPr>
        <w:t xml:space="preserve"> </w:t>
      </w:r>
      <w:proofErr w:type="spellStart"/>
      <w:r>
        <w:rPr>
          <w:rFonts w:ascii="Times New Roman" w:hAnsi="Times New Roman" w:cs="Times New Roman"/>
          <w:b/>
          <w:sz w:val="24"/>
          <w:szCs w:val="24"/>
        </w:rPr>
        <w:t>Clin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Chest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Med</w:t>
      </w:r>
      <w:proofErr w:type="spellEnd"/>
      <w:r>
        <w:rPr>
          <w:rFonts w:ascii="Times New Roman" w:hAnsi="Times New Roman" w:cs="Times New Roman"/>
          <w:sz w:val="24"/>
          <w:szCs w:val="24"/>
        </w:rPr>
        <w:t>, 2009.</w:t>
      </w:r>
    </w:p>
    <w:p w:rsidR="00C916C8" w:rsidRDefault="00C916C8" w:rsidP="00C916C8">
      <w:pPr>
        <w:rPr>
          <w:rFonts w:ascii="Times New Roman" w:hAnsi="Times New Roman" w:cs="Times New Roman"/>
          <w:sz w:val="24"/>
          <w:szCs w:val="24"/>
        </w:rPr>
      </w:pPr>
    </w:p>
    <w:p w:rsidR="00777226" w:rsidRDefault="00777226" w:rsidP="00C916C8">
      <w:pPr>
        <w:rPr>
          <w:rFonts w:ascii="Times New Roman" w:hAnsi="Times New Roman" w:cs="Times New Roman"/>
          <w:sz w:val="24"/>
          <w:szCs w:val="24"/>
        </w:rPr>
      </w:pPr>
    </w:p>
    <w:p w:rsidR="00C916C8" w:rsidRDefault="00C916C8" w:rsidP="00C916C8">
      <w:pPr>
        <w:rPr>
          <w:rFonts w:ascii="Times New Roman" w:hAnsi="Times New Roman" w:cs="Times New Roman"/>
          <w:sz w:val="24"/>
          <w:szCs w:val="24"/>
        </w:rPr>
      </w:pPr>
      <w:r>
        <w:rPr>
          <w:rFonts w:ascii="Times New Roman" w:hAnsi="Times New Roman" w:cs="Times New Roman"/>
          <w:sz w:val="24"/>
          <w:szCs w:val="24"/>
        </w:rPr>
        <w:t xml:space="preserve">SHAH N </w:t>
      </w:r>
      <w:proofErr w:type="gramStart"/>
      <w:r>
        <w:rPr>
          <w:rFonts w:ascii="Times New Roman" w:hAnsi="Times New Roman" w:cs="Times New Roman"/>
          <w:i/>
          <w:sz w:val="24"/>
          <w:szCs w:val="24"/>
        </w:rPr>
        <w:t>et</w:t>
      </w:r>
      <w:proofErr w:type="gramEnd"/>
      <w:r>
        <w:rPr>
          <w:rFonts w:ascii="Times New Roman" w:hAnsi="Times New Roman" w:cs="Times New Roman"/>
          <w:i/>
          <w:sz w:val="24"/>
          <w:szCs w:val="24"/>
        </w:rPr>
        <w:t xml:space="preserve"> al</w:t>
      </w:r>
      <w:r>
        <w:rPr>
          <w:rFonts w:ascii="Times New Roman" w:hAnsi="Times New Roman" w:cs="Times New Roman"/>
          <w:sz w:val="24"/>
          <w:szCs w:val="24"/>
        </w:rPr>
        <w:t xml:space="preserve">. </w:t>
      </w:r>
      <w:proofErr w:type="spellStart"/>
      <w:r>
        <w:rPr>
          <w:rFonts w:ascii="Times New Roman" w:hAnsi="Times New Roman" w:cs="Times New Roman"/>
          <w:sz w:val="24"/>
          <w:szCs w:val="24"/>
        </w:rPr>
        <w:t>Obstructive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sleep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apnea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acute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myocardial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infarction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severity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ischemic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preconditioning</w:t>
      </w:r>
      <w:proofErr w:type="spellEnd"/>
      <w:r>
        <w:rPr>
          <w:rFonts w:ascii="Times New Roman" w:hAnsi="Times New Roman" w:cs="Times New Roman"/>
          <w:sz w:val="24"/>
          <w:szCs w:val="24"/>
        </w:rPr>
        <w:t>?.</w:t>
      </w:r>
      <w:proofErr w:type="spellStart"/>
      <w:r>
        <w:rPr>
          <w:rFonts w:ascii="Times New Roman" w:hAnsi="Times New Roman" w:cs="Times New Roman"/>
          <w:b/>
          <w:sz w:val="24"/>
          <w:szCs w:val="24"/>
        </w:rPr>
        <w:t>Sleep</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Breathing</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2013;</w:t>
      </w:r>
      <w:proofErr w:type="gramEnd"/>
      <w:r>
        <w:rPr>
          <w:rFonts w:ascii="Times New Roman" w:hAnsi="Times New Roman" w:cs="Times New Roman"/>
          <w:sz w:val="24"/>
          <w:szCs w:val="24"/>
        </w:rPr>
        <w:t>17(2): 819-826.</w:t>
      </w:r>
    </w:p>
    <w:p w:rsidR="00C916C8" w:rsidRDefault="00C916C8" w:rsidP="00C916C8">
      <w:pPr>
        <w:rPr>
          <w:rFonts w:ascii="Times New Roman" w:hAnsi="Times New Roman" w:cs="Times New Roman"/>
          <w:sz w:val="24"/>
          <w:szCs w:val="24"/>
        </w:rPr>
      </w:pPr>
    </w:p>
    <w:p w:rsidR="00777226" w:rsidRDefault="00777226" w:rsidP="004D7201">
      <w:pPr>
        <w:rPr>
          <w:rFonts w:ascii="Times New Roman" w:hAnsi="Times New Roman" w:cs="Times New Roman"/>
          <w:sz w:val="24"/>
          <w:szCs w:val="24"/>
        </w:rPr>
      </w:pPr>
    </w:p>
    <w:p w:rsidR="004D7201" w:rsidRDefault="004D7201" w:rsidP="004D7201">
      <w:pPr>
        <w:rPr>
          <w:rFonts w:ascii="Times New Roman" w:hAnsi="Times New Roman" w:cs="Times New Roman"/>
          <w:sz w:val="24"/>
          <w:szCs w:val="24"/>
        </w:rPr>
      </w:pPr>
      <w:r>
        <w:rPr>
          <w:rFonts w:ascii="Times New Roman" w:hAnsi="Times New Roman" w:cs="Times New Roman"/>
          <w:sz w:val="24"/>
          <w:szCs w:val="24"/>
        </w:rPr>
        <w:t xml:space="preserve">SIMON R </w:t>
      </w:r>
      <w:proofErr w:type="gramStart"/>
      <w:r>
        <w:rPr>
          <w:rFonts w:ascii="Times New Roman" w:hAnsi="Times New Roman" w:cs="Times New Roman"/>
          <w:i/>
          <w:sz w:val="24"/>
          <w:szCs w:val="24"/>
        </w:rPr>
        <w:t>et</w:t>
      </w:r>
      <w:proofErr w:type="gramEnd"/>
      <w:r>
        <w:rPr>
          <w:rFonts w:ascii="Times New Roman" w:hAnsi="Times New Roman" w:cs="Times New Roman"/>
          <w:i/>
          <w:sz w:val="24"/>
          <w:szCs w:val="24"/>
        </w:rPr>
        <w:t xml:space="preserve"> al</w:t>
      </w:r>
      <w:r>
        <w:rPr>
          <w:rFonts w:ascii="Times New Roman" w:hAnsi="Times New Roman" w:cs="Times New Roman"/>
          <w:sz w:val="24"/>
          <w:szCs w:val="24"/>
        </w:rPr>
        <w:t xml:space="preserve">. </w:t>
      </w:r>
      <w:proofErr w:type="spellStart"/>
      <w:r>
        <w:rPr>
          <w:rFonts w:ascii="Times New Roman" w:hAnsi="Times New Roman" w:cs="Times New Roman"/>
          <w:sz w:val="24"/>
          <w:szCs w:val="24"/>
        </w:rPr>
        <w:t>Severity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obstructive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sleep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apnea</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patients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without</w:t>
      </w:r>
      <w:proofErr w:type="spellEnd"/>
      <w:r>
        <w:rPr>
          <w:rFonts w:ascii="Times New Roman" w:hAnsi="Times New Roman" w:cs="Times New Roman"/>
          <w:sz w:val="24"/>
          <w:szCs w:val="24"/>
        </w:rPr>
        <w:t xml:space="preserve"> cardiovascular-</w:t>
      </w:r>
      <w:proofErr w:type="spellStart"/>
      <w:r>
        <w:rPr>
          <w:rFonts w:ascii="Times New Roman" w:hAnsi="Times New Roman" w:cs="Times New Roman"/>
          <w:sz w:val="24"/>
          <w:szCs w:val="24"/>
        </w:rPr>
        <w:t>related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diseases</w:t>
      </w:r>
      <w:proofErr w:type="spellEnd"/>
      <w:r>
        <w:rPr>
          <w:rFonts w:ascii="Times New Roman" w:hAnsi="Times New Roman" w:cs="Times New Roman"/>
          <w:sz w:val="24"/>
          <w:szCs w:val="24"/>
        </w:rPr>
        <w:t xml:space="preserve">. </w:t>
      </w:r>
      <w:proofErr w:type="spellStart"/>
      <w:r>
        <w:rPr>
          <w:rFonts w:ascii="Times New Roman" w:hAnsi="Times New Roman" w:cs="Times New Roman"/>
          <w:b/>
          <w:sz w:val="24"/>
          <w:szCs w:val="24"/>
        </w:rPr>
        <w:t>Respir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Care</w:t>
      </w:r>
      <w:proofErr w:type="spellEnd"/>
      <w:r>
        <w:rPr>
          <w:rFonts w:ascii="Times New Roman" w:hAnsi="Times New Roman" w:cs="Times New Roman"/>
          <w:b/>
          <w:sz w:val="24"/>
          <w:szCs w:val="24"/>
        </w:rPr>
        <w:t xml:space="preserve">. </w:t>
      </w:r>
      <w:proofErr w:type="gramStart"/>
      <w:r>
        <w:rPr>
          <w:rFonts w:ascii="Times New Roman" w:hAnsi="Times New Roman" w:cs="Times New Roman"/>
          <w:sz w:val="24"/>
          <w:szCs w:val="24"/>
        </w:rPr>
        <w:t>2012;</w:t>
      </w:r>
      <w:proofErr w:type="gramEnd"/>
      <w:r>
        <w:rPr>
          <w:rFonts w:ascii="Times New Roman" w:hAnsi="Times New Roman" w:cs="Times New Roman"/>
          <w:sz w:val="24"/>
          <w:szCs w:val="24"/>
        </w:rPr>
        <w:t>57(9):1476-1482.</w:t>
      </w:r>
    </w:p>
    <w:p w:rsidR="004D7201" w:rsidRDefault="004D7201" w:rsidP="00C916C8">
      <w:pPr>
        <w:rPr>
          <w:rFonts w:ascii="Times New Roman" w:hAnsi="Times New Roman" w:cs="Times New Roman"/>
          <w:sz w:val="24"/>
          <w:szCs w:val="24"/>
        </w:rPr>
      </w:pPr>
    </w:p>
    <w:p w:rsidR="00777226" w:rsidRDefault="00777226" w:rsidP="00C916C8">
      <w:pPr>
        <w:rPr>
          <w:rFonts w:ascii="Times New Roman" w:hAnsi="Times New Roman" w:cs="Times New Roman"/>
          <w:sz w:val="24"/>
          <w:szCs w:val="24"/>
        </w:rPr>
      </w:pPr>
    </w:p>
    <w:p w:rsidR="00C916C8" w:rsidRDefault="00C916C8" w:rsidP="00C916C8">
      <w:pPr>
        <w:rPr>
          <w:rStyle w:val="RefernciaIntensa"/>
          <w:rFonts w:ascii="Times New Roman" w:hAnsi="Times New Roman" w:cs="Times New Roman"/>
          <w:b w:val="0"/>
          <w:color w:val="000000" w:themeColor="text1"/>
          <w:sz w:val="24"/>
          <w:szCs w:val="24"/>
        </w:rPr>
      </w:pPr>
      <w:r>
        <w:rPr>
          <w:rFonts w:ascii="Times New Roman" w:hAnsi="Times New Roman" w:cs="Times New Roman"/>
          <w:sz w:val="24"/>
          <w:szCs w:val="24"/>
        </w:rPr>
        <w:t xml:space="preserve">SHIMURA </w:t>
      </w:r>
      <w:proofErr w:type="gramStart"/>
      <w:r>
        <w:rPr>
          <w:rFonts w:ascii="Times New Roman" w:hAnsi="Times New Roman" w:cs="Times New Roman"/>
          <w:sz w:val="24"/>
          <w:szCs w:val="24"/>
        </w:rPr>
        <w:t>R.</w:t>
      </w:r>
      <w:proofErr w:type="gramEnd"/>
      <w:r>
        <w:rPr>
          <w:rFonts w:ascii="Times New Roman" w:hAnsi="Times New Roman" w:cs="Times New Roman"/>
          <w:sz w:val="24"/>
          <w:szCs w:val="24"/>
        </w:rPr>
        <w:t xml:space="preserve"> </w:t>
      </w:r>
      <w:r>
        <w:rPr>
          <w:rFonts w:ascii="Times New Roman" w:hAnsi="Times New Roman" w:cs="Times New Roman"/>
          <w:i/>
          <w:sz w:val="24"/>
          <w:szCs w:val="24"/>
        </w:rPr>
        <w:t>et al.</w:t>
      </w:r>
      <w:r>
        <w:rPr>
          <w:rFonts w:ascii="Times New Roman" w:hAnsi="Times New Roman" w:cs="Times New Roman"/>
          <w:sz w:val="24"/>
          <w:szCs w:val="24"/>
        </w:rPr>
        <w:t xml:space="preserve"> Fat </w:t>
      </w:r>
      <w:proofErr w:type="spellStart"/>
      <w:r>
        <w:rPr>
          <w:rFonts w:ascii="Times New Roman" w:hAnsi="Times New Roman" w:cs="Times New Roman"/>
          <w:sz w:val="24"/>
          <w:szCs w:val="24"/>
        </w:rPr>
        <w:t>accumulation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leptin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hypercapnia</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obstructive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sleep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apnea-hypopnea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syndrome</w:t>
      </w:r>
      <w:proofErr w:type="spellEnd"/>
      <w:r>
        <w:rPr>
          <w:rFonts w:ascii="Times New Roman" w:hAnsi="Times New Roman" w:cs="Times New Roman"/>
          <w:sz w:val="24"/>
          <w:szCs w:val="24"/>
        </w:rPr>
        <w:t xml:space="preserve">. </w:t>
      </w:r>
      <w:proofErr w:type="spellStart"/>
      <w:r>
        <w:rPr>
          <w:rFonts w:ascii="Times New Roman" w:hAnsi="Times New Roman" w:cs="Times New Roman"/>
          <w:b/>
          <w:sz w:val="24"/>
          <w:szCs w:val="24"/>
        </w:rPr>
        <w:t>Chest</w:t>
      </w:r>
      <w:proofErr w:type="spellEnd"/>
      <w:r>
        <w:rPr>
          <w:rFonts w:ascii="Times New Roman" w:hAnsi="Times New Roman" w:cs="Times New Roman"/>
          <w:sz w:val="24"/>
          <w:szCs w:val="24"/>
        </w:rPr>
        <w:t>, 2005.</w:t>
      </w:r>
    </w:p>
    <w:p w:rsidR="00C916C8" w:rsidRDefault="00C916C8" w:rsidP="00F41B07">
      <w:pPr>
        <w:tabs>
          <w:tab w:val="left" w:pos="1521"/>
        </w:tabs>
        <w:jc w:val="both"/>
        <w:rPr>
          <w:rFonts w:ascii="Times New Roman" w:hAnsi="Times New Roman" w:cs="Times New Roman"/>
          <w:sz w:val="24"/>
          <w:szCs w:val="24"/>
        </w:rPr>
      </w:pPr>
    </w:p>
    <w:p w:rsidR="00777226" w:rsidRDefault="00777226" w:rsidP="00C916C8">
      <w:pPr>
        <w:rPr>
          <w:rFonts w:ascii="Times New Roman" w:hAnsi="Times New Roman" w:cs="Times New Roman"/>
          <w:sz w:val="24"/>
          <w:szCs w:val="24"/>
        </w:rPr>
      </w:pPr>
    </w:p>
    <w:p w:rsidR="00C916C8" w:rsidRDefault="00C916C8" w:rsidP="00C916C8">
      <w:pPr>
        <w:rPr>
          <w:rFonts w:ascii="Times New Roman" w:hAnsi="Times New Roman" w:cs="Times New Roman"/>
          <w:sz w:val="24"/>
          <w:szCs w:val="24"/>
        </w:rPr>
      </w:pPr>
      <w:r>
        <w:rPr>
          <w:rFonts w:ascii="Times New Roman" w:hAnsi="Times New Roman" w:cs="Times New Roman"/>
          <w:sz w:val="24"/>
          <w:szCs w:val="24"/>
        </w:rPr>
        <w:t xml:space="preserve">SILVERBERG D.S, OKSENBERG A, IAIAN A. </w:t>
      </w:r>
      <w:proofErr w:type="spellStart"/>
      <w:r>
        <w:rPr>
          <w:rFonts w:ascii="Times New Roman" w:hAnsi="Times New Roman" w:cs="Times New Roman"/>
          <w:sz w:val="24"/>
          <w:szCs w:val="24"/>
        </w:rPr>
        <w:t>Sleep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related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breathing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disorders</w:t>
      </w:r>
      <w:proofErr w:type="spellEnd"/>
      <w:r>
        <w:rPr>
          <w:rFonts w:ascii="Times New Roman" w:hAnsi="Times New Roman" w:cs="Times New Roman"/>
          <w:sz w:val="24"/>
          <w:szCs w:val="24"/>
        </w:rPr>
        <w:t xml:space="preserve"> are common </w:t>
      </w:r>
      <w:proofErr w:type="spellStart"/>
      <w:r>
        <w:rPr>
          <w:rFonts w:ascii="Times New Roman" w:hAnsi="Times New Roman" w:cs="Times New Roman"/>
          <w:sz w:val="24"/>
          <w:szCs w:val="24"/>
        </w:rPr>
        <w:t>contributing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factors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production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essential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hypertension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but</w:t>
      </w:r>
      <w:proofErr w:type="spellEnd"/>
      <w:r>
        <w:rPr>
          <w:rFonts w:ascii="Times New Roman" w:hAnsi="Times New Roman" w:cs="Times New Roman"/>
          <w:sz w:val="24"/>
          <w:szCs w:val="24"/>
        </w:rPr>
        <w:t xml:space="preserve"> are </w:t>
      </w:r>
      <w:proofErr w:type="spellStart"/>
      <w:r>
        <w:rPr>
          <w:rFonts w:ascii="Times New Roman" w:hAnsi="Times New Roman" w:cs="Times New Roman"/>
          <w:sz w:val="24"/>
          <w:szCs w:val="24"/>
        </w:rPr>
        <w:t>neglected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underdiagnosed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undertreated</w:t>
      </w:r>
      <w:proofErr w:type="spell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Am</w:t>
      </w:r>
      <w:proofErr w:type="spellEnd"/>
      <w:proofErr w:type="gramEnd"/>
      <w:r>
        <w:rPr>
          <w:rFonts w:ascii="Times New Roman" w:hAnsi="Times New Roman" w:cs="Times New Roman"/>
          <w:b/>
          <w:sz w:val="24"/>
          <w:szCs w:val="24"/>
        </w:rPr>
        <w:t xml:space="preserve"> J </w:t>
      </w:r>
      <w:proofErr w:type="spellStart"/>
      <w:r>
        <w:rPr>
          <w:rFonts w:ascii="Times New Roman" w:hAnsi="Times New Roman" w:cs="Times New Roman"/>
          <w:b/>
          <w:sz w:val="24"/>
          <w:szCs w:val="24"/>
        </w:rPr>
        <w:t>Hypertens</w:t>
      </w:r>
      <w:proofErr w:type="spellEnd"/>
      <w:r>
        <w:rPr>
          <w:rFonts w:ascii="Times New Roman" w:hAnsi="Times New Roman" w:cs="Times New Roman"/>
          <w:sz w:val="24"/>
          <w:szCs w:val="24"/>
        </w:rPr>
        <w:t xml:space="preserve"> 1997; 10:1319-25.</w:t>
      </w:r>
    </w:p>
    <w:p w:rsidR="00C916C8" w:rsidRDefault="00C916C8" w:rsidP="00C916C8">
      <w:pPr>
        <w:rPr>
          <w:rFonts w:ascii="Times New Roman" w:hAnsi="Times New Roman" w:cs="Times New Roman"/>
          <w:sz w:val="24"/>
          <w:szCs w:val="24"/>
        </w:rPr>
      </w:pPr>
    </w:p>
    <w:p w:rsidR="00777226" w:rsidRDefault="00777226" w:rsidP="00C916C8">
      <w:pPr>
        <w:rPr>
          <w:rFonts w:ascii="Times New Roman" w:hAnsi="Times New Roman" w:cs="Times New Roman"/>
          <w:sz w:val="24"/>
          <w:szCs w:val="24"/>
        </w:rPr>
      </w:pPr>
    </w:p>
    <w:p w:rsidR="0074048D" w:rsidRDefault="0074048D" w:rsidP="00C916C8">
      <w:pPr>
        <w:rPr>
          <w:rFonts w:ascii="Times New Roman" w:hAnsi="Times New Roman" w:cs="Times New Roman"/>
          <w:sz w:val="24"/>
          <w:szCs w:val="24"/>
        </w:rPr>
      </w:pPr>
      <w:r w:rsidRPr="00F41B07">
        <w:rPr>
          <w:rFonts w:ascii="Times New Roman" w:hAnsi="Times New Roman" w:cs="Times New Roman"/>
          <w:sz w:val="24"/>
          <w:szCs w:val="24"/>
        </w:rPr>
        <w:t xml:space="preserve">SONGU, M., </w:t>
      </w:r>
      <w:proofErr w:type="gramStart"/>
      <w:r w:rsidRPr="00F41B07">
        <w:rPr>
          <w:rFonts w:ascii="Times New Roman" w:hAnsi="Times New Roman" w:cs="Times New Roman"/>
          <w:sz w:val="24"/>
          <w:szCs w:val="24"/>
        </w:rPr>
        <w:t>et</w:t>
      </w:r>
      <w:proofErr w:type="gramEnd"/>
      <w:r w:rsidRPr="00F41B07">
        <w:rPr>
          <w:rFonts w:ascii="Times New Roman" w:hAnsi="Times New Roman" w:cs="Times New Roman"/>
          <w:sz w:val="24"/>
          <w:szCs w:val="24"/>
        </w:rPr>
        <w:t xml:space="preserve"> al. </w:t>
      </w:r>
      <w:proofErr w:type="spellStart"/>
      <w:r w:rsidRPr="00F41B07">
        <w:rPr>
          <w:rFonts w:ascii="Times New Roman" w:hAnsi="Times New Roman" w:cs="Times New Roman"/>
          <w:sz w:val="24"/>
          <w:szCs w:val="24"/>
        </w:rPr>
        <w:t>Effect</w:t>
      </w:r>
      <w:proofErr w:type="spellEnd"/>
      <w:r w:rsidRPr="00F41B07">
        <w:rPr>
          <w:rFonts w:ascii="Times New Roman" w:hAnsi="Times New Roman" w:cs="Times New Roman"/>
          <w:sz w:val="24"/>
          <w:szCs w:val="24"/>
        </w:rPr>
        <w:t xml:space="preserve"> </w:t>
      </w:r>
      <w:proofErr w:type="spellStart"/>
      <w:r w:rsidRPr="00F41B07">
        <w:rPr>
          <w:rFonts w:ascii="Times New Roman" w:hAnsi="Times New Roman" w:cs="Times New Roman"/>
          <w:sz w:val="24"/>
          <w:szCs w:val="24"/>
        </w:rPr>
        <w:t>of</w:t>
      </w:r>
      <w:proofErr w:type="spellEnd"/>
      <w:r w:rsidRPr="00F41B07">
        <w:rPr>
          <w:rFonts w:ascii="Times New Roman" w:hAnsi="Times New Roman" w:cs="Times New Roman"/>
          <w:sz w:val="24"/>
          <w:szCs w:val="24"/>
        </w:rPr>
        <w:t xml:space="preserve"> CPAP </w:t>
      </w:r>
      <w:proofErr w:type="spellStart"/>
      <w:r w:rsidRPr="00F41B07">
        <w:rPr>
          <w:rFonts w:ascii="Times New Roman" w:hAnsi="Times New Roman" w:cs="Times New Roman"/>
          <w:sz w:val="24"/>
          <w:szCs w:val="24"/>
        </w:rPr>
        <w:t>therapy</w:t>
      </w:r>
      <w:proofErr w:type="spellEnd"/>
      <w:r w:rsidRPr="00F41B07">
        <w:rPr>
          <w:rFonts w:ascii="Times New Roman" w:hAnsi="Times New Roman" w:cs="Times New Roman"/>
          <w:sz w:val="24"/>
          <w:szCs w:val="24"/>
        </w:rPr>
        <w:t xml:space="preserve"> </w:t>
      </w:r>
      <w:proofErr w:type="spellStart"/>
      <w:r w:rsidRPr="00F41B07">
        <w:rPr>
          <w:rFonts w:ascii="Times New Roman" w:hAnsi="Times New Roman" w:cs="Times New Roman"/>
          <w:sz w:val="24"/>
          <w:szCs w:val="24"/>
        </w:rPr>
        <w:t>on</w:t>
      </w:r>
      <w:proofErr w:type="spellEnd"/>
      <w:r w:rsidRPr="00F41B07">
        <w:rPr>
          <w:rFonts w:ascii="Times New Roman" w:hAnsi="Times New Roman" w:cs="Times New Roman"/>
          <w:sz w:val="24"/>
          <w:szCs w:val="24"/>
        </w:rPr>
        <w:t xml:space="preserve"> </w:t>
      </w:r>
      <w:proofErr w:type="spellStart"/>
      <w:r w:rsidRPr="00F41B07">
        <w:rPr>
          <w:rFonts w:ascii="Times New Roman" w:hAnsi="Times New Roman" w:cs="Times New Roman"/>
          <w:sz w:val="24"/>
          <w:szCs w:val="24"/>
        </w:rPr>
        <w:t>catatherina</w:t>
      </w:r>
      <w:proofErr w:type="spellEnd"/>
      <w:r w:rsidRPr="00F41B07">
        <w:rPr>
          <w:rFonts w:ascii="Times New Roman" w:hAnsi="Times New Roman" w:cs="Times New Roman"/>
          <w:sz w:val="24"/>
          <w:szCs w:val="24"/>
        </w:rPr>
        <w:t xml:space="preserve"> </w:t>
      </w:r>
      <w:proofErr w:type="spellStart"/>
      <w:r w:rsidRPr="00F41B07">
        <w:rPr>
          <w:rFonts w:ascii="Times New Roman" w:hAnsi="Times New Roman" w:cs="Times New Roman"/>
          <w:sz w:val="24"/>
          <w:szCs w:val="24"/>
        </w:rPr>
        <w:t>and</w:t>
      </w:r>
      <w:proofErr w:type="spellEnd"/>
      <w:r w:rsidRPr="00F41B07">
        <w:rPr>
          <w:rFonts w:ascii="Times New Roman" w:hAnsi="Times New Roman" w:cs="Times New Roman"/>
          <w:sz w:val="24"/>
          <w:szCs w:val="24"/>
        </w:rPr>
        <w:t xml:space="preserve"> OSA: a case </w:t>
      </w:r>
      <w:proofErr w:type="spellStart"/>
      <w:r w:rsidRPr="00F41B07">
        <w:rPr>
          <w:rFonts w:ascii="Times New Roman" w:hAnsi="Times New Roman" w:cs="Times New Roman"/>
          <w:sz w:val="24"/>
          <w:szCs w:val="24"/>
        </w:rPr>
        <w:t>report</w:t>
      </w:r>
      <w:proofErr w:type="spellEnd"/>
      <w:r w:rsidRPr="00F41B07">
        <w:rPr>
          <w:rFonts w:ascii="Times New Roman" w:hAnsi="Times New Roman" w:cs="Times New Roman"/>
          <w:sz w:val="24"/>
          <w:szCs w:val="24"/>
        </w:rPr>
        <w:t xml:space="preserve"> </w:t>
      </w:r>
      <w:proofErr w:type="spellStart"/>
      <w:r w:rsidRPr="00F41B07">
        <w:rPr>
          <w:rFonts w:ascii="Times New Roman" w:hAnsi="Times New Roman" w:cs="Times New Roman"/>
          <w:sz w:val="24"/>
          <w:szCs w:val="24"/>
        </w:rPr>
        <w:t>and</w:t>
      </w:r>
      <w:proofErr w:type="spellEnd"/>
      <w:r w:rsidRPr="00F41B07">
        <w:rPr>
          <w:rFonts w:ascii="Times New Roman" w:hAnsi="Times New Roman" w:cs="Times New Roman"/>
          <w:sz w:val="24"/>
          <w:szCs w:val="24"/>
        </w:rPr>
        <w:t xml:space="preserve"> </w:t>
      </w:r>
      <w:proofErr w:type="spellStart"/>
      <w:r w:rsidRPr="00F41B07">
        <w:rPr>
          <w:rFonts w:ascii="Times New Roman" w:hAnsi="Times New Roman" w:cs="Times New Roman"/>
          <w:sz w:val="24"/>
          <w:szCs w:val="24"/>
        </w:rPr>
        <w:t>review</w:t>
      </w:r>
      <w:proofErr w:type="spellEnd"/>
      <w:r w:rsidRPr="00F41B07">
        <w:rPr>
          <w:rFonts w:ascii="Times New Roman" w:hAnsi="Times New Roman" w:cs="Times New Roman"/>
          <w:sz w:val="24"/>
          <w:szCs w:val="24"/>
        </w:rPr>
        <w:t xml:space="preserve"> </w:t>
      </w:r>
      <w:proofErr w:type="spellStart"/>
      <w:r w:rsidRPr="00F41B07">
        <w:rPr>
          <w:rFonts w:ascii="Times New Roman" w:hAnsi="Times New Roman" w:cs="Times New Roman"/>
          <w:sz w:val="24"/>
          <w:szCs w:val="24"/>
        </w:rPr>
        <w:t>the</w:t>
      </w:r>
      <w:proofErr w:type="spellEnd"/>
      <w:r w:rsidRPr="00F41B07">
        <w:rPr>
          <w:rFonts w:ascii="Times New Roman" w:hAnsi="Times New Roman" w:cs="Times New Roman"/>
          <w:sz w:val="24"/>
          <w:szCs w:val="24"/>
        </w:rPr>
        <w:t xml:space="preserve"> </w:t>
      </w:r>
      <w:proofErr w:type="spellStart"/>
      <w:r w:rsidRPr="00F41B07">
        <w:rPr>
          <w:rFonts w:ascii="Times New Roman" w:hAnsi="Times New Roman" w:cs="Times New Roman"/>
          <w:sz w:val="24"/>
          <w:szCs w:val="24"/>
        </w:rPr>
        <w:t>literature</w:t>
      </w:r>
      <w:proofErr w:type="spellEnd"/>
      <w:r w:rsidRPr="00F41B07">
        <w:rPr>
          <w:rFonts w:ascii="Times New Roman" w:hAnsi="Times New Roman" w:cs="Times New Roman"/>
          <w:sz w:val="24"/>
          <w:szCs w:val="24"/>
        </w:rPr>
        <w:t xml:space="preserve">. </w:t>
      </w:r>
      <w:proofErr w:type="spellStart"/>
      <w:r w:rsidRPr="00F41B07">
        <w:rPr>
          <w:rFonts w:ascii="Times New Roman" w:hAnsi="Times New Roman" w:cs="Times New Roman"/>
          <w:b/>
          <w:sz w:val="24"/>
          <w:szCs w:val="24"/>
        </w:rPr>
        <w:t>Rev</w:t>
      </w:r>
      <w:proofErr w:type="spellEnd"/>
      <w:r w:rsidRPr="00F41B07">
        <w:rPr>
          <w:rFonts w:ascii="Times New Roman" w:hAnsi="Times New Roman" w:cs="Times New Roman"/>
          <w:b/>
          <w:sz w:val="24"/>
          <w:szCs w:val="24"/>
        </w:rPr>
        <w:t xml:space="preserve">: </w:t>
      </w:r>
      <w:proofErr w:type="spellStart"/>
      <w:r w:rsidRPr="00F41B07">
        <w:rPr>
          <w:rFonts w:ascii="Times New Roman" w:hAnsi="Times New Roman" w:cs="Times New Roman"/>
          <w:b/>
          <w:sz w:val="24"/>
          <w:szCs w:val="24"/>
        </w:rPr>
        <w:t>Sleep</w:t>
      </w:r>
      <w:proofErr w:type="spellEnd"/>
      <w:r w:rsidRPr="00F41B07">
        <w:rPr>
          <w:rFonts w:ascii="Times New Roman" w:hAnsi="Times New Roman" w:cs="Times New Roman"/>
          <w:b/>
          <w:sz w:val="24"/>
          <w:szCs w:val="24"/>
        </w:rPr>
        <w:t xml:space="preserve"> </w:t>
      </w:r>
      <w:proofErr w:type="spellStart"/>
      <w:r w:rsidRPr="00F41B07">
        <w:rPr>
          <w:rFonts w:ascii="Times New Roman" w:hAnsi="Times New Roman" w:cs="Times New Roman"/>
          <w:b/>
          <w:sz w:val="24"/>
          <w:szCs w:val="24"/>
        </w:rPr>
        <w:t>Breath</w:t>
      </w:r>
      <w:proofErr w:type="spellEnd"/>
      <w:r w:rsidRPr="00F41B07">
        <w:rPr>
          <w:rFonts w:ascii="Times New Roman" w:hAnsi="Times New Roman" w:cs="Times New Roman"/>
          <w:b/>
          <w:sz w:val="24"/>
          <w:szCs w:val="24"/>
        </w:rPr>
        <w:t>.</w:t>
      </w:r>
      <w:r>
        <w:rPr>
          <w:rFonts w:ascii="Times New Roman" w:hAnsi="Times New Roman" w:cs="Times New Roman"/>
          <w:sz w:val="24"/>
          <w:szCs w:val="24"/>
        </w:rPr>
        <w:t xml:space="preserve"> 2008 </w:t>
      </w:r>
      <w:proofErr w:type="gramStart"/>
      <w:r>
        <w:rPr>
          <w:rFonts w:ascii="Times New Roman" w:hAnsi="Times New Roman" w:cs="Times New Roman"/>
          <w:sz w:val="24"/>
          <w:szCs w:val="24"/>
        </w:rPr>
        <w:t>nov;</w:t>
      </w:r>
      <w:proofErr w:type="gramEnd"/>
      <w:r>
        <w:rPr>
          <w:rFonts w:ascii="Times New Roman" w:hAnsi="Times New Roman" w:cs="Times New Roman"/>
          <w:sz w:val="24"/>
          <w:szCs w:val="24"/>
        </w:rPr>
        <w:t>12(4): 401-5.</w:t>
      </w:r>
    </w:p>
    <w:p w:rsidR="0074048D" w:rsidRDefault="0074048D" w:rsidP="00C916C8">
      <w:pPr>
        <w:rPr>
          <w:rFonts w:ascii="Times New Roman" w:hAnsi="Times New Roman" w:cs="Times New Roman"/>
          <w:sz w:val="24"/>
          <w:szCs w:val="24"/>
        </w:rPr>
      </w:pPr>
    </w:p>
    <w:p w:rsidR="00777226" w:rsidRDefault="00777226" w:rsidP="00C916C8">
      <w:pPr>
        <w:rPr>
          <w:rFonts w:ascii="Times New Roman" w:hAnsi="Times New Roman" w:cs="Times New Roman"/>
          <w:sz w:val="24"/>
          <w:szCs w:val="24"/>
        </w:rPr>
      </w:pPr>
    </w:p>
    <w:p w:rsidR="00C916C8" w:rsidRDefault="00C916C8" w:rsidP="00C916C8">
      <w:pPr>
        <w:rPr>
          <w:rFonts w:ascii="Times New Roman" w:hAnsi="Times New Roman" w:cs="Times New Roman"/>
          <w:sz w:val="24"/>
          <w:szCs w:val="24"/>
        </w:rPr>
      </w:pPr>
      <w:r>
        <w:rPr>
          <w:rFonts w:ascii="Times New Roman" w:hAnsi="Times New Roman" w:cs="Times New Roman"/>
          <w:sz w:val="24"/>
          <w:szCs w:val="24"/>
        </w:rPr>
        <w:t xml:space="preserve">STROBEL R.J, ROSEN RC. </w:t>
      </w:r>
      <w:proofErr w:type="spellStart"/>
      <w:r>
        <w:rPr>
          <w:rFonts w:ascii="Times New Roman" w:hAnsi="Times New Roman" w:cs="Times New Roman"/>
          <w:sz w:val="24"/>
          <w:szCs w:val="24"/>
        </w:rPr>
        <w:t>Obesity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weight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loss</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obstructive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sleep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apnea</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critical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review</w:t>
      </w:r>
      <w:proofErr w:type="spellEnd"/>
      <w:r>
        <w:rPr>
          <w:rFonts w:ascii="Times New Roman" w:hAnsi="Times New Roman" w:cs="Times New Roman"/>
          <w:sz w:val="24"/>
          <w:szCs w:val="24"/>
        </w:rPr>
        <w:t xml:space="preserve">. </w:t>
      </w:r>
      <w:proofErr w:type="spellStart"/>
      <w:r>
        <w:rPr>
          <w:rFonts w:ascii="Times New Roman" w:hAnsi="Times New Roman" w:cs="Times New Roman"/>
          <w:b/>
          <w:sz w:val="24"/>
          <w:szCs w:val="24"/>
        </w:rPr>
        <w:t>Sleep</w:t>
      </w:r>
      <w:proofErr w:type="spellEnd"/>
      <w:r>
        <w:rPr>
          <w:rFonts w:ascii="Times New Roman" w:hAnsi="Times New Roman" w:cs="Times New Roman"/>
          <w:b/>
          <w:sz w:val="24"/>
          <w:szCs w:val="24"/>
        </w:rPr>
        <w:t>,</w:t>
      </w:r>
      <w:r>
        <w:rPr>
          <w:rFonts w:ascii="Times New Roman" w:hAnsi="Times New Roman" w:cs="Times New Roman"/>
          <w:sz w:val="24"/>
          <w:szCs w:val="24"/>
        </w:rPr>
        <w:t xml:space="preserve"> 1996.</w:t>
      </w:r>
    </w:p>
    <w:p w:rsidR="0074048D" w:rsidRDefault="0074048D" w:rsidP="00C916C8">
      <w:pPr>
        <w:rPr>
          <w:rFonts w:ascii="Times New Roman" w:hAnsi="Times New Roman" w:cs="Times New Roman"/>
          <w:sz w:val="24"/>
          <w:szCs w:val="24"/>
        </w:rPr>
      </w:pPr>
    </w:p>
    <w:p w:rsidR="00777226" w:rsidRDefault="00777226" w:rsidP="00C916C8">
      <w:pPr>
        <w:rPr>
          <w:rFonts w:ascii="Times New Roman" w:hAnsi="Times New Roman" w:cs="Times New Roman"/>
          <w:sz w:val="24"/>
          <w:szCs w:val="24"/>
        </w:rPr>
      </w:pPr>
    </w:p>
    <w:p w:rsidR="00C916C8" w:rsidRDefault="00C916C8" w:rsidP="00C916C8">
      <w:pPr>
        <w:rPr>
          <w:rFonts w:ascii="Times New Roman" w:hAnsi="Times New Roman" w:cs="Times New Roman"/>
          <w:b/>
          <w:sz w:val="24"/>
          <w:szCs w:val="24"/>
        </w:rPr>
      </w:pPr>
      <w:r>
        <w:rPr>
          <w:rFonts w:ascii="Times New Roman" w:hAnsi="Times New Roman" w:cs="Times New Roman"/>
          <w:sz w:val="24"/>
          <w:szCs w:val="24"/>
        </w:rPr>
        <w:t xml:space="preserve">SZYMANSKI F.M </w:t>
      </w:r>
      <w:proofErr w:type="gramStart"/>
      <w:r>
        <w:rPr>
          <w:rFonts w:ascii="Times New Roman" w:hAnsi="Times New Roman" w:cs="Times New Roman"/>
          <w:sz w:val="24"/>
          <w:szCs w:val="24"/>
        </w:rPr>
        <w:t>et</w:t>
      </w:r>
      <w:proofErr w:type="gramEnd"/>
      <w:r>
        <w:rPr>
          <w:rFonts w:ascii="Times New Roman" w:hAnsi="Times New Roman" w:cs="Times New Roman"/>
          <w:sz w:val="24"/>
          <w:szCs w:val="24"/>
        </w:rPr>
        <w:t xml:space="preserve"> al. </w:t>
      </w:r>
      <w:proofErr w:type="spellStart"/>
      <w:r>
        <w:rPr>
          <w:rFonts w:ascii="Times New Roman" w:hAnsi="Times New Roman" w:cs="Times New Roman"/>
          <w:sz w:val="24"/>
          <w:szCs w:val="24"/>
        </w:rPr>
        <w:t>Clinical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Characteristics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Patients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Acute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Coronary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Syndrome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w:t>
      </w:r>
      <w:proofErr w:type="spellEnd"/>
      <w:r>
        <w:rPr>
          <w:rFonts w:ascii="Times New Roman" w:hAnsi="Times New Roman" w:cs="Times New Roman"/>
          <w:sz w:val="24"/>
          <w:szCs w:val="24"/>
        </w:rPr>
        <w:t xml:space="preserve"> High </w:t>
      </w:r>
      <w:proofErr w:type="spellStart"/>
      <w:r>
        <w:rPr>
          <w:rFonts w:ascii="Times New Roman" w:hAnsi="Times New Roman" w:cs="Times New Roman"/>
          <w:sz w:val="24"/>
          <w:szCs w:val="24"/>
        </w:rPr>
        <w:t>Clinical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Suspicion</w:t>
      </w:r>
      <w:proofErr w:type="spellEnd"/>
      <w:r>
        <w:rPr>
          <w:rFonts w:ascii="Times New Roman" w:hAnsi="Times New Roman" w:cs="Times New Roman"/>
          <w:sz w:val="24"/>
          <w:szCs w:val="24"/>
        </w:rPr>
        <w:t xml:space="preserve"> for </w:t>
      </w:r>
      <w:proofErr w:type="spellStart"/>
      <w:r>
        <w:rPr>
          <w:rFonts w:ascii="Times New Roman" w:hAnsi="Times New Roman" w:cs="Times New Roman"/>
          <w:sz w:val="24"/>
          <w:szCs w:val="24"/>
        </w:rPr>
        <w:t>Obstructive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Sleep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Apnea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Syndrome</w:t>
      </w:r>
      <w:proofErr w:type="spellEnd"/>
      <w:r>
        <w:rPr>
          <w:rFonts w:ascii="Times New Roman" w:hAnsi="Times New Roman" w:cs="Times New Roman"/>
          <w:sz w:val="24"/>
          <w:szCs w:val="24"/>
        </w:rPr>
        <w:t xml:space="preserve">. </w:t>
      </w:r>
      <w:proofErr w:type="spellStart"/>
      <w:r>
        <w:rPr>
          <w:rFonts w:ascii="Times New Roman" w:hAnsi="Times New Roman" w:cs="Times New Roman"/>
          <w:b/>
          <w:sz w:val="24"/>
          <w:szCs w:val="24"/>
        </w:rPr>
        <w:t>Hellenic</w:t>
      </w:r>
      <w:proofErr w:type="spellEnd"/>
      <w:r>
        <w:rPr>
          <w:rFonts w:ascii="Times New Roman" w:hAnsi="Times New Roman" w:cs="Times New Roman"/>
          <w:b/>
          <w:sz w:val="24"/>
          <w:szCs w:val="24"/>
        </w:rPr>
        <w:t xml:space="preserve"> J </w:t>
      </w:r>
      <w:proofErr w:type="spellStart"/>
      <w:r>
        <w:rPr>
          <w:rFonts w:ascii="Times New Roman" w:hAnsi="Times New Roman" w:cs="Times New Roman"/>
          <w:b/>
          <w:sz w:val="24"/>
          <w:szCs w:val="24"/>
        </w:rPr>
        <w:t>Cardiol</w:t>
      </w:r>
      <w:proofErr w:type="spellEnd"/>
      <w:r>
        <w:rPr>
          <w:rFonts w:ascii="Times New Roman" w:hAnsi="Times New Roman" w:cs="Times New Roman"/>
          <w:b/>
          <w:sz w:val="24"/>
          <w:szCs w:val="24"/>
        </w:rPr>
        <w:t xml:space="preserve">, </w:t>
      </w:r>
      <w:proofErr w:type="gramStart"/>
      <w:r>
        <w:rPr>
          <w:rFonts w:ascii="Times New Roman" w:hAnsi="Times New Roman" w:cs="Times New Roman"/>
          <w:sz w:val="24"/>
          <w:szCs w:val="24"/>
        </w:rPr>
        <w:t>2013;</w:t>
      </w:r>
      <w:proofErr w:type="gramEnd"/>
      <w:r>
        <w:rPr>
          <w:rFonts w:ascii="Times New Roman" w:hAnsi="Times New Roman" w:cs="Times New Roman"/>
          <w:sz w:val="24"/>
          <w:szCs w:val="24"/>
        </w:rPr>
        <w:t>54(5):348-354.</w:t>
      </w:r>
    </w:p>
    <w:p w:rsidR="0074048D" w:rsidRDefault="0074048D" w:rsidP="0074048D">
      <w:pPr>
        <w:rPr>
          <w:rStyle w:val="RefernciaIntensa"/>
          <w:rFonts w:cstheme="minorHAnsi"/>
          <w:b w:val="0"/>
          <w:color w:val="000000" w:themeColor="text1"/>
          <w:u w:val="none"/>
        </w:rPr>
      </w:pPr>
    </w:p>
    <w:p w:rsidR="00777226" w:rsidRDefault="00777226" w:rsidP="0074048D">
      <w:pPr>
        <w:rPr>
          <w:rFonts w:ascii="Times New Roman" w:hAnsi="Times New Roman" w:cs="Times New Roman"/>
          <w:sz w:val="24"/>
          <w:szCs w:val="24"/>
        </w:rPr>
      </w:pPr>
    </w:p>
    <w:p w:rsidR="0074048D" w:rsidRDefault="0074048D" w:rsidP="0074048D">
      <w:pPr>
        <w:rPr>
          <w:rStyle w:val="RefernciaIntensa"/>
          <w:rFonts w:ascii="Times New Roman" w:hAnsi="Times New Roman" w:cs="Times New Roman"/>
          <w:b w:val="0"/>
          <w:color w:val="000000" w:themeColor="text1"/>
          <w:sz w:val="24"/>
          <w:szCs w:val="24"/>
        </w:rPr>
      </w:pPr>
      <w:r>
        <w:rPr>
          <w:rFonts w:ascii="Times New Roman" w:hAnsi="Times New Roman" w:cs="Times New Roman"/>
          <w:sz w:val="24"/>
          <w:szCs w:val="24"/>
        </w:rPr>
        <w:t xml:space="preserve">TANGERINA R.P </w:t>
      </w:r>
      <w:proofErr w:type="gramStart"/>
      <w:r>
        <w:rPr>
          <w:rFonts w:ascii="Times New Roman" w:hAnsi="Times New Roman" w:cs="Times New Roman"/>
          <w:i/>
          <w:sz w:val="24"/>
          <w:szCs w:val="24"/>
        </w:rPr>
        <w:t>et</w:t>
      </w:r>
      <w:proofErr w:type="gramEnd"/>
      <w:r>
        <w:rPr>
          <w:rFonts w:ascii="Times New Roman" w:hAnsi="Times New Roman" w:cs="Times New Roman"/>
          <w:i/>
          <w:sz w:val="24"/>
          <w:szCs w:val="24"/>
        </w:rPr>
        <w:t xml:space="preserve"> al</w:t>
      </w:r>
      <w:r>
        <w:rPr>
          <w:rStyle w:val="RefernciaIntensa"/>
          <w:rFonts w:ascii="Times New Roman" w:hAnsi="Times New Roman" w:cs="Times New Roman"/>
          <w:b w:val="0"/>
          <w:color w:val="000000" w:themeColor="text1"/>
          <w:sz w:val="24"/>
          <w:szCs w:val="24"/>
        </w:rPr>
        <w:t xml:space="preserve">. </w:t>
      </w:r>
      <w:r>
        <w:rPr>
          <w:rFonts w:ascii="Times New Roman" w:hAnsi="Times New Roman" w:cs="Times New Roman"/>
          <w:sz w:val="24"/>
          <w:szCs w:val="24"/>
        </w:rPr>
        <w:t xml:space="preserve">Achados Clínicos e </w:t>
      </w:r>
      <w:proofErr w:type="spellStart"/>
      <w:r>
        <w:rPr>
          <w:rFonts w:ascii="Times New Roman" w:hAnsi="Times New Roman" w:cs="Times New Roman"/>
          <w:sz w:val="24"/>
          <w:szCs w:val="24"/>
        </w:rPr>
        <w:t>Polissonográficos</w:t>
      </w:r>
      <w:proofErr w:type="spellEnd"/>
      <w:r>
        <w:rPr>
          <w:rFonts w:ascii="Times New Roman" w:hAnsi="Times New Roman" w:cs="Times New Roman"/>
          <w:sz w:val="24"/>
          <w:szCs w:val="24"/>
        </w:rPr>
        <w:t xml:space="preserve"> em pacientes com obesidade classe III. </w:t>
      </w:r>
      <w:r>
        <w:rPr>
          <w:rFonts w:ascii="Times New Roman" w:hAnsi="Times New Roman" w:cs="Times New Roman"/>
          <w:b/>
          <w:sz w:val="24"/>
          <w:szCs w:val="24"/>
        </w:rPr>
        <w:t xml:space="preserve">Rev. Bras. de Otorrinolaringologia. Julho/Agosto, </w:t>
      </w:r>
      <w:r>
        <w:rPr>
          <w:rFonts w:ascii="Times New Roman" w:hAnsi="Times New Roman" w:cs="Times New Roman"/>
          <w:sz w:val="24"/>
          <w:szCs w:val="24"/>
        </w:rPr>
        <w:t>2008.</w:t>
      </w:r>
    </w:p>
    <w:p w:rsidR="0074048D" w:rsidRDefault="0074048D" w:rsidP="004D7201">
      <w:pPr>
        <w:rPr>
          <w:rFonts w:ascii="Times New Roman" w:hAnsi="Times New Roman" w:cs="Times New Roman"/>
          <w:sz w:val="24"/>
          <w:szCs w:val="24"/>
        </w:rPr>
      </w:pPr>
    </w:p>
    <w:p w:rsidR="00777226" w:rsidRDefault="00777226" w:rsidP="004D7201">
      <w:pPr>
        <w:rPr>
          <w:rFonts w:ascii="Times New Roman" w:hAnsi="Times New Roman" w:cs="Times New Roman"/>
          <w:sz w:val="24"/>
          <w:szCs w:val="24"/>
        </w:rPr>
      </w:pPr>
    </w:p>
    <w:p w:rsidR="004D7201" w:rsidRDefault="004D7201" w:rsidP="004D7201">
      <w:pPr>
        <w:rPr>
          <w:rFonts w:ascii="Times New Roman" w:hAnsi="Times New Roman" w:cs="Times New Roman"/>
          <w:sz w:val="24"/>
          <w:szCs w:val="24"/>
        </w:rPr>
      </w:pPr>
      <w:r>
        <w:rPr>
          <w:rFonts w:ascii="Times New Roman" w:hAnsi="Times New Roman" w:cs="Times New Roman"/>
          <w:sz w:val="24"/>
          <w:szCs w:val="24"/>
        </w:rPr>
        <w:t xml:space="preserve">TUFIK S </w:t>
      </w:r>
      <w:proofErr w:type="gramStart"/>
      <w:r>
        <w:rPr>
          <w:rFonts w:ascii="Times New Roman" w:hAnsi="Times New Roman" w:cs="Times New Roman"/>
          <w:i/>
          <w:sz w:val="24"/>
          <w:szCs w:val="24"/>
        </w:rPr>
        <w:t>et</w:t>
      </w:r>
      <w:proofErr w:type="gramEnd"/>
      <w:r>
        <w:rPr>
          <w:rFonts w:ascii="Times New Roman" w:hAnsi="Times New Roman" w:cs="Times New Roman"/>
          <w:i/>
          <w:sz w:val="24"/>
          <w:szCs w:val="24"/>
        </w:rPr>
        <w:t xml:space="preserve"> a</w:t>
      </w:r>
      <w:r>
        <w:rPr>
          <w:rFonts w:ascii="Times New Roman" w:hAnsi="Times New Roman" w:cs="Times New Roman"/>
          <w:sz w:val="24"/>
          <w:szCs w:val="24"/>
        </w:rPr>
        <w:t xml:space="preserve">l. </w:t>
      </w:r>
      <w:proofErr w:type="spellStart"/>
      <w:r>
        <w:rPr>
          <w:rFonts w:ascii="Times New Roman" w:hAnsi="Times New Roman" w:cs="Times New Roman"/>
          <w:sz w:val="24"/>
          <w:szCs w:val="24"/>
        </w:rPr>
        <w:t>Obstructive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sleep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apnea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syndrome</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Sao</w:t>
      </w:r>
      <w:proofErr w:type="spellEnd"/>
      <w:r>
        <w:rPr>
          <w:rFonts w:ascii="Times New Roman" w:hAnsi="Times New Roman" w:cs="Times New Roman"/>
          <w:sz w:val="24"/>
          <w:szCs w:val="24"/>
        </w:rPr>
        <w:t xml:space="preserve"> Paulo </w:t>
      </w:r>
      <w:proofErr w:type="spellStart"/>
      <w:r>
        <w:rPr>
          <w:rFonts w:ascii="Times New Roman" w:hAnsi="Times New Roman" w:cs="Times New Roman"/>
          <w:sz w:val="24"/>
          <w:szCs w:val="24"/>
        </w:rPr>
        <w:t>Epidemiologic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Sleep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Study</w:t>
      </w:r>
      <w:proofErr w:type="spellEnd"/>
      <w:r>
        <w:rPr>
          <w:rFonts w:ascii="Times New Roman" w:hAnsi="Times New Roman" w:cs="Times New Roman"/>
          <w:sz w:val="24"/>
          <w:szCs w:val="24"/>
        </w:rPr>
        <w:t xml:space="preserve">. </w:t>
      </w:r>
      <w:proofErr w:type="spellStart"/>
      <w:r>
        <w:rPr>
          <w:rFonts w:ascii="Times New Roman" w:hAnsi="Times New Roman" w:cs="Times New Roman"/>
          <w:b/>
          <w:sz w:val="24"/>
          <w:szCs w:val="24"/>
        </w:rPr>
        <w:t>Sleep</w:t>
      </w:r>
      <w:proofErr w:type="spellEnd"/>
      <w:r>
        <w:rPr>
          <w:rFonts w:ascii="Times New Roman" w:hAnsi="Times New Roman" w:cs="Times New Roman"/>
          <w:b/>
          <w:sz w:val="24"/>
          <w:szCs w:val="24"/>
        </w:rPr>
        <w:t xml:space="preserve"> Med</w:t>
      </w:r>
      <w:r>
        <w:rPr>
          <w:rFonts w:ascii="Times New Roman" w:hAnsi="Times New Roman" w:cs="Times New Roman"/>
          <w:sz w:val="24"/>
          <w:szCs w:val="24"/>
        </w:rPr>
        <w:t xml:space="preserve">. </w:t>
      </w:r>
      <w:proofErr w:type="gramStart"/>
      <w:r>
        <w:rPr>
          <w:rFonts w:ascii="Times New Roman" w:hAnsi="Times New Roman" w:cs="Times New Roman"/>
          <w:sz w:val="24"/>
          <w:szCs w:val="24"/>
        </w:rPr>
        <w:t>2010;</w:t>
      </w:r>
      <w:proofErr w:type="gramEnd"/>
      <w:r>
        <w:rPr>
          <w:rFonts w:ascii="Times New Roman" w:hAnsi="Times New Roman" w:cs="Times New Roman"/>
          <w:sz w:val="24"/>
          <w:szCs w:val="24"/>
        </w:rPr>
        <w:t>11(5):441-446.</w:t>
      </w:r>
    </w:p>
    <w:p w:rsidR="0074048D" w:rsidRDefault="0074048D" w:rsidP="0074048D">
      <w:pPr>
        <w:rPr>
          <w:rFonts w:ascii="Times New Roman" w:hAnsi="Times New Roman" w:cs="Times New Roman"/>
          <w:sz w:val="24"/>
          <w:szCs w:val="24"/>
        </w:rPr>
      </w:pPr>
    </w:p>
    <w:p w:rsidR="00777226" w:rsidRDefault="00777226" w:rsidP="00F41B07">
      <w:pPr>
        <w:rPr>
          <w:rFonts w:ascii="Times New Roman" w:hAnsi="Times New Roman" w:cs="Times New Roman"/>
          <w:sz w:val="24"/>
          <w:szCs w:val="24"/>
        </w:rPr>
      </w:pPr>
    </w:p>
    <w:p w:rsidR="0074048D" w:rsidRDefault="0074048D" w:rsidP="00F41B07">
      <w:pPr>
        <w:rPr>
          <w:rStyle w:val="RefernciaIntensa"/>
          <w:rFonts w:ascii="Times New Roman" w:hAnsi="Times New Roman" w:cs="Times New Roman"/>
          <w:b w:val="0"/>
          <w:color w:val="000000" w:themeColor="text1"/>
          <w:sz w:val="24"/>
          <w:szCs w:val="24"/>
          <w:u w:val="none"/>
        </w:rPr>
      </w:pPr>
      <w:r>
        <w:rPr>
          <w:rFonts w:ascii="Times New Roman" w:hAnsi="Times New Roman" w:cs="Times New Roman"/>
          <w:sz w:val="24"/>
          <w:szCs w:val="24"/>
        </w:rPr>
        <w:t>TUNG A.</w:t>
      </w:r>
      <w:r>
        <w:rPr>
          <w:rStyle w:val="RefernciaIntensa"/>
          <w:rFonts w:ascii="Times New Roman" w:hAnsi="Times New Roman" w:cs="Times New Roman"/>
          <w:b w:val="0"/>
          <w:color w:val="000000" w:themeColor="text1"/>
          <w:sz w:val="24"/>
          <w:szCs w:val="24"/>
        </w:rPr>
        <w:t xml:space="preserve"> </w:t>
      </w:r>
      <w:r>
        <w:rPr>
          <w:rFonts w:ascii="Times New Roman" w:hAnsi="Times New Roman" w:cs="Times New Roman"/>
          <w:sz w:val="24"/>
          <w:szCs w:val="24"/>
        </w:rPr>
        <w:t xml:space="preserve">The </w:t>
      </w:r>
      <w:proofErr w:type="spellStart"/>
      <w:r>
        <w:rPr>
          <w:rFonts w:ascii="Times New Roman" w:hAnsi="Times New Roman" w:cs="Times New Roman"/>
          <w:sz w:val="24"/>
          <w:szCs w:val="24"/>
        </w:rPr>
        <w:t>biology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genetics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obesity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obstructive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sleep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apnea</w:t>
      </w:r>
      <w:proofErr w:type="spellEnd"/>
      <w:r>
        <w:rPr>
          <w:rFonts w:ascii="Times New Roman" w:hAnsi="Times New Roman" w:cs="Times New Roman"/>
          <w:sz w:val="24"/>
          <w:szCs w:val="24"/>
        </w:rPr>
        <w:t xml:space="preserve">. </w:t>
      </w:r>
      <w:proofErr w:type="spellStart"/>
      <w:r>
        <w:rPr>
          <w:rFonts w:ascii="Times New Roman" w:hAnsi="Times New Roman" w:cs="Times New Roman"/>
          <w:b/>
          <w:sz w:val="24"/>
          <w:szCs w:val="24"/>
        </w:rPr>
        <w:t>Anesthesiol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Clin</w:t>
      </w:r>
      <w:proofErr w:type="spellEnd"/>
      <w:r>
        <w:rPr>
          <w:rFonts w:ascii="Times New Roman" w:hAnsi="Times New Roman" w:cs="Times New Roman"/>
          <w:b/>
          <w:sz w:val="24"/>
          <w:szCs w:val="24"/>
        </w:rPr>
        <w:t xml:space="preserve"> North </w:t>
      </w:r>
      <w:proofErr w:type="spellStart"/>
      <w:r>
        <w:rPr>
          <w:rFonts w:ascii="Times New Roman" w:hAnsi="Times New Roman" w:cs="Times New Roman"/>
          <w:b/>
          <w:sz w:val="24"/>
          <w:szCs w:val="24"/>
        </w:rPr>
        <w:t>America</w:t>
      </w:r>
      <w:proofErr w:type="spellEnd"/>
      <w:r>
        <w:rPr>
          <w:rFonts w:ascii="Times New Roman" w:hAnsi="Times New Roman" w:cs="Times New Roman"/>
          <w:b/>
          <w:sz w:val="24"/>
          <w:szCs w:val="24"/>
        </w:rPr>
        <w:t>,</w:t>
      </w:r>
      <w:r>
        <w:rPr>
          <w:rFonts w:ascii="Times New Roman" w:hAnsi="Times New Roman" w:cs="Times New Roman"/>
          <w:sz w:val="24"/>
          <w:szCs w:val="24"/>
        </w:rPr>
        <w:t xml:space="preserve"> 2005.</w:t>
      </w:r>
    </w:p>
    <w:p w:rsidR="0074048D" w:rsidRDefault="0074048D" w:rsidP="00F41B07">
      <w:pPr>
        <w:rPr>
          <w:rStyle w:val="RefernciaIntensa"/>
          <w:rFonts w:ascii="Times New Roman" w:hAnsi="Times New Roman" w:cs="Times New Roman"/>
          <w:b w:val="0"/>
          <w:color w:val="000000" w:themeColor="text1"/>
          <w:sz w:val="24"/>
          <w:szCs w:val="24"/>
          <w:u w:val="none"/>
        </w:rPr>
      </w:pPr>
    </w:p>
    <w:p w:rsidR="00777226" w:rsidRDefault="00777226" w:rsidP="00F41B07">
      <w:pPr>
        <w:rPr>
          <w:rFonts w:ascii="Times New Roman" w:hAnsi="Times New Roman" w:cs="Times New Roman"/>
          <w:sz w:val="24"/>
          <w:szCs w:val="24"/>
        </w:rPr>
      </w:pPr>
    </w:p>
    <w:p w:rsidR="00F41B07" w:rsidRPr="0074048D" w:rsidRDefault="00F41B07" w:rsidP="00F41B07">
      <w:pPr>
        <w:rPr>
          <w:rFonts w:ascii="Times New Roman" w:hAnsi="Times New Roman" w:cs="Times New Roman"/>
          <w:bCs/>
          <w:smallCaps/>
          <w:color w:val="000000" w:themeColor="text1"/>
          <w:spacing w:val="5"/>
          <w:sz w:val="24"/>
          <w:szCs w:val="24"/>
        </w:rPr>
      </w:pPr>
      <w:r w:rsidRPr="00F41B07">
        <w:rPr>
          <w:rFonts w:ascii="Times New Roman" w:hAnsi="Times New Roman" w:cs="Times New Roman"/>
          <w:sz w:val="24"/>
          <w:szCs w:val="24"/>
        </w:rPr>
        <w:t xml:space="preserve">VALERA, </w:t>
      </w:r>
      <w:proofErr w:type="gramStart"/>
      <w:r w:rsidRPr="00F41B07">
        <w:rPr>
          <w:rFonts w:ascii="Times New Roman" w:hAnsi="Times New Roman" w:cs="Times New Roman"/>
          <w:sz w:val="24"/>
          <w:szCs w:val="24"/>
        </w:rPr>
        <w:t>F.C.</w:t>
      </w:r>
      <w:proofErr w:type="gramEnd"/>
      <w:r w:rsidRPr="00F41B07">
        <w:rPr>
          <w:rFonts w:ascii="Times New Roman" w:hAnsi="Times New Roman" w:cs="Times New Roman"/>
          <w:sz w:val="24"/>
          <w:szCs w:val="24"/>
        </w:rPr>
        <w:t xml:space="preserve">P, DEMARCO, R.C, ANSELO-LIMA, W.T. Síndrome da </w:t>
      </w:r>
      <w:proofErr w:type="spellStart"/>
      <w:r w:rsidRPr="00F41B07">
        <w:rPr>
          <w:rFonts w:ascii="Times New Roman" w:hAnsi="Times New Roman" w:cs="Times New Roman"/>
          <w:sz w:val="24"/>
          <w:szCs w:val="24"/>
        </w:rPr>
        <w:t>apnéia</w:t>
      </w:r>
      <w:proofErr w:type="spellEnd"/>
      <w:r w:rsidRPr="00F41B07">
        <w:rPr>
          <w:rFonts w:ascii="Times New Roman" w:hAnsi="Times New Roman" w:cs="Times New Roman"/>
          <w:sz w:val="24"/>
          <w:szCs w:val="24"/>
        </w:rPr>
        <w:t xml:space="preserve"> e da </w:t>
      </w:r>
      <w:proofErr w:type="spellStart"/>
      <w:r w:rsidRPr="00F41B07">
        <w:rPr>
          <w:rFonts w:ascii="Times New Roman" w:hAnsi="Times New Roman" w:cs="Times New Roman"/>
          <w:sz w:val="24"/>
          <w:szCs w:val="24"/>
        </w:rPr>
        <w:t>hipopnéia</w:t>
      </w:r>
      <w:proofErr w:type="spellEnd"/>
      <w:r w:rsidRPr="00F41B07">
        <w:rPr>
          <w:rFonts w:ascii="Times New Roman" w:hAnsi="Times New Roman" w:cs="Times New Roman"/>
          <w:sz w:val="24"/>
          <w:szCs w:val="24"/>
        </w:rPr>
        <w:t xml:space="preserve"> obstrutivas do sono (SAHOS) em crianças. </w:t>
      </w:r>
      <w:proofErr w:type="spellStart"/>
      <w:r w:rsidRPr="00F41B07">
        <w:rPr>
          <w:rFonts w:ascii="Times New Roman" w:hAnsi="Times New Roman" w:cs="Times New Roman"/>
          <w:b/>
          <w:sz w:val="24"/>
          <w:szCs w:val="24"/>
        </w:rPr>
        <w:t>Rev</w:t>
      </w:r>
      <w:proofErr w:type="spellEnd"/>
      <w:r w:rsidRPr="00F41B07">
        <w:rPr>
          <w:rFonts w:ascii="Times New Roman" w:hAnsi="Times New Roman" w:cs="Times New Roman"/>
          <w:b/>
          <w:sz w:val="24"/>
          <w:szCs w:val="24"/>
        </w:rPr>
        <w:t xml:space="preserve"> </w:t>
      </w:r>
      <w:proofErr w:type="spellStart"/>
      <w:r w:rsidRPr="00F41B07">
        <w:rPr>
          <w:rFonts w:ascii="Times New Roman" w:hAnsi="Times New Roman" w:cs="Times New Roman"/>
          <w:b/>
          <w:sz w:val="24"/>
          <w:szCs w:val="24"/>
        </w:rPr>
        <w:t>Bras</w:t>
      </w:r>
      <w:proofErr w:type="spellEnd"/>
      <w:r w:rsidRPr="00F41B07">
        <w:rPr>
          <w:rFonts w:ascii="Times New Roman" w:hAnsi="Times New Roman" w:cs="Times New Roman"/>
          <w:b/>
          <w:sz w:val="24"/>
          <w:szCs w:val="24"/>
        </w:rPr>
        <w:t xml:space="preserve"> </w:t>
      </w:r>
      <w:proofErr w:type="spellStart"/>
      <w:r w:rsidRPr="00F41B07">
        <w:rPr>
          <w:rFonts w:ascii="Times New Roman" w:hAnsi="Times New Roman" w:cs="Times New Roman"/>
          <w:b/>
          <w:sz w:val="24"/>
          <w:szCs w:val="24"/>
        </w:rPr>
        <w:t>Otorrinolaringol</w:t>
      </w:r>
      <w:proofErr w:type="spellEnd"/>
      <w:r w:rsidRPr="00F41B07">
        <w:rPr>
          <w:rFonts w:ascii="Times New Roman" w:hAnsi="Times New Roman" w:cs="Times New Roman"/>
          <w:sz w:val="24"/>
          <w:szCs w:val="24"/>
        </w:rPr>
        <w:t xml:space="preserve">. 2004 </w:t>
      </w:r>
      <w:proofErr w:type="spellStart"/>
      <w:r w:rsidRPr="00F41B07">
        <w:rPr>
          <w:rFonts w:ascii="Times New Roman" w:hAnsi="Times New Roman" w:cs="Times New Roman"/>
          <w:sz w:val="24"/>
          <w:szCs w:val="24"/>
        </w:rPr>
        <w:t>mar-abr</w:t>
      </w:r>
      <w:proofErr w:type="spellEnd"/>
      <w:r w:rsidRPr="00F41B07">
        <w:rPr>
          <w:rFonts w:ascii="Times New Roman" w:hAnsi="Times New Roman" w:cs="Times New Roman"/>
          <w:sz w:val="24"/>
          <w:szCs w:val="24"/>
        </w:rPr>
        <w:t>; 70(2): 232-7.</w:t>
      </w:r>
    </w:p>
    <w:p w:rsidR="00F41B07" w:rsidRDefault="00F41B07" w:rsidP="00F41B07">
      <w:pPr>
        <w:rPr>
          <w:rFonts w:ascii="Times New Roman" w:hAnsi="Times New Roman" w:cs="Times New Roman"/>
          <w:sz w:val="24"/>
          <w:szCs w:val="24"/>
        </w:rPr>
      </w:pPr>
    </w:p>
    <w:p w:rsidR="00777226" w:rsidRDefault="00777226" w:rsidP="00F41B07">
      <w:pPr>
        <w:rPr>
          <w:rFonts w:ascii="Times New Roman" w:hAnsi="Times New Roman" w:cs="Times New Roman"/>
          <w:sz w:val="24"/>
          <w:szCs w:val="24"/>
        </w:rPr>
      </w:pPr>
    </w:p>
    <w:p w:rsidR="00F41B07" w:rsidRPr="00F41B07" w:rsidRDefault="00F41B07" w:rsidP="00F41B07">
      <w:pPr>
        <w:rPr>
          <w:rFonts w:ascii="Times New Roman" w:hAnsi="Times New Roman" w:cs="Times New Roman"/>
          <w:sz w:val="24"/>
          <w:szCs w:val="24"/>
        </w:rPr>
      </w:pPr>
      <w:r w:rsidRPr="00F41B07">
        <w:rPr>
          <w:rFonts w:ascii="Times New Roman" w:hAnsi="Times New Roman" w:cs="Times New Roman"/>
          <w:sz w:val="24"/>
          <w:szCs w:val="24"/>
        </w:rPr>
        <w:t xml:space="preserve">ZINSLY, S.R., </w:t>
      </w:r>
      <w:proofErr w:type="gramStart"/>
      <w:r w:rsidRPr="00F41B07">
        <w:rPr>
          <w:rFonts w:ascii="Times New Roman" w:hAnsi="Times New Roman" w:cs="Times New Roman"/>
          <w:sz w:val="24"/>
          <w:szCs w:val="24"/>
        </w:rPr>
        <w:t>et</w:t>
      </w:r>
      <w:proofErr w:type="gramEnd"/>
      <w:r w:rsidRPr="00F41B07">
        <w:rPr>
          <w:rFonts w:ascii="Times New Roman" w:hAnsi="Times New Roman" w:cs="Times New Roman"/>
          <w:sz w:val="24"/>
          <w:szCs w:val="24"/>
        </w:rPr>
        <w:t xml:space="preserve"> al. Avaliação do espaço aéreo faríngeo por meio da tomografia computadorizada de feixe cônico. </w:t>
      </w:r>
      <w:proofErr w:type="spellStart"/>
      <w:r w:rsidRPr="00F41B07">
        <w:rPr>
          <w:rFonts w:ascii="Times New Roman" w:hAnsi="Times New Roman" w:cs="Times New Roman"/>
          <w:b/>
          <w:sz w:val="24"/>
          <w:szCs w:val="24"/>
        </w:rPr>
        <w:t>Rev</w:t>
      </w:r>
      <w:proofErr w:type="spellEnd"/>
      <w:r w:rsidRPr="00F41B07">
        <w:rPr>
          <w:rFonts w:ascii="Times New Roman" w:hAnsi="Times New Roman" w:cs="Times New Roman"/>
          <w:b/>
          <w:sz w:val="24"/>
          <w:szCs w:val="24"/>
        </w:rPr>
        <w:t xml:space="preserve"> Dental Press J </w:t>
      </w:r>
      <w:proofErr w:type="spellStart"/>
      <w:r w:rsidRPr="00F41B07">
        <w:rPr>
          <w:rFonts w:ascii="Times New Roman" w:hAnsi="Times New Roman" w:cs="Times New Roman"/>
          <w:b/>
          <w:sz w:val="24"/>
          <w:szCs w:val="24"/>
        </w:rPr>
        <w:t>Orthod</w:t>
      </w:r>
      <w:proofErr w:type="spellEnd"/>
      <w:r w:rsidRPr="00F41B07">
        <w:rPr>
          <w:rFonts w:ascii="Times New Roman" w:hAnsi="Times New Roman" w:cs="Times New Roman"/>
          <w:sz w:val="24"/>
          <w:szCs w:val="24"/>
        </w:rPr>
        <w:t xml:space="preserve">. </w:t>
      </w:r>
      <w:proofErr w:type="gramStart"/>
      <w:r w:rsidRPr="00F41B07">
        <w:rPr>
          <w:rFonts w:ascii="Times New Roman" w:hAnsi="Times New Roman" w:cs="Times New Roman"/>
          <w:sz w:val="24"/>
          <w:szCs w:val="24"/>
        </w:rPr>
        <w:t>2010;</w:t>
      </w:r>
      <w:proofErr w:type="gramEnd"/>
      <w:r w:rsidRPr="00F41B07">
        <w:rPr>
          <w:rFonts w:ascii="Times New Roman" w:hAnsi="Times New Roman" w:cs="Times New Roman"/>
          <w:sz w:val="24"/>
          <w:szCs w:val="24"/>
        </w:rPr>
        <w:t>15(5):150-8.</w:t>
      </w:r>
    </w:p>
    <w:p w:rsidR="00777226" w:rsidRDefault="00777226" w:rsidP="0074048D">
      <w:pPr>
        <w:rPr>
          <w:rFonts w:ascii="Times New Roman" w:hAnsi="Times New Roman" w:cs="Times New Roman"/>
          <w:sz w:val="24"/>
          <w:szCs w:val="24"/>
        </w:rPr>
      </w:pPr>
    </w:p>
    <w:p w:rsidR="00777226" w:rsidRDefault="00777226" w:rsidP="0074048D">
      <w:pPr>
        <w:rPr>
          <w:rFonts w:ascii="Times New Roman" w:hAnsi="Times New Roman" w:cs="Times New Roman"/>
          <w:sz w:val="24"/>
          <w:szCs w:val="24"/>
        </w:rPr>
      </w:pPr>
    </w:p>
    <w:p w:rsidR="0074048D" w:rsidRDefault="0074048D" w:rsidP="0074048D">
      <w:pPr>
        <w:rPr>
          <w:rFonts w:ascii="Times New Roman" w:hAnsi="Times New Roman" w:cs="Times New Roman"/>
          <w:sz w:val="24"/>
          <w:szCs w:val="24"/>
        </w:rPr>
      </w:pPr>
      <w:r>
        <w:rPr>
          <w:rFonts w:ascii="Times New Roman" w:hAnsi="Times New Roman" w:cs="Times New Roman"/>
          <w:sz w:val="24"/>
          <w:szCs w:val="24"/>
        </w:rPr>
        <w:t xml:space="preserve">ZHOU J.Y </w:t>
      </w:r>
      <w:proofErr w:type="gramStart"/>
      <w:r>
        <w:rPr>
          <w:rFonts w:ascii="Times New Roman" w:hAnsi="Times New Roman" w:cs="Times New Roman"/>
          <w:i/>
          <w:sz w:val="24"/>
          <w:szCs w:val="24"/>
        </w:rPr>
        <w:t>et</w:t>
      </w:r>
      <w:proofErr w:type="gramEnd"/>
      <w:r>
        <w:rPr>
          <w:rFonts w:ascii="Times New Roman" w:hAnsi="Times New Roman" w:cs="Times New Roman"/>
          <w:i/>
          <w:sz w:val="24"/>
          <w:szCs w:val="24"/>
        </w:rPr>
        <w:t xml:space="preserve"> al.</w:t>
      </w:r>
      <w:r>
        <w:rPr>
          <w:rFonts w:ascii="Times New Roman" w:hAnsi="Times New Roman" w:cs="Times New Roman"/>
          <w:sz w:val="24"/>
          <w:szCs w:val="24"/>
        </w:rPr>
        <w:t xml:space="preserve"> </w:t>
      </w:r>
      <w:proofErr w:type="spellStart"/>
      <w:r>
        <w:rPr>
          <w:rFonts w:ascii="Times New Roman" w:hAnsi="Times New Roman" w:cs="Times New Roman"/>
          <w:sz w:val="24"/>
          <w:szCs w:val="24"/>
        </w:rPr>
        <w:t>Neck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circumference</w:t>
      </w:r>
      <w:proofErr w:type="spellEnd"/>
      <w:r>
        <w:rPr>
          <w:rFonts w:ascii="Times New Roman" w:hAnsi="Times New Roman" w:cs="Times New Roman"/>
          <w:sz w:val="24"/>
          <w:szCs w:val="24"/>
        </w:rPr>
        <w:t xml:space="preserve"> as </w:t>
      </w:r>
      <w:proofErr w:type="spellStart"/>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independent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predictive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contributor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cardio-metabolic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syndrome</w:t>
      </w:r>
      <w:proofErr w:type="spellEnd"/>
      <w:r>
        <w:rPr>
          <w:rFonts w:ascii="Times New Roman" w:hAnsi="Times New Roman" w:cs="Times New Roman"/>
          <w:sz w:val="24"/>
          <w:szCs w:val="24"/>
        </w:rPr>
        <w:t xml:space="preserve">. </w:t>
      </w:r>
      <w:r>
        <w:rPr>
          <w:rFonts w:ascii="Times New Roman" w:hAnsi="Times New Roman" w:cs="Times New Roman"/>
          <w:b/>
          <w:sz w:val="24"/>
          <w:szCs w:val="24"/>
        </w:rPr>
        <w:t xml:space="preserve">Cardiovascular </w:t>
      </w:r>
      <w:proofErr w:type="spellStart"/>
      <w:r>
        <w:rPr>
          <w:rFonts w:ascii="Times New Roman" w:hAnsi="Times New Roman" w:cs="Times New Roman"/>
          <w:b/>
          <w:sz w:val="24"/>
          <w:szCs w:val="24"/>
        </w:rPr>
        <w:t>diabetology</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2013;</w:t>
      </w:r>
      <w:proofErr w:type="gramEnd"/>
      <w:r>
        <w:rPr>
          <w:rFonts w:ascii="Times New Roman" w:hAnsi="Times New Roman" w:cs="Times New Roman"/>
          <w:sz w:val="24"/>
          <w:szCs w:val="24"/>
        </w:rPr>
        <w:t>12(1):76-82.</w:t>
      </w:r>
    </w:p>
    <w:p w:rsidR="00F41B07" w:rsidRPr="00F41B07" w:rsidRDefault="00F41B07" w:rsidP="00F41B07">
      <w:pPr>
        <w:rPr>
          <w:rFonts w:ascii="Times New Roman" w:hAnsi="Times New Roman" w:cs="Times New Roman"/>
          <w:sz w:val="24"/>
          <w:szCs w:val="24"/>
        </w:rPr>
      </w:pPr>
    </w:p>
    <w:p w:rsidR="00777226" w:rsidRDefault="00777226" w:rsidP="00F41B07">
      <w:pPr>
        <w:rPr>
          <w:rFonts w:ascii="Times New Roman" w:hAnsi="Times New Roman" w:cs="Times New Roman"/>
          <w:sz w:val="24"/>
          <w:szCs w:val="24"/>
        </w:rPr>
      </w:pPr>
    </w:p>
    <w:p w:rsidR="00F41B07" w:rsidRPr="007E3425" w:rsidRDefault="00F41B07" w:rsidP="00F41B07">
      <w:pPr>
        <w:rPr>
          <w:rFonts w:ascii="Times New Roman" w:hAnsi="Times New Roman" w:cs="Times New Roman"/>
          <w:color w:val="FF0000"/>
          <w:sz w:val="24"/>
          <w:szCs w:val="24"/>
        </w:rPr>
      </w:pPr>
      <w:r w:rsidRPr="00F41B07">
        <w:rPr>
          <w:rFonts w:ascii="Times New Roman" w:hAnsi="Times New Roman" w:cs="Times New Roman"/>
          <w:sz w:val="24"/>
          <w:szCs w:val="24"/>
        </w:rPr>
        <w:t xml:space="preserve">World Health </w:t>
      </w:r>
      <w:proofErr w:type="spellStart"/>
      <w:r w:rsidRPr="00F41B07">
        <w:rPr>
          <w:rFonts w:ascii="Times New Roman" w:hAnsi="Times New Roman" w:cs="Times New Roman"/>
          <w:sz w:val="24"/>
          <w:szCs w:val="24"/>
        </w:rPr>
        <w:t>Organization</w:t>
      </w:r>
      <w:proofErr w:type="spellEnd"/>
      <w:r w:rsidRPr="00F41B07">
        <w:rPr>
          <w:rFonts w:ascii="Times New Roman" w:hAnsi="Times New Roman" w:cs="Times New Roman"/>
          <w:sz w:val="24"/>
          <w:szCs w:val="24"/>
        </w:rPr>
        <w:t xml:space="preserve"> (WHO). </w:t>
      </w:r>
      <w:proofErr w:type="spellStart"/>
      <w:r w:rsidRPr="00F41B07">
        <w:rPr>
          <w:rFonts w:ascii="Times New Roman" w:hAnsi="Times New Roman" w:cs="Times New Roman"/>
          <w:sz w:val="24"/>
          <w:szCs w:val="24"/>
        </w:rPr>
        <w:t>Obesity</w:t>
      </w:r>
      <w:proofErr w:type="spellEnd"/>
      <w:r w:rsidRPr="00F41B07">
        <w:rPr>
          <w:rFonts w:ascii="Times New Roman" w:hAnsi="Times New Roman" w:cs="Times New Roman"/>
          <w:sz w:val="24"/>
          <w:szCs w:val="24"/>
        </w:rPr>
        <w:t xml:space="preserve">: </w:t>
      </w:r>
      <w:proofErr w:type="spellStart"/>
      <w:r w:rsidRPr="00F41B07">
        <w:rPr>
          <w:rFonts w:ascii="Times New Roman" w:hAnsi="Times New Roman" w:cs="Times New Roman"/>
          <w:sz w:val="24"/>
          <w:szCs w:val="24"/>
        </w:rPr>
        <w:t>preventing</w:t>
      </w:r>
      <w:proofErr w:type="spellEnd"/>
      <w:r w:rsidRPr="00F41B07">
        <w:rPr>
          <w:rFonts w:ascii="Times New Roman" w:hAnsi="Times New Roman" w:cs="Times New Roman"/>
          <w:sz w:val="24"/>
          <w:szCs w:val="24"/>
        </w:rPr>
        <w:t xml:space="preserve"> </w:t>
      </w:r>
      <w:proofErr w:type="spellStart"/>
      <w:r w:rsidRPr="00F41B07">
        <w:rPr>
          <w:rFonts w:ascii="Times New Roman" w:hAnsi="Times New Roman" w:cs="Times New Roman"/>
          <w:sz w:val="24"/>
          <w:szCs w:val="24"/>
        </w:rPr>
        <w:t>and</w:t>
      </w:r>
      <w:proofErr w:type="spellEnd"/>
      <w:r w:rsidRPr="00F41B07">
        <w:rPr>
          <w:rFonts w:ascii="Times New Roman" w:hAnsi="Times New Roman" w:cs="Times New Roman"/>
          <w:sz w:val="24"/>
          <w:szCs w:val="24"/>
        </w:rPr>
        <w:t xml:space="preserve"> </w:t>
      </w:r>
      <w:proofErr w:type="spellStart"/>
      <w:r w:rsidRPr="00F41B07">
        <w:rPr>
          <w:rFonts w:ascii="Times New Roman" w:hAnsi="Times New Roman" w:cs="Times New Roman"/>
          <w:sz w:val="24"/>
          <w:szCs w:val="24"/>
        </w:rPr>
        <w:t>managing</w:t>
      </w:r>
      <w:proofErr w:type="spellEnd"/>
      <w:r w:rsidRPr="00F41B07">
        <w:rPr>
          <w:rFonts w:ascii="Times New Roman" w:hAnsi="Times New Roman" w:cs="Times New Roman"/>
          <w:sz w:val="24"/>
          <w:szCs w:val="24"/>
        </w:rPr>
        <w:t xml:space="preserve"> </w:t>
      </w:r>
      <w:proofErr w:type="spellStart"/>
      <w:r w:rsidRPr="00F41B07">
        <w:rPr>
          <w:rFonts w:ascii="Times New Roman" w:hAnsi="Times New Roman" w:cs="Times New Roman"/>
          <w:sz w:val="24"/>
          <w:szCs w:val="24"/>
        </w:rPr>
        <w:t>the</w:t>
      </w:r>
      <w:proofErr w:type="spellEnd"/>
      <w:r w:rsidRPr="00F41B07">
        <w:rPr>
          <w:rFonts w:ascii="Times New Roman" w:hAnsi="Times New Roman" w:cs="Times New Roman"/>
          <w:sz w:val="24"/>
          <w:szCs w:val="24"/>
        </w:rPr>
        <w:t xml:space="preserve"> global </w:t>
      </w:r>
      <w:proofErr w:type="spellStart"/>
      <w:r w:rsidRPr="00F41B07">
        <w:rPr>
          <w:rFonts w:ascii="Times New Roman" w:hAnsi="Times New Roman" w:cs="Times New Roman"/>
          <w:sz w:val="24"/>
          <w:szCs w:val="24"/>
        </w:rPr>
        <w:t>epidemic</w:t>
      </w:r>
      <w:proofErr w:type="spellEnd"/>
      <w:r w:rsidRPr="00F41B07">
        <w:rPr>
          <w:rFonts w:ascii="Times New Roman" w:hAnsi="Times New Roman" w:cs="Times New Roman"/>
          <w:sz w:val="24"/>
          <w:szCs w:val="24"/>
        </w:rPr>
        <w:t xml:space="preserve">. </w:t>
      </w:r>
      <w:proofErr w:type="spellStart"/>
      <w:r w:rsidRPr="007E3425">
        <w:rPr>
          <w:rFonts w:ascii="Times New Roman" w:hAnsi="Times New Roman" w:cs="Times New Roman"/>
          <w:b/>
          <w:sz w:val="24"/>
          <w:szCs w:val="24"/>
        </w:rPr>
        <w:t>Rev</w:t>
      </w:r>
      <w:proofErr w:type="spellEnd"/>
      <w:r w:rsidRPr="007E3425">
        <w:rPr>
          <w:rFonts w:ascii="Times New Roman" w:hAnsi="Times New Roman" w:cs="Times New Roman"/>
          <w:b/>
          <w:sz w:val="24"/>
          <w:szCs w:val="24"/>
        </w:rPr>
        <w:t xml:space="preserve"> World Health </w:t>
      </w:r>
      <w:proofErr w:type="spellStart"/>
      <w:r w:rsidRPr="007E3425">
        <w:rPr>
          <w:rFonts w:ascii="Times New Roman" w:hAnsi="Times New Roman" w:cs="Times New Roman"/>
          <w:b/>
          <w:sz w:val="24"/>
          <w:szCs w:val="24"/>
        </w:rPr>
        <w:t>Organization</w:t>
      </w:r>
      <w:proofErr w:type="spellEnd"/>
      <w:r w:rsidRPr="00F41B07">
        <w:rPr>
          <w:rFonts w:ascii="Times New Roman" w:hAnsi="Times New Roman" w:cs="Times New Roman"/>
          <w:sz w:val="24"/>
          <w:szCs w:val="24"/>
        </w:rPr>
        <w:t>; 2000.</w:t>
      </w:r>
    </w:p>
    <w:p w:rsidR="00C43A1F" w:rsidRDefault="00C43A1F" w:rsidP="00C579BA">
      <w:pPr>
        <w:rPr>
          <w:rFonts w:ascii="Times New Roman" w:hAnsi="Times New Roman" w:cs="Times New Roman"/>
          <w:sz w:val="24"/>
          <w:szCs w:val="24"/>
        </w:rPr>
      </w:pPr>
    </w:p>
    <w:p w:rsidR="00777226" w:rsidRDefault="00777226" w:rsidP="0074048D">
      <w:pPr>
        <w:rPr>
          <w:rFonts w:ascii="Times New Roman" w:hAnsi="Times New Roman" w:cs="Times New Roman"/>
          <w:sz w:val="24"/>
          <w:szCs w:val="24"/>
        </w:rPr>
      </w:pPr>
    </w:p>
    <w:p w:rsidR="0074048D" w:rsidRDefault="0074048D" w:rsidP="0074048D">
      <w:pPr>
        <w:rPr>
          <w:rFonts w:ascii="Times New Roman" w:hAnsi="Times New Roman" w:cs="Times New Roman"/>
          <w:sz w:val="24"/>
          <w:szCs w:val="24"/>
        </w:rPr>
      </w:pPr>
      <w:r>
        <w:rPr>
          <w:rFonts w:ascii="Times New Roman" w:hAnsi="Times New Roman" w:cs="Times New Roman"/>
          <w:sz w:val="24"/>
          <w:szCs w:val="24"/>
        </w:rPr>
        <w:t xml:space="preserve">YOUNG T </w:t>
      </w:r>
      <w:proofErr w:type="gramStart"/>
      <w:r>
        <w:rPr>
          <w:rFonts w:ascii="Times New Roman" w:hAnsi="Times New Roman" w:cs="Times New Roman"/>
          <w:i/>
          <w:sz w:val="24"/>
          <w:szCs w:val="24"/>
        </w:rPr>
        <w:t>et</w:t>
      </w:r>
      <w:proofErr w:type="gramEnd"/>
      <w:r>
        <w:rPr>
          <w:rFonts w:ascii="Times New Roman" w:hAnsi="Times New Roman" w:cs="Times New Roman"/>
          <w:i/>
          <w:sz w:val="24"/>
          <w:szCs w:val="24"/>
        </w:rPr>
        <w:t xml:space="preserve"> a</w:t>
      </w:r>
      <w:r>
        <w:rPr>
          <w:rFonts w:ascii="Times New Roman" w:hAnsi="Times New Roman" w:cs="Times New Roman"/>
          <w:sz w:val="24"/>
          <w:szCs w:val="24"/>
        </w:rPr>
        <w:t xml:space="preserve">l. </w:t>
      </w:r>
      <w:proofErr w:type="spellStart"/>
      <w:r>
        <w:rPr>
          <w:rFonts w:ascii="Times New Roman" w:hAnsi="Times New Roman" w:cs="Times New Roman"/>
          <w:sz w:val="24"/>
          <w:szCs w:val="24"/>
        </w:rPr>
        <w:t>Sleep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disordered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breathing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mortality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eighteen-year</w:t>
      </w:r>
      <w:proofErr w:type="spellEnd"/>
      <w:r>
        <w:rPr>
          <w:rFonts w:ascii="Times New Roman" w:hAnsi="Times New Roman" w:cs="Times New Roman"/>
          <w:sz w:val="24"/>
          <w:szCs w:val="24"/>
        </w:rPr>
        <w:t xml:space="preserve"> follow-up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Wisconsin </w:t>
      </w:r>
      <w:proofErr w:type="spellStart"/>
      <w:r>
        <w:rPr>
          <w:rFonts w:ascii="Times New Roman" w:hAnsi="Times New Roman" w:cs="Times New Roman"/>
          <w:sz w:val="24"/>
          <w:szCs w:val="24"/>
        </w:rPr>
        <w:t>sleep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cohort</w:t>
      </w:r>
      <w:proofErr w:type="spellEnd"/>
      <w:r>
        <w:rPr>
          <w:rFonts w:ascii="Times New Roman" w:hAnsi="Times New Roman" w:cs="Times New Roman"/>
          <w:sz w:val="24"/>
          <w:szCs w:val="24"/>
        </w:rPr>
        <w:t xml:space="preserve">. </w:t>
      </w:r>
      <w:proofErr w:type="spellStart"/>
      <w:r>
        <w:rPr>
          <w:rFonts w:ascii="Times New Roman" w:hAnsi="Times New Roman" w:cs="Times New Roman"/>
          <w:b/>
          <w:sz w:val="24"/>
          <w:szCs w:val="24"/>
        </w:rPr>
        <w:t>Sleep</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2008;</w:t>
      </w:r>
      <w:proofErr w:type="gramEnd"/>
      <w:r>
        <w:rPr>
          <w:rFonts w:ascii="Times New Roman" w:hAnsi="Times New Roman" w:cs="Times New Roman"/>
          <w:sz w:val="24"/>
          <w:szCs w:val="24"/>
        </w:rPr>
        <w:t>31(8):1071–1078.</w:t>
      </w:r>
    </w:p>
    <w:p w:rsidR="004F6D7C" w:rsidRPr="00752633" w:rsidRDefault="004F6D7C" w:rsidP="00C579BA">
      <w:pPr>
        <w:rPr>
          <w:rFonts w:ascii="Times New Roman" w:hAnsi="Times New Roman" w:cs="Times New Roman"/>
          <w:sz w:val="24"/>
          <w:szCs w:val="24"/>
        </w:rPr>
      </w:pPr>
    </w:p>
    <w:p w:rsidR="00C43A1F" w:rsidRPr="00752633" w:rsidRDefault="00C43A1F" w:rsidP="00C579BA">
      <w:pPr>
        <w:rPr>
          <w:rFonts w:ascii="Times New Roman" w:hAnsi="Times New Roman" w:cs="Times New Roman"/>
          <w:sz w:val="24"/>
          <w:szCs w:val="24"/>
        </w:rPr>
      </w:pPr>
    </w:p>
    <w:p w:rsidR="00C43A1F" w:rsidRPr="00752633" w:rsidRDefault="00C43A1F" w:rsidP="00C579BA">
      <w:pPr>
        <w:rPr>
          <w:rFonts w:ascii="Times New Roman" w:hAnsi="Times New Roman" w:cs="Times New Roman"/>
          <w:sz w:val="24"/>
          <w:szCs w:val="24"/>
        </w:rPr>
      </w:pPr>
    </w:p>
    <w:p w:rsidR="00C43A1F" w:rsidRPr="00752633" w:rsidRDefault="00C43A1F" w:rsidP="00C579BA">
      <w:pPr>
        <w:rPr>
          <w:rFonts w:ascii="Times New Roman" w:hAnsi="Times New Roman" w:cs="Times New Roman"/>
          <w:sz w:val="24"/>
          <w:szCs w:val="24"/>
        </w:rPr>
      </w:pPr>
    </w:p>
    <w:p w:rsidR="00C43A1F" w:rsidRPr="00752633" w:rsidRDefault="00C43A1F" w:rsidP="00C579BA">
      <w:pPr>
        <w:rPr>
          <w:rFonts w:ascii="Times New Roman" w:hAnsi="Times New Roman" w:cs="Times New Roman"/>
          <w:sz w:val="24"/>
          <w:szCs w:val="24"/>
        </w:rPr>
      </w:pPr>
    </w:p>
    <w:p w:rsidR="00C43A1F" w:rsidRPr="00752633" w:rsidRDefault="00C43A1F" w:rsidP="00C579BA">
      <w:pPr>
        <w:rPr>
          <w:rFonts w:ascii="Times New Roman" w:hAnsi="Times New Roman" w:cs="Times New Roman"/>
          <w:sz w:val="24"/>
          <w:szCs w:val="24"/>
        </w:rPr>
      </w:pPr>
    </w:p>
    <w:p w:rsidR="00C43A1F" w:rsidRPr="00752633" w:rsidRDefault="00C43A1F" w:rsidP="00C579BA">
      <w:pPr>
        <w:rPr>
          <w:rFonts w:ascii="Times New Roman" w:hAnsi="Times New Roman" w:cs="Times New Roman"/>
          <w:sz w:val="24"/>
          <w:szCs w:val="24"/>
        </w:rPr>
      </w:pPr>
    </w:p>
    <w:p w:rsidR="00C43A1F" w:rsidRPr="00752633" w:rsidRDefault="00C43A1F" w:rsidP="00C579BA">
      <w:pPr>
        <w:rPr>
          <w:rFonts w:ascii="Times New Roman" w:hAnsi="Times New Roman" w:cs="Times New Roman"/>
          <w:sz w:val="24"/>
          <w:szCs w:val="24"/>
        </w:rPr>
      </w:pPr>
    </w:p>
    <w:p w:rsidR="00C43A1F" w:rsidRPr="00752633" w:rsidRDefault="00C43A1F" w:rsidP="00C579BA">
      <w:pPr>
        <w:rPr>
          <w:rFonts w:ascii="Times New Roman" w:hAnsi="Times New Roman" w:cs="Times New Roman"/>
          <w:sz w:val="24"/>
          <w:szCs w:val="24"/>
        </w:rPr>
      </w:pPr>
    </w:p>
    <w:p w:rsidR="00C43A1F" w:rsidRPr="00752633" w:rsidRDefault="00C43A1F" w:rsidP="00C579BA">
      <w:pPr>
        <w:rPr>
          <w:rFonts w:ascii="Times New Roman" w:hAnsi="Times New Roman" w:cs="Times New Roman"/>
          <w:sz w:val="24"/>
          <w:szCs w:val="24"/>
        </w:rPr>
      </w:pPr>
    </w:p>
    <w:p w:rsidR="00C43A1F" w:rsidRPr="00752633" w:rsidRDefault="00C43A1F" w:rsidP="00C579BA">
      <w:pPr>
        <w:rPr>
          <w:rFonts w:ascii="Times New Roman" w:hAnsi="Times New Roman" w:cs="Times New Roman"/>
          <w:sz w:val="24"/>
          <w:szCs w:val="24"/>
        </w:rPr>
      </w:pPr>
    </w:p>
    <w:p w:rsidR="00C43A1F" w:rsidRPr="00C579BA" w:rsidRDefault="00C43A1F" w:rsidP="00C579BA">
      <w:pPr>
        <w:rPr>
          <w:rFonts w:ascii="Times New Roman" w:hAnsi="Times New Roman" w:cs="Times New Roman"/>
          <w:sz w:val="24"/>
          <w:szCs w:val="24"/>
        </w:rPr>
      </w:pPr>
    </w:p>
    <w:p w:rsidR="00C43A1F" w:rsidRPr="00C579BA" w:rsidRDefault="00C43A1F" w:rsidP="00C579BA">
      <w:pPr>
        <w:rPr>
          <w:rFonts w:ascii="Times New Roman" w:hAnsi="Times New Roman" w:cs="Times New Roman"/>
          <w:sz w:val="24"/>
          <w:szCs w:val="24"/>
        </w:rPr>
      </w:pPr>
    </w:p>
    <w:p w:rsidR="00C43A1F" w:rsidRPr="00C579BA" w:rsidRDefault="00C43A1F" w:rsidP="00C579BA">
      <w:pPr>
        <w:rPr>
          <w:rFonts w:ascii="Times New Roman" w:hAnsi="Times New Roman" w:cs="Times New Roman"/>
          <w:sz w:val="24"/>
          <w:szCs w:val="24"/>
        </w:rPr>
      </w:pPr>
    </w:p>
    <w:p w:rsidR="00C43A1F" w:rsidRPr="00C579BA" w:rsidRDefault="00C43A1F" w:rsidP="00C579BA">
      <w:pPr>
        <w:rPr>
          <w:rFonts w:ascii="Times New Roman" w:hAnsi="Times New Roman" w:cs="Times New Roman"/>
          <w:sz w:val="24"/>
          <w:szCs w:val="24"/>
        </w:rPr>
      </w:pPr>
    </w:p>
    <w:p w:rsidR="00C43A1F" w:rsidRPr="00C579BA" w:rsidRDefault="00C43A1F" w:rsidP="00C579BA">
      <w:pPr>
        <w:rPr>
          <w:rFonts w:ascii="Times New Roman" w:hAnsi="Times New Roman" w:cs="Times New Roman"/>
          <w:sz w:val="24"/>
          <w:szCs w:val="24"/>
        </w:rPr>
      </w:pPr>
    </w:p>
    <w:p w:rsidR="00C43A1F" w:rsidRPr="00C579BA" w:rsidRDefault="00C43A1F" w:rsidP="00C579BA">
      <w:pPr>
        <w:rPr>
          <w:rFonts w:ascii="Times New Roman" w:hAnsi="Times New Roman" w:cs="Times New Roman"/>
          <w:sz w:val="24"/>
          <w:szCs w:val="24"/>
        </w:rPr>
      </w:pPr>
    </w:p>
    <w:p w:rsidR="00C43A1F" w:rsidRPr="00C579BA" w:rsidRDefault="00C43A1F" w:rsidP="00C579BA">
      <w:pPr>
        <w:rPr>
          <w:rFonts w:ascii="Times New Roman" w:hAnsi="Times New Roman" w:cs="Times New Roman"/>
          <w:sz w:val="24"/>
          <w:szCs w:val="24"/>
        </w:rPr>
      </w:pPr>
    </w:p>
    <w:p w:rsidR="00C43A1F" w:rsidRPr="00C579BA" w:rsidRDefault="00C43A1F" w:rsidP="00C579BA">
      <w:pPr>
        <w:rPr>
          <w:rFonts w:ascii="Times New Roman" w:hAnsi="Times New Roman" w:cs="Times New Roman"/>
          <w:sz w:val="24"/>
          <w:szCs w:val="24"/>
        </w:rPr>
      </w:pPr>
    </w:p>
    <w:p w:rsidR="00C43A1F" w:rsidRPr="00C579BA" w:rsidRDefault="00C43A1F" w:rsidP="00C579BA">
      <w:pPr>
        <w:rPr>
          <w:rFonts w:ascii="Times New Roman" w:hAnsi="Times New Roman" w:cs="Times New Roman"/>
          <w:sz w:val="24"/>
          <w:szCs w:val="24"/>
        </w:rPr>
      </w:pPr>
    </w:p>
    <w:p w:rsidR="00C43A1F" w:rsidRPr="00C579BA" w:rsidRDefault="00C43A1F" w:rsidP="00C579BA">
      <w:pPr>
        <w:rPr>
          <w:rFonts w:ascii="Times New Roman" w:hAnsi="Times New Roman" w:cs="Times New Roman"/>
          <w:sz w:val="24"/>
          <w:szCs w:val="24"/>
        </w:rPr>
      </w:pPr>
    </w:p>
    <w:p w:rsidR="00C43A1F" w:rsidRPr="00C579BA" w:rsidRDefault="00C43A1F" w:rsidP="00C579BA">
      <w:pPr>
        <w:rPr>
          <w:rFonts w:ascii="Times New Roman" w:hAnsi="Times New Roman" w:cs="Times New Roman"/>
          <w:sz w:val="24"/>
          <w:szCs w:val="24"/>
        </w:rPr>
      </w:pPr>
    </w:p>
    <w:p w:rsidR="00C43A1F" w:rsidRPr="00C579BA" w:rsidRDefault="00C43A1F" w:rsidP="00C579BA">
      <w:pPr>
        <w:rPr>
          <w:rFonts w:ascii="Times New Roman" w:hAnsi="Times New Roman" w:cs="Times New Roman"/>
          <w:sz w:val="24"/>
          <w:szCs w:val="24"/>
        </w:rPr>
      </w:pPr>
    </w:p>
    <w:p w:rsidR="00C43A1F" w:rsidRPr="00C579BA" w:rsidRDefault="00C43A1F" w:rsidP="00C579BA">
      <w:pPr>
        <w:rPr>
          <w:rFonts w:ascii="Times New Roman" w:hAnsi="Times New Roman" w:cs="Times New Roman"/>
          <w:sz w:val="24"/>
          <w:szCs w:val="24"/>
        </w:rPr>
      </w:pPr>
    </w:p>
    <w:p w:rsidR="00C43A1F" w:rsidRPr="00C579BA" w:rsidRDefault="00C43A1F" w:rsidP="00C579BA">
      <w:pPr>
        <w:rPr>
          <w:rFonts w:ascii="Times New Roman" w:hAnsi="Times New Roman" w:cs="Times New Roman"/>
          <w:sz w:val="24"/>
          <w:szCs w:val="24"/>
        </w:rPr>
      </w:pPr>
    </w:p>
    <w:p w:rsidR="00C43A1F" w:rsidRPr="00C579BA" w:rsidRDefault="00C43A1F" w:rsidP="00C579BA">
      <w:pPr>
        <w:rPr>
          <w:rFonts w:ascii="Times New Roman" w:hAnsi="Times New Roman" w:cs="Times New Roman"/>
          <w:sz w:val="24"/>
          <w:szCs w:val="24"/>
        </w:rPr>
      </w:pPr>
    </w:p>
    <w:p w:rsidR="00C43A1F" w:rsidRPr="00C579BA" w:rsidRDefault="00C43A1F" w:rsidP="00C579BA">
      <w:pPr>
        <w:rPr>
          <w:rFonts w:ascii="Times New Roman" w:hAnsi="Times New Roman" w:cs="Times New Roman"/>
          <w:sz w:val="24"/>
          <w:szCs w:val="24"/>
        </w:rPr>
      </w:pPr>
    </w:p>
    <w:p w:rsidR="00C43A1F" w:rsidRPr="00C579BA" w:rsidRDefault="00C43A1F" w:rsidP="00C579BA">
      <w:pPr>
        <w:rPr>
          <w:rFonts w:ascii="Times New Roman" w:hAnsi="Times New Roman" w:cs="Times New Roman"/>
          <w:sz w:val="24"/>
          <w:szCs w:val="24"/>
        </w:rPr>
      </w:pPr>
    </w:p>
    <w:p w:rsidR="00C43A1F" w:rsidRPr="00C579BA" w:rsidRDefault="00C43A1F" w:rsidP="00C579BA">
      <w:pPr>
        <w:rPr>
          <w:rFonts w:ascii="Times New Roman" w:hAnsi="Times New Roman" w:cs="Times New Roman"/>
          <w:sz w:val="24"/>
          <w:szCs w:val="24"/>
        </w:rPr>
      </w:pPr>
    </w:p>
    <w:p w:rsidR="00C43A1F" w:rsidRPr="00C579BA" w:rsidRDefault="00C43A1F" w:rsidP="00C579BA">
      <w:pPr>
        <w:rPr>
          <w:rFonts w:ascii="Times New Roman" w:hAnsi="Times New Roman" w:cs="Times New Roman"/>
          <w:sz w:val="24"/>
          <w:szCs w:val="24"/>
        </w:rPr>
      </w:pPr>
    </w:p>
    <w:p w:rsidR="00C43A1F" w:rsidRPr="00C579BA" w:rsidRDefault="00C43A1F" w:rsidP="00C579BA">
      <w:pPr>
        <w:rPr>
          <w:rFonts w:ascii="Times New Roman" w:hAnsi="Times New Roman" w:cs="Times New Roman"/>
          <w:sz w:val="24"/>
          <w:szCs w:val="24"/>
        </w:rPr>
      </w:pPr>
    </w:p>
    <w:p w:rsidR="00C43A1F" w:rsidRPr="00C579BA" w:rsidRDefault="00C43A1F" w:rsidP="00C579BA">
      <w:pPr>
        <w:rPr>
          <w:rFonts w:ascii="Times New Roman" w:hAnsi="Times New Roman" w:cs="Times New Roman"/>
          <w:sz w:val="24"/>
          <w:szCs w:val="24"/>
        </w:rPr>
      </w:pPr>
    </w:p>
    <w:p w:rsidR="00C43A1F" w:rsidRPr="00C579BA" w:rsidRDefault="00C43A1F" w:rsidP="00C579BA">
      <w:pPr>
        <w:rPr>
          <w:rFonts w:ascii="Times New Roman" w:hAnsi="Times New Roman" w:cs="Times New Roman"/>
          <w:sz w:val="24"/>
          <w:szCs w:val="24"/>
        </w:rPr>
      </w:pPr>
    </w:p>
    <w:p w:rsidR="00C43A1F" w:rsidRPr="00C579BA" w:rsidRDefault="00C43A1F" w:rsidP="00C579BA">
      <w:pPr>
        <w:rPr>
          <w:rFonts w:ascii="Times New Roman" w:hAnsi="Times New Roman" w:cs="Times New Roman"/>
          <w:sz w:val="24"/>
          <w:szCs w:val="24"/>
        </w:rPr>
      </w:pPr>
    </w:p>
    <w:p w:rsidR="00C43A1F" w:rsidRPr="00C579BA" w:rsidRDefault="00C43A1F" w:rsidP="00C579BA">
      <w:pPr>
        <w:rPr>
          <w:rFonts w:ascii="Times New Roman" w:hAnsi="Times New Roman" w:cs="Times New Roman"/>
          <w:sz w:val="24"/>
          <w:szCs w:val="24"/>
        </w:rPr>
      </w:pPr>
    </w:p>
    <w:sectPr w:rsidR="00C43A1F" w:rsidRPr="00C579BA" w:rsidSect="007536E7">
      <w:headerReference w:type="even" r:id="rId15"/>
      <w:headerReference w:type="default" r:id="rId16"/>
      <w:footerReference w:type="even" r:id="rId17"/>
      <w:footerReference w:type="default" r:id="rId18"/>
      <w:headerReference w:type="first" r:id="rId19"/>
      <w:footerReference w:type="first" r:id="rId20"/>
      <w:pgSz w:w="11906" w:h="16838"/>
      <w:pgMar w:top="1701"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9C1" w:rsidRDefault="005F29C1" w:rsidP="00C43A1F">
      <w:r>
        <w:separator/>
      </w:r>
    </w:p>
  </w:endnote>
  <w:endnote w:type="continuationSeparator" w:id="0">
    <w:p w:rsidR="005F29C1" w:rsidRDefault="005F29C1" w:rsidP="00C43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wis721 Lt BT">
    <w:altName w:val="Corbel"/>
    <w:charset w:val="00"/>
    <w:family w:val="swiss"/>
    <w:pitch w:val="variable"/>
    <w:sig w:usb0="00000001" w:usb1="1000204A"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CD5" w:rsidRDefault="00284CD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CD5" w:rsidRDefault="00284CD5">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CD5" w:rsidRDefault="00284CD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9C1" w:rsidRDefault="005F29C1" w:rsidP="00C43A1F">
      <w:r>
        <w:separator/>
      </w:r>
    </w:p>
  </w:footnote>
  <w:footnote w:type="continuationSeparator" w:id="0">
    <w:p w:rsidR="005F29C1" w:rsidRDefault="005F29C1" w:rsidP="00C43A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CD5" w:rsidRDefault="00284CD5">
    <w:pPr>
      <w:pStyle w:val="Cabealho"/>
      <w:jc w:val="right"/>
    </w:pPr>
  </w:p>
  <w:p w:rsidR="00284CD5" w:rsidRDefault="00284CD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CD5" w:rsidRDefault="00284CD5">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9913457"/>
      <w:docPartObj>
        <w:docPartGallery w:val="Page Numbers (Top of Page)"/>
        <w:docPartUnique/>
      </w:docPartObj>
    </w:sdtPr>
    <w:sdtEndPr>
      <w:rPr>
        <w:rFonts w:ascii="Times New Roman" w:hAnsi="Times New Roman" w:cs="Times New Roman"/>
        <w:sz w:val="20"/>
        <w:szCs w:val="20"/>
      </w:rPr>
    </w:sdtEndPr>
    <w:sdtContent>
      <w:p w:rsidR="00284CD5" w:rsidRPr="00DA6D71" w:rsidRDefault="00284CD5">
        <w:pPr>
          <w:pStyle w:val="Cabealho"/>
          <w:jc w:val="right"/>
          <w:rPr>
            <w:rFonts w:ascii="Times New Roman" w:hAnsi="Times New Roman" w:cs="Times New Roman"/>
            <w:sz w:val="20"/>
            <w:szCs w:val="20"/>
          </w:rPr>
        </w:pPr>
        <w:r w:rsidRPr="00DA6D71">
          <w:rPr>
            <w:rFonts w:ascii="Times New Roman" w:hAnsi="Times New Roman" w:cs="Times New Roman"/>
            <w:sz w:val="20"/>
            <w:szCs w:val="20"/>
          </w:rPr>
          <w:fldChar w:fldCharType="begin"/>
        </w:r>
        <w:r w:rsidRPr="00DA6D71">
          <w:rPr>
            <w:rFonts w:ascii="Times New Roman" w:hAnsi="Times New Roman" w:cs="Times New Roman"/>
            <w:sz w:val="20"/>
            <w:szCs w:val="20"/>
          </w:rPr>
          <w:instrText>PAGE   \* MERGEFORMAT</w:instrText>
        </w:r>
        <w:r w:rsidRPr="00DA6D71">
          <w:rPr>
            <w:rFonts w:ascii="Times New Roman" w:hAnsi="Times New Roman" w:cs="Times New Roman"/>
            <w:sz w:val="20"/>
            <w:szCs w:val="20"/>
          </w:rPr>
          <w:fldChar w:fldCharType="separate"/>
        </w:r>
        <w:r w:rsidR="00675F2C">
          <w:rPr>
            <w:rFonts w:ascii="Times New Roman" w:hAnsi="Times New Roman" w:cs="Times New Roman"/>
            <w:noProof/>
            <w:sz w:val="20"/>
            <w:szCs w:val="20"/>
          </w:rPr>
          <w:t>5</w:t>
        </w:r>
        <w:r w:rsidRPr="00DA6D71">
          <w:rPr>
            <w:rFonts w:ascii="Times New Roman" w:hAnsi="Times New Roman" w:cs="Times New Roman"/>
            <w:sz w:val="20"/>
            <w:szCs w:val="20"/>
          </w:rPr>
          <w:fldChar w:fldCharType="end"/>
        </w:r>
      </w:p>
    </w:sdtContent>
  </w:sdt>
  <w:p w:rsidR="00284CD5" w:rsidRDefault="00284CD5">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CD5" w:rsidRDefault="00284CD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93373"/>
    <w:multiLevelType w:val="hybridMultilevel"/>
    <w:tmpl w:val="EE26BD9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
    <w:nsid w:val="75F472DD"/>
    <w:multiLevelType w:val="hybridMultilevel"/>
    <w:tmpl w:val="71DA1C64"/>
    <w:lvl w:ilvl="0" w:tplc="F0661DBE">
      <w:numFmt w:val="bullet"/>
      <w:lvlText w:val=""/>
      <w:lvlJc w:val="left"/>
      <w:pPr>
        <w:ind w:left="1698" w:hanging="990"/>
      </w:pPr>
      <w:rPr>
        <w:rFonts w:ascii="Times New Roman" w:eastAsiaTheme="minorHAnsi" w:hAnsi="Times New Roman" w:cs="Times New Roman"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A1F"/>
    <w:rsid w:val="000134FD"/>
    <w:rsid w:val="00017FF9"/>
    <w:rsid w:val="0002455A"/>
    <w:rsid w:val="00040D0C"/>
    <w:rsid w:val="00041830"/>
    <w:rsid w:val="00045DAB"/>
    <w:rsid w:val="000728D9"/>
    <w:rsid w:val="0008115F"/>
    <w:rsid w:val="00087218"/>
    <w:rsid w:val="00097B6E"/>
    <w:rsid w:val="000A556C"/>
    <w:rsid w:val="000B06D0"/>
    <w:rsid w:val="000B3C9C"/>
    <w:rsid w:val="000D0116"/>
    <w:rsid w:val="000E46FE"/>
    <w:rsid w:val="000E7481"/>
    <w:rsid w:val="000F18B4"/>
    <w:rsid w:val="000F57DE"/>
    <w:rsid w:val="00105581"/>
    <w:rsid w:val="001449CF"/>
    <w:rsid w:val="00170C27"/>
    <w:rsid w:val="00170CB8"/>
    <w:rsid w:val="0017364F"/>
    <w:rsid w:val="001742BF"/>
    <w:rsid w:val="0018417B"/>
    <w:rsid w:val="00184E48"/>
    <w:rsid w:val="00192D86"/>
    <w:rsid w:val="0019474A"/>
    <w:rsid w:val="001A0D4F"/>
    <w:rsid w:val="001A5D4C"/>
    <w:rsid w:val="001A649D"/>
    <w:rsid w:val="001B1139"/>
    <w:rsid w:val="001C58D6"/>
    <w:rsid w:val="001E0D52"/>
    <w:rsid w:val="0021594B"/>
    <w:rsid w:val="0022756B"/>
    <w:rsid w:val="0023025E"/>
    <w:rsid w:val="002539F8"/>
    <w:rsid w:val="00261E01"/>
    <w:rsid w:val="00262003"/>
    <w:rsid w:val="00271C5D"/>
    <w:rsid w:val="00281639"/>
    <w:rsid w:val="00284CD5"/>
    <w:rsid w:val="0029470F"/>
    <w:rsid w:val="002E2203"/>
    <w:rsid w:val="002E40C2"/>
    <w:rsid w:val="002E664B"/>
    <w:rsid w:val="002F671B"/>
    <w:rsid w:val="00302540"/>
    <w:rsid w:val="003139CC"/>
    <w:rsid w:val="00323FBD"/>
    <w:rsid w:val="003327C2"/>
    <w:rsid w:val="0033361F"/>
    <w:rsid w:val="00334EC3"/>
    <w:rsid w:val="00337ABA"/>
    <w:rsid w:val="00351782"/>
    <w:rsid w:val="003670DB"/>
    <w:rsid w:val="00367304"/>
    <w:rsid w:val="0038069B"/>
    <w:rsid w:val="00381635"/>
    <w:rsid w:val="003872B5"/>
    <w:rsid w:val="003A3281"/>
    <w:rsid w:val="003B62AF"/>
    <w:rsid w:val="003C05C8"/>
    <w:rsid w:val="003D388B"/>
    <w:rsid w:val="003D4182"/>
    <w:rsid w:val="003F4B48"/>
    <w:rsid w:val="00421B91"/>
    <w:rsid w:val="00427524"/>
    <w:rsid w:val="00464822"/>
    <w:rsid w:val="00465807"/>
    <w:rsid w:val="00483A3C"/>
    <w:rsid w:val="00487FFB"/>
    <w:rsid w:val="00496B2F"/>
    <w:rsid w:val="004A798E"/>
    <w:rsid w:val="004B03EE"/>
    <w:rsid w:val="004B0BBC"/>
    <w:rsid w:val="004B2854"/>
    <w:rsid w:val="004B7C28"/>
    <w:rsid w:val="004D48B1"/>
    <w:rsid w:val="004D7040"/>
    <w:rsid w:val="004D7201"/>
    <w:rsid w:val="004E0BD1"/>
    <w:rsid w:val="004E68DE"/>
    <w:rsid w:val="004E69EB"/>
    <w:rsid w:val="004F6D7C"/>
    <w:rsid w:val="0052146A"/>
    <w:rsid w:val="00527EDF"/>
    <w:rsid w:val="005415D5"/>
    <w:rsid w:val="00550571"/>
    <w:rsid w:val="005603D4"/>
    <w:rsid w:val="00565DF2"/>
    <w:rsid w:val="005720F6"/>
    <w:rsid w:val="005B2E09"/>
    <w:rsid w:val="005C0308"/>
    <w:rsid w:val="005C09C9"/>
    <w:rsid w:val="005C7F86"/>
    <w:rsid w:val="005F29C1"/>
    <w:rsid w:val="006046D4"/>
    <w:rsid w:val="00605EAD"/>
    <w:rsid w:val="00631A25"/>
    <w:rsid w:val="00655DEE"/>
    <w:rsid w:val="00660CE4"/>
    <w:rsid w:val="00663620"/>
    <w:rsid w:val="00670CF3"/>
    <w:rsid w:val="00675F2C"/>
    <w:rsid w:val="00684A5A"/>
    <w:rsid w:val="006B15C0"/>
    <w:rsid w:val="006C4D29"/>
    <w:rsid w:val="006C5EE1"/>
    <w:rsid w:val="006D599B"/>
    <w:rsid w:val="006D67D8"/>
    <w:rsid w:val="006D7307"/>
    <w:rsid w:val="006E7CCD"/>
    <w:rsid w:val="007021F3"/>
    <w:rsid w:val="00723AFA"/>
    <w:rsid w:val="0074048D"/>
    <w:rsid w:val="00752633"/>
    <w:rsid w:val="007536E7"/>
    <w:rsid w:val="007578B1"/>
    <w:rsid w:val="007717F0"/>
    <w:rsid w:val="0077450E"/>
    <w:rsid w:val="0077624A"/>
    <w:rsid w:val="00777226"/>
    <w:rsid w:val="00787769"/>
    <w:rsid w:val="00796B6F"/>
    <w:rsid w:val="007B05B4"/>
    <w:rsid w:val="007B36A4"/>
    <w:rsid w:val="007B672B"/>
    <w:rsid w:val="007E3425"/>
    <w:rsid w:val="007E3DD4"/>
    <w:rsid w:val="008039F2"/>
    <w:rsid w:val="00807461"/>
    <w:rsid w:val="008230FA"/>
    <w:rsid w:val="008666F2"/>
    <w:rsid w:val="008910A1"/>
    <w:rsid w:val="00891145"/>
    <w:rsid w:val="00897387"/>
    <w:rsid w:val="008A04B4"/>
    <w:rsid w:val="008C42D1"/>
    <w:rsid w:val="008D1370"/>
    <w:rsid w:val="008D2CB4"/>
    <w:rsid w:val="008D57F8"/>
    <w:rsid w:val="008F1986"/>
    <w:rsid w:val="00900253"/>
    <w:rsid w:val="009102C2"/>
    <w:rsid w:val="00912280"/>
    <w:rsid w:val="009337D3"/>
    <w:rsid w:val="00933E11"/>
    <w:rsid w:val="009356C0"/>
    <w:rsid w:val="00954C43"/>
    <w:rsid w:val="00956728"/>
    <w:rsid w:val="00970B33"/>
    <w:rsid w:val="0097413E"/>
    <w:rsid w:val="009809FB"/>
    <w:rsid w:val="00984514"/>
    <w:rsid w:val="00991588"/>
    <w:rsid w:val="00993ECF"/>
    <w:rsid w:val="00996A46"/>
    <w:rsid w:val="009A2264"/>
    <w:rsid w:val="009A414A"/>
    <w:rsid w:val="009B057D"/>
    <w:rsid w:val="009B55A4"/>
    <w:rsid w:val="009B6185"/>
    <w:rsid w:val="009B6BB6"/>
    <w:rsid w:val="009C0905"/>
    <w:rsid w:val="009C20A7"/>
    <w:rsid w:val="009D107C"/>
    <w:rsid w:val="009D4342"/>
    <w:rsid w:val="009D64F7"/>
    <w:rsid w:val="009E2003"/>
    <w:rsid w:val="009E5D58"/>
    <w:rsid w:val="009F342B"/>
    <w:rsid w:val="00A132C2"/>
    <w:rsid w:val="00A22CD7"/>
    <w:rsid w:val="00A33329"/>
    <w:rsid w:val="00A33607"/>
    <w:rsid w:val="00A4047D"/>
    <w:rsid w:val="00A41C64"/>
    <w:rsid w:val="00A43E9E"/>
    <w:rsid w:val="00A4740C"/>
    <w:rsid w:val="00A70C65"/>
    <w:rsid w:val="00A72DE3"/>
    <w:rsid w:val="00AA056B"/>
    <w:rsid w:val="00AA4571"/>
    <w:rsid w:val="00AB0215"/>
    <w:rsid w:val="00B07D2C"/>
    <w:rsid w:val="00B20B90"/>
    <w:rsid w:val="00B232CA"/>
    <w:rsid w:val="00B23D6F"/>
    <w:rsid w:val="00B33836"/>
    <w:rsid w:val="00B641A5"/>
    <w:rsid w:val="00B64658"/>
    <w:rsid w:val="00B66CFD"/>
    <w:rsid w:val="00B67484"/>
    <w:rsid w:val="00B84E74"/>
    <w:rsid w:val="00B96403"/>
    <w:rsid w:val="00B96553"/>
    <w:rsid w:val="00BA056B"/>
    <w:rsid w:val="00BA3FC9"/>
    <w:rsid w:val="00BB38F0"/>
    <w:rsid w:val="00BC3EF6"/>
    <w:rsid w:val="00BC6A35"/>
    <w:rsid w:val="00BD2533"/>
    <w:rsid w:val="00BE3E3D"/>
    <w:rsid w:val="00C007A4"/>
    <w:rsid w:val="00C043C1"/>
    <w:rsid w:val="00C37BB0"/>
    <w:rsid w:val="00C43A1F"/>
    <w:rsid w:val="00C44A08"/>
    <w:rsid w:val="00C507AD"/>
    <w:rsid w:val="00C5226C"/>
    <w:rsid w:val="00C579BA"/>
    <w:rsid w:val="00C81FFE"/>
    <w:rsid w:val="00C841E4"/>
    <w:rsid w:val="00C864AC"/>
    <w:rsid w:val="00C916C8"/>
    <w:rsid w:val="00C933C4"/>
    <w:rsid w:val="00CB7941"/>
    <w:rsid w:val="00CD3F33"/>
    <w:rsid w:val="00CD77EF"/>
    <w:rsid w:val="00CE3104"/>
    <w:rsid w:val="00CE648F"/>
    <w:rsid w:val="00CF0D8E"/>
    <w:rsid w:val="00CF29A7"/>
    <w:rsid w:val="00CF7014"/>
    <w:rsid w:val="00D03026"/>
    <w:rsid w:val="00D03C68"/>
    <w:rsid w:val="00D14EB5"/>
    <w:rsid w:val="00D462AC"/>
    <w:rsid w:val="00D56EF9"/>
    <w:rsid w:val="00D63D50"/>
    <w:rsid w:val="00D7030B"/>
    <w:rsid w:val="00D778C4"/>
    <w:rsid w:val="00DA0AAB"/>
    <w:rsid w:val="00DA6B2B"/>
    <w:rsid w:val="00DA6D71"/>
    <w:rsid w:val="00DB52AE"/>
    <w:rsid w:val="00DD3B68"/>
    <w:rsid w:val="00DD790D"/>
    <w:rsid w:val="00DD7ADB"/>
    <w:rsid w:val="00DE60B2"/>
    <w:rsid w:val="00DF10FE"/>
    <w:rsid w:val="00E00699"/>
    <w:rsid w:val="00E01BA0"/>
    <w:rsid w:val="00E277DF"/>
    <w:rsid w:val="00E33682"/>
    <w:rsid w:val="00E504B0"/>
    <w:rsid w:val="00E50756"/>
    <w:rsid w:val="00E51E7F"/>
    <w:rsid w:val="00E52AAC"/>
    <w:rsid w:val="00E57AF3"/>
    <w:rsid w:val="00E677CB"/>
    <w:rsid w:val="00E8398D"/>
    <w:rsid w:val="00E915EF"/>
    <w:rsid w:val="00E92A49"/>
    <w:rsid w:val="00EA133D"/>
    <w:rsid w:val="00EA66CC"/>
    <w:rsid w:val="00EB187B"/>
    <w:rsid w:val="00EB2290"/>
    <w:rsid w:val="00EB7171"/>
    <w:rsid w:val="00EC0DA0"/>
    <w:rsid w:val="00EC1EFD"/>
    <w:rsid w:val="00EC324E"/>
    <w:rsid w:val="00EC6E7A"/>
    <w:rsid w:val="00EC7687"/>
    <w:rsid w:val="00ED0589"/>
    <w:rsid w:val="00ED4210"/>
    <w:rsid w:val="00ED4838"/>
    <w:rsid w:val="00ED5C87"/>
    <w:rsid w:val="00ED65E1"/>
    <w:rsid w:val="00EE4F5C"/>
    <w:rsid w:val="00F06085"/>
    <w:rsid w:val="00F1605A"/>
    <w:rsid w:val="00F36094"/>
    <w:rsid w:val="00F41898"/>
    <w:rsid w:val="00F41B07"/>
    <w:rsid w:val="00F46CC2"/>
    <w:rsid w:val="00F54CF0"/>
    <w:rsid w:val="00F5542D"/>
    <w:rsid w:val="00F771D1"/>
    <w:rsid w:val="00F8649C"/>
    <w:rsid w:val="00F90FCB"/>
    <w:rsid w:val="00F922AA"/>
    <w:rsid w:val="00F95C05"/>
    <w:rsid w:val="00F97B64"/>
    <w:rsid w:val="00FA779B"/>
    <w:rsid w:val="00FB0EA2"/>
    <w:rsid w:val="00FC4E1A"/>
    <w:rsid w:val="00FD14F5"/>
    <w:rsid w:val="00FE5530"/>
    <w:rsid w:val="00FE6A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74A"/>
  </w:style>
  <w:style w:type="paragraph" w:styleId="Ttulo1">
    <w:name w:val="heading 1"/>
    <w:basedOn w:val="Normal"/>
    <w:next w:val="Normal"/>
    <w:link w:val="Ttulo1Char"/>
    <w:uiPriority w:val="99"/>
    <w:qFormat/>
    <w:rsid w:val="00C43A1F"/>
    <w:pPr>
      <w:keepNext/>
      <w:spacing w:line="400" w:lineRule="exact"/>
      <w:jc w:val="both"/>
      <w:outlineLvl w:val="0"/>
    </w:pPr>
    <w:rPr>
      <w:rFonts w:ascii="Times New Roman" w:eastAsia="Times New Roman" w:hAnsi="Times New Roman" w:cs="Times New Roman"/>
      <w:b/>
      <w:sz w:val="24"/>
      <w:szCs w:val="20"/>
      <w:lang w:eastAsia="pt-BR"/>
    </w:rPr>
  </w:style>
  <w:style w:type="paragraph" w:styleId="Ttulo2">
    <w:name w:val="heading 2"/>
    <w:basedOn w:val="Normal"/>
    <w:next w:val="Normal"/>
    <w:link w:val="Ttulo2Char"/>
    <w:uiPriority w:val="9"/>
    <w:unhideWhenUsed/>
    <w:qFormat/>
    <w:rsid w:val="00A41C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6">
    <w:name w:val="heading 6"/>
    <w:basedOn w:val="Normal"/>
    <w:next w:val="Normal"/>
    <w:link w:val="Ttulo6Char"/>
    <w:uiPriority w:val="9"/>
    <w:semiHidden/>
    <w:unhideWhenUsed/>
    <w:qFormat/>
    <w:rsid w:val="0042752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43A1F"/>
    <w:pPr>
      <w:tabs>
        <w:tab w:val="center" w:pos="4252"/>
        <w:tab w:val="right" w:pos="8504"/>
      </w:tabs>
    </w:pPr>
  </w:style>
  <w:style w:type="character" w:customStyle="1" w:styleId="CabealhoChar">
    <w:name w:val="Cabeçalho Char"/>
    <w:basedOn w:val="Fontepargpadro"/>
    <w:link w:val="Cabealho"/>
    <w:uiPriority w:val="99"/>
    <w:rsid w:val="00C43A1F"/>
  </w:style>
  <w:style w:type="paragraph" w:styleId="Rodap">
    <w:name w:val="footer"/>
    <w:basedOn w:val="Normal"/>
    <w:link w:val="RodapChar"/>
    <w:uiPriority w:val="99"/>
    <w:unhideWhenUsed/>
    <w:rsid w:val="00C43A1F"/>
    <w:pPr>
      <w:tabs>
        <w:tab w:val="center" w:pos="4252"/>
        <w:tab w:val="right" w:pos="8504"/>
      </w:tabs>
    </w:pPr>
  </w:style>
  <w:style w:type="character" w:customStyle="1" w:styleId="RodapChar">
    <w:name w:val="Rodapé Char"/>
    <w:basedOn w:val="Fontepargpadro"/>
    <w:link w:val="Rodap"/>
    <w:uiPriority w:val="99"/>
    <w:rsid w:val="00C43A1F"/>
  </w:style>
  <w:style w:type="paragraph" w:styleId="Textodebalo">
    <w:name w:val="Balloon Text"/>
    <w:basedOn w:val="Normal"/>
    <w:link w:val="TextodebaloChar"/>
    <w:uiPriority w:val="99"/>
    <w:semiHidden/>
    <w:unhideWhenUsed/>
    <w:rsid w:val="00C43A1F"/>
    <w:rPr>
      <w:rFonts w:ascii="Tahoma" w:hAnsi="Tahoma" w:cs="Tahoma"/>
      <w:sz w:val="16"/>
      <w:szCs w:val="16"/>
    </w:rPr>
  </w:style>
  <w:style w:type="character" w:customStyle="1" w:styleId="TextodebaloChar">
    <w:name w:val="Texto de balão Char"/>
    <w:basedOn w:val="Fontepargpadro"/>
    <w:link w:val="Textodebalo"/>
    <w:uiPriority w:val="99"/>
    <w:semiHidden/>
    <w:rsid w:val="00C43A1F"/>
    <w:rPr>
      <w:rFonts w:ascii="Tahoma" w:hAnsi="Tahoma" w:cs="Tahoma"/>
      <w:sz w:val="16"/>
      <w:szCs w:val="16"/>
    </w:rPr>
  </w:style>
  <w:style w:type="character" w:customStyle="1" w:styleId="Ttulo1Char">
    <w:name w:val="Título 1 Char"/>
    <w:basedOn w:val="Fontepargpadro"/>
    <w:link w:val="Ttulo1"/>
    <w:uiPriority w:val="99"/>
    <w:rsid w:val="00C43A1F"/>
    <w:rPr>
      <w:rFonts w:ascii="Times New Roman" w:eastAsia="Times New Roman" w:hAnsi="Times New Roman" w:cs="Times New Roman"/>
      <w:b/>
      <w:sz w:val="24"/>
      <w:szCs w:val="20"/>
      <w:lang w:eastAsia="pt-BR"/>
    </w:rPr>
  </w:style>
  <w:style w:type="table" w:styleId="Tabelacomgrade">
    <w:name w:val="Table Grid"/>
    <w:basedOn w:val="Tabelanormal"/>
    <w:uiPriority w:val="59"/>
    <w:rsid w:val="00C43A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4B03EE"/>
    <w:pPr>
      <w:ind w:left="720"/>
      <w:contextualSpacing/>
    </w:pPr>
  </w:style>
  <w:style w:type="paragraph" w:customStyle="1" w:styleId="Default">
    <w:name w:val="Default"/>
    <w:rsid w:val="002E40C2"/>
    <w:pPr>
      <w:autoSpaceDE w:val="0"/>
      <w:autoSpaceDN w:val="0"/>
      <w:adjustRightInd w:val="0"/>
    </w:pPr>
    <w:rPr>
      <w:rFonts w:ascii="Times New Roman" w:hAnsi="Times New Roman" w:cs="Times New Roman"/>
      <w:color w:val="000000"/>
      <w:sz w:val="24"/>
      <w:szCs w:val="24"/>
    </w:rPr>
  </w:style>
  <w:style w:type="character" w:styleId="Hyperlink">
    <w:name w:val="Hyperlink"/>
    <w:uiPriority w:val="99"/>
    <w:unhideWhenUsed/>
    <w:rsid w:val="00A43E9E"/>
    <w:rPr>
      <w:color w:val="0000FF"/>
      <w:u w:val="single"/>
    </w:rPr>
  </w:style>
  <w:style w:type="character" w:customStyle="1" w:styleId="Ttulo6Char">
    <w:name w:val="Título 6 Char"/>
    <w:basedOn w:val="Fontepargpadro"/>
    <w:link w:val="Ttulo6"/>
    <w:uiPriority w:val="9"/>
    <w:semiHidden/>
    <w:rsid w:val="00427524"/>
    <w:rPr>
      <w:rFonts w:asciiTheme="majorHAnsi" w:eastAsiaTheme="majorEastAsia" w:hAnsiTheme="majorHAnsi" w:cstheme="majorBidi"/>
      <w:i/>
      <w:iCs/>
      <w:color w:val="243F60" w:themeColor="accent1" w:themeShade="7F"/>
    </w:rPr>
  </w:style>
  <w:style w:type="character" w:customStyle="1" w:styleId="A14">
    <w:name w:val="A14"/>
    <w:uiPriority w:val="99"/>
    <w:rsid w:val="003B62AF"/>
    <w:rPr>
      <w:rFonts w:cs="Swis721 Lt BT"/>
      <w:color w:val="000000"/>
      <w:sz w:val="11"/>
      <w:szCs w:val="11"/>
    </w:rPr>
  </w:style>
  <w:style w:type="character" w:customStyle="1" w:styleId="Ttulo2Char">
    <w:name w:val="Título 2 Char"/>
    <w:basedOn w:val="Fontepargpadro"/>
    <w:link w:val="Ttulo2"/>
    <w:uiPriority w:val="9"/>
    <w:rsid w:val="00A41C64"/>
    <w:rPr>
      <w:rFonts w:asciiTheme="majorHAnsi" w:eastAsiaTheme="majorEastAsia" w:hAnsiTheme="majorHAnsi" w:cstheme="majorBidi"/>
      <w:b/>
      <w:bCs/>
      <w:color w:val="4F81BD" w:themeColor="accent1"/>
      <w:sz w:val="26"/>
      <w:szCs w:val="26"/>
    </w:rPr>
  </w:style>
  <w:style w:type="character" w:styleId="nfase">
    <w:name w:val="Emphasis"/>
    <w:basedOn w:val="Fontepargpadro"/>
    <w:uiPriority w:val="20"/>
    <w:qFormat/>
    <w:rsid w:val="00F771D1"/>
    <w:rPr>
      <w:i/>
      <w:iCs/>
    </w:rPr>
  </w:style>
  <w:style w:type="character" w:styleId="RefernciaIntensa">
    <w:name w:val="Intense Reference"/>
    <w:basedOn w:val="Fontepargpadro"/>
    <w:uiPriority w:val="32"/>
    <w:qFormat/>
    <w:rsid w:val="00550571"/>
    <w:rPr>
      <w:b/>
      <w:bCs/>
      <w:smallCaps/>
      <w:color w:val="C0504D" w:themeColor="accent2"/>
      <w:spacing w:val="5"/>
      <w:u w:val="single"/>
    </w:rPr>
  </w:style>
  <w:style w:type="paragraph" w:styleId="SemEspaamento">
    <w:name w:val="No Spacing"/>
    <w:uiPriority w:val="1"/>
    <w:qFormat/>
    <w:rsid w:val="005505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74A"/>
  </w:style>
  <w:style w:type="paragraph" w:styleId="Ttulo1">
    <w:name w:val="heading 1"/>
    <w:basedOn w:val="Normal"/>
    <w:next w:val="Normal"/>
    <w:link w:val="Ttulo1Char"/>
    <w:uiPriority w:val="99"/>
    <w:qFormat/>
    <w:rsid w:val="00C43A1F"/>
    <w:pPr>
      <w:keepNext/>
      <w:spacing w:line="400" w:lineRule="exact"/>
      <w:jc w:val="both"/>
      <w:outlineLvl w:val="0"/>
    </w:pPr>
    <w:rPr>
      <w:rFonts w:ascii="Times New Roman" w:eastAsia="Times New Roman" w:hAnsi="Times New Roman" w:cs="Times New Roman"/>
      <w:b/>
      <w:sz w:val="24"/>
      <w:szCs w:val="20"/>
      <w:lang w:eastAsia="pt-BR"/>
    </w:rPr>
  </w:style>
  <w:style w:type="paragraph" w:styleId="Ttulo2">
    <w:name w:val="heading 2"/>
    <w:basedOn w:val="Normal"/>
    <w:next w:val="Normal"/>
    <w:link w:val="Ttulo2Char"/>
    <w:uiPriority w:val="9"/>
    <w:unhideWhenUsed/>
    <w:qFormat/>
    <w:rsid w:val="00A41C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6">
    <w:name w:val="heading 6"/>
    <w:basedOn w:val="Normal"/>
    <w:next w:val="Normal"/>
    <w:link w:val="Ttulo6Char"/>
    <w:uiPriority w:val="9"/>
    <w:semiHidden/>
    <w:unhideWhenUsed/>
    <w:qFormat/>
    <w:rsid w:val="0042752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43A1F"/>
    <w:pPr>
      <w:tabs>
        <w:tab w:val="center" w:pos="4252"/>
        <w:tab w:val="right" w:pos="8504"/>
      </w:tabs>
    </w:pPr>
  </w:style>
  <w:style w:type="character" w:customStyle="1" w:styleId="CabealhoChar">
    <w:name w:val="Cabeçalho Char"/>
    <w:basedOn w:val="Fontepargpadro"/>
    <w:link w:val="Cabealho"/>
    <w:uiPriority w:val="99"/>
    <w:rsid w:val="00C43A1F"/>
  </w:style>
  <w:style w:type="paragraph" w:styleId="Rodap">
    <w:name w:val="footer"/>
    <w:basedOn w:val="Normal"/>
    <w:link w:val="RodapChar"/>
    <w:uiPriority w:val="99"/>
    <w:unhideWhenUsed/>
    <w:rsid w:val="00C43A1F"/>
    <w:pPr>
      <w:tabs>
        <w:tab w:val="center" w:pos="4252"/>
        <w:tab w:val="right" w:pos="8504"/>
      </w:tabs>
    </w:pPr>
  </w:style>
  <w:style w:type="character" w:customStyle="1" w:styleId="RodapChar">
    <w:name w:val="Rodapé Char"/>
    <w:basedOn w:val="Fontepargpadro"/>
    <w:link w:val="Rodap"/>
    <w:uiPriority w:val="99"/>
    <w:rsid w:val="00C43A1F"/>
  </w:style>
  <w:style w:type="paragraph" w:styleId="Textodebalo">
    <w:name w:val="Balloon Text"/>
    <w:basedOn w:val="Normal"/>
    <w:link w:val="TextodebaloChar"/>
    <w:uiPriority w:val="99"/>
    <w:semiHidden/>
    <w:unhideWhenUsed/>
    <w:rsid w:val="00C43A1F"/>
    <w:rPr>
      <w:rFonts w:ascii="Tahoma" w:hAnsi="Tahoma" w:cs="Tahoma"/>
      <w:sz w:val="16"/>
      <w:szCs w:val="16"/>
    </w:rPr>
  </w:style>
  <w:style w:type="character" w:customStyle="1" w:styleId="TextodebaloChar">
    <w:name w:val="Texto de balão Char"/>
    <w:basedOn w:val="Fontepargpadro"/>
    <w:link w:val="Textodebalo"/>
    <w:uiPriority w:val="99"/>
    <w:semiHidden/>
    <w:rsid w:val="00C43A1F"/>
    <w:rPr>
      <w:rFonts w:ascii="Tahoma" w:hAnsi="Tahoma" w:cs="Tahoma"/>
      <w:sz w:val="16"/>
      <w:szCs w:val="16"/>
    </w:rPr>
  </w:style>
  <w:style w:type="character" w:customStyle="1" w:styleId="Ttulo1Char">
    <w:name w:val="Título 1 Char"/>
    <w:basedOn w:val="Fontepargpadro"/>
    <w:link w:val="Ttulo1"/>
    <w:uiPriority w:val="99"/>
    <w:rsid w:val="00C43A1F"/>
    <w:rPr>
      <w:rFonts w:ascii="Times New Roman" w:eastAsia="Times New Roman" w:hAnsi="Times New Roman" w:cs="Times New Roman"/>
      <w:b/>
      <w:sz w:val="24"/>
      <w:szCs w:val="20"/>
      <w:lang w:eastAsia="pt-BR"/>
    </w:rPr>
  </w:style>
  <w:style w:type="table" w:styleId="Tabelacomgrade">
    <w:name w:val="Table Grid"/>
    <w:basedOn w:val="Tabelanormal"/>
    <w:uiPriority w:val="59"/>
    <w:rsid w:val="00C43A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4B03EE"/>
    <w:pPr>
      <w:ind w:left="720"/>
      <w:contextualSpacing/>
    </w:pPr>
  </w:style>
  <w:style w:type="paragraph" w:customStyle="1" w:styleId="Default">
    <w:name w:val="Default"/>
    <w:rsid w:val="002E40C2"/>
    <w:pPr>
      <w:autoSpaceDE w:val="0"/>
      <w:autoSpaceDN w:val="0"/>
      <w:adjustRightInd w:val="0"/>
    </w:pPr>
    <w:rPr>
      <w:rFonts w:ascii="Times New Roman" w:hAnsi="Times New Roman" w:cs="Times New Roman"/>
      <w:color w:val="000000"/>
      <w:sz w:val="24"/>
      <w:szCs w:val="24"/>
    </w:rPr>
  </w:style>
  <w:style w:type="character" w:styleId="Hyperlink">
    <w:name w:val="Hyperlink"/>
    <w:uiPriority w:val="99"/>
    <w:unhideWhenUsed/>
    <w:rsid w:val="00A43E9E"/>
    <w:rPr>
      <w:color w:val="0000FF"/>
      <w:u w:val="single"/>
    </w:rPr>
  </w:style>
  <w:style w:type="character" w:customStyle="1" w:styleId="Ttulo6Char">
    <w:name w:val="Título 6 Char"/>
    <w:basedOn w:val="Fontepargpadro"/>
    <w:link w:val="Ttulo6"/>
    <w:uiPriority w:val="9"/>
    <w:semiHidden/>
    <w:rsid w:val="00427524"/>
    <w:rPr>
      <w:rFonts w:asciiTheme="majorHAnsi" w:eastAsiaTheme="majorEastAsia" w:hAnsiTheme="majorHAnsi" w:cstheme="majorBidi"/>
      <w:i/>
      <w:iCs/>
      <w:color w:val="243F60" w:themeColor="accent1" w:themeShade="7F"/>
    </w:rPr>
  </w:style>
  <w:style w:type="character" w:customStyle="1" w:styleId="A14">
    <w:name w:val="A14"/>
    <w:uiPriority w:val="99"/>
    <w:rsid w:val="003B62AF"/>
    <w:rPr>
      <w:rFonts w:cs="Swis721 Lt BT"/>
      <w:color w:val="000000"/>
      <w:sz w:val="11"/>
      <w:szCs w:val="11"/>
    </w:rPr>
  </w:style>
  <w:style w:type="character" w:customStyle="1" w:styleId="Ttulo2Char">
    <w:name w:val="Título 2 Char"/>
    <w:basedOn w:val="Fontepargpadro"/>
    <w:link w:val="Ttulo2"/>
    <w:uiPriority w:val="9"/>
    <w:rsid w:val="00A41C64"/>
    <w:rPr>
      <w:rFonts w:asciiTheme="majorHAnsi" w:eastAsiaTheme="majorEastAsia" w:hAnsiTheme="majorHAnsi" w:cstheme="majorBidi"/>
      <w:b/>
      <w:bCs/>
      <w:color w:val="4F81BD" w:themeColor="accent1"/>
      <w:sz w:val="26"/>
      <w:szCs w:val="26"/>
    </w:rPr>
  </w:style>
  <w:style w:type="character" w:styleId="nfase">
    <w:name w:val="Emphasis"/>
    <w:basedOn w:val="Fontepargpadro"/>
    <w:uiPriority w:val="20"/>
    <w:qFormat/>
    <w:rsid w:val="00F771D1"/>
    <w:rPr>
      <w:i/>
      <w:iCs/>
    </w:rPr>
  </w:style>
  <w:style w:type="character" w:styleId="RefernciaIntensa">
    <w:name w:val="Intense Reference"/>
    <w:basedOn w:val="Fontepargpadro"/>
    <w:uiPriority w:val="32"/>
    <w:qFormat/>
    <w:rsid w:val="00550571"/>
    <w:rPr>
      <w:b/>
      <w:bCs/>
      <w:smallCaps/>
      <w:color w:val="C0504D" w:themeColor="accent2"/>
      <w:spacing w:val="5"/>
      <w:u w:val="single"/>
    </w:rPr>
  </w:style>
  <w:style w:type="paragraph" w:styleId="SemEspaamento">
    <w:name w:val="No Spacing"/>
    <w:uiPriority w:val="1"/>
    <w:qFormat/>
    <w:rsid w:val="00550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08263">
      <w:bodyDiv w:val="1"/>
      <w:marLeft w:val="0"/>
      <w:marRight w:val="0"/>
      <w:marTop w:val="0"/>
      <w:marBottom w:val="0"/>
      <w:divBdr>
        <w:top w:val="none" w:sz="0" w:space="0" w:color="auto"/>
        <w:left w:val="none" w:sz="0" w:space="0" w:color="auto"/>
        <w:bottom w:val="none" w:sz="0" w:space="0" w:color="auto"/>
        <w:right w:val="none" w:sz="0" w:space="0" w:color="auto"/>
      </w:divBdr>
    </w:div>
    <w:div w:id="192352770">
      <w:bodyDiv w:val="1"/>
      <w:marLeft w:val="0"/>
      <w:marRight w:val="0"/>
      <w:marTop w:val="0"/>
      <w:marBottom w:val="0"/>
      <w:divBdr>
        <w:top w:val="none" w:sz="0" w:space="0" w:color="auto"/>
        <w:left w:val="none" w:sz="0" w:space="0" w:color="auto"/>
        <w:bottom w:val="none" w:sz="0" w:space="0" w:color="auto"/>
        <w:right w:val="none" w:sz="0" w:space="0" w:color="auto"/>
      </w:divBdr>
    </w:div>
    <w:div w:id="283854673">
      <w:bodyDiv w:val="1"/>
      <w:marLeft w:val="0"/>
      <w:marRight w:val="0"/>
      <w:marTop w:val="0"/>
      <w:marBottom w:val="0"/>
      <w:divBdr>
        <w:top w:val="none" w:sz="0" w:space="0" w:color="auto"/>
        <w:left w:val="none" w:sz="0" w:space="0" w:color="auto"/>
        <w:bottom w:val="none" w:sz="0" w:space="0" w:color="auto"/>
        <w:right w:val="none" w:sz="0" w:space="0" w:color="auto"/>
      </w:divBdr>
    </w:div>
    <w:div w:id="306014101">
      <w:bodyDiv w:val="1"/>
      <w:marLeft w:val="0"/>
      <w:marRight w:val="0"/>
      <w:marTop w:val="0"/>
      <w:marBottom w:val="0"/>
      <w:divBdr>
        <w:top w:val="none" w:sz="0" w:space="0" w:color="auto"/>
        <w:left w:val="none" w:sz="0" w:space="0" w:color="auto"/>
        <w:bottom w:val="none" w:sz="0" w:space="0" w:color="auto"/>
        <w:right w:val="none" w:sz="0" w:space="0" w:color="auto"/>
      </w:divBdr>
    </w:div>
    <w:div w:id="345905363">
      <w:bodyDiv w:val="1"/>
      <w:marLeft w:val="0"/>
      <w:marRight w:val="0"/>
      <w:marTop w:val="0"/>
      <w:marBottom w:val="0"/>
      <w:divBdr>
        <w:top w:val="none" w:sz="0" w:space="0" w:color="auto"/>
        <w:left w:val="none" w:sz="0" w:space="0" w:color="auto"/>
        <w:bottom w:val="none" w:sz="0" w:space="0" w:color="auto"/>
        <w:right w:val="none" w:sz="0" w:space="0" w:color="auto"/>
      </w:divBdr>
    </w:div>
    <w:div w:id="375812819">
      <w:bodyDiv w:val="1"/>
      <w:marLeft w:val="0"/>
      <w:marRight w:val="0"/>
      <w:marTop w:val="0"/>
      <w:marBottom w:val="0"/>
      <w:divBdr>
        <w:top w:val="none" w:sz="0" w:space="0" w:color="auto"/>
        <w:left w:val="none" w:sz="0" w:space="0" w:color="auto"/>
        <w:bottom w:val="none" w:sz="0" w:space="0" w:color="auto"/>
        <w:right w:val="none" w:sz="0" w:space="0" w:color="auto"/>
      </w:divBdr>
    </w:div>
    <w:div w:id="391317099">
      <w:bodyDiv w:val="1"/>
      <w:marLeft w:val="0"/>
      <w:marRight w:val="0"/>
      <w:marTop w:val="0"/>
      <w:marBottom w:val="0"/>
      <w:divBdr>
        <w:top w:val="none" w:sz="0" w:space="0" w:color="auto"/>
        <w:left w:val="none" w:sz="0" w:space="0" w:color="auto"/>
        <w:bottom w:val="none" w:sz="0" w:space="0" w:color="auto"/>
        <w:right w:val="none" w:sz="0" w:space="0" w:color="auto"/>
      </w:divBdr>
    </w:div>
    <w:div w:id="395132673">
      <w:bodyDiv w:val="1"/>
      <w:marLeft w:val="0"/>
      <w:marRight w:val="0"/>
      <w:marTop w:val="0"/>
      <w:marBottom w:val="0"/>
      <w:divBdr>
        <w:top w:val="none" w:sz="0" w:space="0" w:color="auto"/>
        <w:left w:val="none" w:sz="0" w:space="0" w:color="auto"/>
        <w:bottom w:val="none" w:sz="0" w:space="0" w:color="auto"/>
        <w:right w:val="none" w:sz="0" w:space="0" w:color="auto"/>
      </w:divBdr>
    </w:div>
    <w:div w:id="398672190">
      <w:bodyDiv w:val="1"/>
      <w:marLeft w:val="0"/>
      <w:marRight w:val="0"/>
      <w:marTop w:val="0"/>
      <w:marBottom w:val="0"/>
      <w:divBdr>
        <w:top w:val="none" w:sz="0" w:space="0" w:color="auto"/>
        <w:left w:val="none" w:sz="0" w:space="0" w:color="auto"/>
        <w:bottom w:val="none" w:sz="0" w:space="0" w:color="auto"/>
        <w:right w:val="none" w:sz="0" w:space="0" w:color="auto"/>
      </w:divBdr>
    </w:div>
    <w:div w:id="416444835">
      <w:bodyDiv w:val="1"/>
      <w:marLeft w:val="0"/>
      <w:marRight w:val="0"/>
      <w:marTop w:val="0"/>
      <w:marBottom w:val="0"/>
      <w:divBdr>
        <w:top w:val="none" w:sz="0" w:space="0" w:color="auto"/>
        <w:left w:val="none" w:sz="0" w:space="0" w:color="auto"/>
        <w:bottom w:val="none" w:sz="0" w:space="0" w:color="auto"/>
        <w:right w:val="none" w:sz="0" w:space="0" w:color="auto"/>
      </w:divBdr>
    </w:div>
    <w:div w:id="461073890">
      <w:bodyDiv w:val="1"/>
      <w:marLeft w:val="0"/>
      <w:marRight w:val="0"/>
      <w:marTop w:val="0"/>
      <w:marBottom w:val="0"/>
      <w:divBdr>
        <w:top w:val="none" w:sz="0" w:space="0" w:color="auto"/>
        <w:left w:val="none" w:sz="0" w:space="0" w:color="auto"/>
        <w:bottom w:val="none" w:sz="0" w:space="0" w:color="auto"/>
        <w:right w:val="none" w:sz="0" w:space="0" w:color="auto"/>
      </w:divBdr>
    </w:div>
    <w:div w:id="491677282">
      <w:bodyDiv w:val="1"/>
      <w:marLeft w:val="0"/>
      <w:marRight w:val="0"/>
      <w:marTop w:val="0"/>
      <w:marBottom w:val="0"/>
      <w:divBdr>
        <w:top w:val="none" w:sz="0" w:space="0" w:color="auto"/>
        <w:left w:val="none" w:sz="0" w:space="0" w:color="auto"/>
        <w:bottom w:val="none" w:sz="0" w:space="0" w:color="auto"/>
        <w:right w:val="none" w:sz="0" w:space="0" w:color="auto"/>
      </w:divBdr>
    </w:div>
    <w:div w:id="534200977">
      <w:bodyDiv w:val="1"/>
      <w:marLeft w:val="0"/>
      <w:marRight w:val="0"/>
      <w:marTop w:val="0"/>
      <w:marBottom w:val="0"/>
      <w:divBdr>
        <w:top w:val="none" w:sz="0" w:space="0" w:color="auto"/>
        <w:left w:val="none" w:sz="0" w:space="0" w:color="auto"/>
        <w:bottom w:val="none" w:sz="0" w:space="0" w:color="auto"/>
        <w:right w:val="none" w:sz="0" w:space="0" w:color="auto"/>
      </w:divBdr>
    </w:div>
    <w:div w:id="569004943">
      <w:bodyDiv w:val="1"/>
      <w:marLeft w:val="0"/>
      <w:marRight w:val="0"/>
      <w:marTop w:val="0"/>
      <w:marBottom w:val="0"/>
      <w:divBdr>
        <w:top w:val="none" w:sz="0" w:space="0" w:color="auto"/>
        <w:left w:val="none" w:sz="0" w:space="0" w:color="auto"/>
        <w:bottom w:val="none" w:sz="0" w:space="0" w:color="auto"/>
        <w:right w:val="none" w:sz="0" w:space="0" w:color="auto"/>
      </w:divBdr>
    </w:div>
    <w:div w:id="579607190">
      <w:bodyDiv w:val="1"/>
      <w:marLeft w:val="0"/>
      <w:marRight w:val="0"/>
      <w:marTop w:val="0"/>
      <w:marBottom w:val="0"/>
      <w:divBdr>
        <w:top w:val="none" w:sz="0" w:space="0" w:color="auto"/>
        <w:left w:val="none" w:sz="0" w:space="0" w:color="auto"/>
        <w:bottom w:val="none" w:sz="0" w:space="0" w:color="auto"/>
        <w:right w:val="none" w:sz="0" w:space="0" w:color="auto"/>
      </w:divBdr>
    </w:div>
    <w:div w:id="579751760">
      <w:bodyDiv w:val="1"/>
      <w:marLeft w:val="0"/>
      <w:marRight w:val="0"/>
      <w:marTop w:val="0"/>
      <w:marBottom w:val="0"/>
      <w:divBdr>
        <w:top w:val="none" w:sz="0" w:space="0" w:color="auto"/>
        <w:left w:val="none" w:sz="0" w:space="0" w:color="auto"/>
        <w:bottom w:val="none" w:sz="0" w:space="0" w:color="auto"/>
        <w:right w:val="none" w:sz="0" w:space="0" w:color="auto"/>
      </w:divBdr>
    </w:div>
    <w:div w:id="606931152">
      <w:bodyDiv w:val="1"/>
      <w:marLeft w:val="0"/>
      <w:marRight w:val="0"/>
      <w:marTop w:val="0"/>
      <w:marBottom w:val="0"/>
      <w:divBdr>
        <w:top w:val="none" w:sz="0" w:space="0" w:color="auto"/>
        <w:left w:val="none" w:sz="0" w:space="0" w:color="auto"/>
        <w:bottom w:val="none" w:sz="0" w:space="0" w:color="auto"/>
        <w:right w:val="none" w:sz="0" w:space="0" w:color="auto"/>
      </w:divBdr>
    </w:div>
    <w:div w:id="627510238">
      <w:bodyDiv w:val="1"/>
      <w:marLeft w:val="0"/>
      <w:marRight w:val="0"/>
      <w:marTop w:val="0"/>
      <w:marBottom w:val="0"/>
      <w:divBdr>
        <w:top w:val="none" w:sz="0" w:space="0" w:color="auto"/>
        <w:left w:val="none" w:sz="0" w:space="0" w:color="auto"/>
        <w:bottom w:val="none" w:sz="0" w:space="0" w:color="auto"/>
        <w:right w:val="none" w:sz="0" w:space="0" w:color="auto"/>
      </w:divBdr>
    </w:div>
    <w:div w:id="627781705">
      <w:bodyDiv w:val="1"/>
      <w:marLeft w:val="0"/>
      <w:marRight w:val="0"/>
      <w:marTop w:val="0"/>
      <w:marBottom w:val="0"/>
      <w:divBdr>
        <w:top w:val="none" w:sz="0" w:space="0" w:color="auto"/>
        <w:left w:val="none" w:sz="0" w:space="0" w:color="auto"/>
        <w:bottom w:val="none" w:sz="0" w:space="0" w:color="auto"/>
        <w:right w:val="none" w:sz="0" w:space="0" w:color="auto"/>
      </w:divBdr>
    </w:div>
    <w:div w:id="647199884">
      <w:bodyDiv w:val="1"/>
      <w:marLeft w:val="0"/>
      <w:marRight w:val="0"/>
      <w:marTop w:val="0"/>
      <w:marBottom w:val="0"/>
      <w:divBdr>
        <w:top w:val="none" w:sz="0" w:space="0" w:color="auto"/>
        <w:left w:val="none" w:sz="0" w:space="0" w:color="auto"/>
        <w:bottom w:val="none" w:sz="0" w:space="0" w:color="auto"/>
        <w:right w:val="none" w:sz="0" w:space="0" w:color="auto"/>
      </w:divBdr>
    </w:div>
    <w:div w:id="701706428">
      <w:bodyDiv w:val="1"/>
      <w:marLeft w:val="0"/>
      <w:marRight w:val="0"/>
      <w:marTop w:val="0"/>
      <w:marBottom w:val="0"/>
      <w:divBdr>
        <w:top w:val="none" w:sz="0" w:space="0" w:color="auto"/>
        <w:left w:val="none" w:sz="0" w:space="0" w:color="auto"/>
        <w:bottom w:val="none" w:sz="0" w:space="0" w:color="auto"/>
        <w:right w:val="none" w:sz="0" w:space="0" w:color="auto"/>
      </w:divBdr>
    </w:div>
    <w:div w:id="727150349">
      <w:bodyDiv w:val="1"/>
      <w:marLeft w:val="0"/>
      <w:marRight w:val="0"/>
      <w:marTop w:val="0"/>
      <w:marBottom w:val="0"/>
      <w:divBdr>
        <w:top w:val="none" w:sz="0" w:space="0" w:color="auto"/>
        <w:left w:val="none" w:sz="0" w:space="0" w:color="auto"/>
        <w:bottom w:val="none" w:sz="0" w:space="0" w:color="auto"/>
        <w:right w:val="none" w:sz="0" w:space="0" w:color="auto"/>
      </w:divBdr>
    </w:div>
    <w:div w:id="735056303">
      <w:bodyDiv w:val="1"/>
      <w:marLeft w:val="0"/>
      <w:marRight w:val="0"/>
      <w:marTop w:val="0"/>
      <w:marBottom w:val="0"/>
      <w:divBdr>
        <w:top w:val="none" w:sz="0" w:space="0" w:color="auto"/>
        <w:left w:val="none" w:sz="0" w:space="0" w:color="auto"/>
        <w:bottom w:val="none" w:sz="0" w:space="0" w:color="auto"/>
        <w:right w:val="none" w:sz="0" w:space="0" w:color="auto"/>
      </w:divBdr>
    </w:div>
    <w:div w:id="744843172">
      <w:bodyDiv w:val="1"/>
      <w:marLeft w:val="0"/>
      <w:marRight w:val="0"/>
      <w:marTop w:val="0"/>
      <w:marBottom w:val="0"/>
      <w:divBdr>
        <w:top w:val="none" w:sz="0" w:space="0" w:color="auto"/>
        <w:left w:val="none" w:sz="0" w:space="0" w:color="auto"/>
        <w:bottom w:val="none" w:sz="0" w:space="0" w:color="auto"/>
        <w:right w:val="none" w:sz="0" w:space="0" w:color="auto"/>
      </w:divBdr>
    </w:div>
    <w:div w:id="813717545">
      <w:bodyDiv w:val="1"/>
      <w:marLeft w:val="0"/>
      <w:marRight w:val="0"/>
      <w:marTop w:val="0"/>
      <w:marBottom w:val="0"/>
      <w:divBdr>
        <w:top w:val="none" w:sz="0" w:space="0" w:color="auto"/>
        <w:left w:val="none" w:sz="0" w:space="0" w:color="auto"/>
        <w:bottom w:val="none" w:sz="0" w:space="0" w:color="auto"/>
        <w:right w:val="none" w:sz="0" w:space="0" w:color="auto"/>
      </w:divBdr>
    </w:div>
    <w:div w:id="898983563">
      <w:bodyDiv w:val="1"/>
      <w:marLeft w:val="0"/>
      <w:marRight w:val="0"/>
      <w:marTop w:val="0"/>
      <w:marBottom w:val="0"/>
      <w:divBdr>
        <w:top w:val="none" w:sz="0" w:space="0" w:color="auto"/>
        <w:left w:val="none" w:sz="0" w:space="0" w:color="auto"/>
        <w:bottom w:val="none" w:sz="0" w:space="0" w:color="auto"/>
        <w:right w:val="none" w:sz="0" w:space="0" w:color="auto"/>
      </w:divBdr>
    </w:div>
    <w:div w:id="936984662">
      <w:bodyDiv w:val="1"/>
      <w:marLeft w:val="0"/>
      <w:marRight w:val="0"/>
      <w:marTop w:val="0"/>
      <w:marBottom w:val="0"/>
      <w:divBdr>
        <w:top w:val="none" w:sz="0" w:space="0" w:color="auto"/>
        <w:left w:val="none" w:sz="0" w:space="0" w:color="auto"/>
        <w:bottom w:val="none" w:sz="0" w:space="0" w:color="auto"/>
        <w:right w:val="none" w:sz="0" w:space="0" w:color="auto"/>
      </w:divBdr>
    </w:div>
    <w:div w:id="961111425">
      <w:bodyDiv w:val="1"/>
      <w:marLeft w:val="0"/>
      <w:marRight w:val="0"/>
      <w:marTop w:val="0"/>
      <w:marBottom w:val="0"/>
      <w:divBdr>
        <w:top w:val="none" w:sz="0" w:space="0" w:color="auto"/>
        <w:left w:val="none" w:sz="0" w:space="0" w:color="auto"/>
        <w:bottom w:val="none" w:sz="0" w:space="0" w:color="auto"/>
        <w:right w:val="none" w:sz="0" w:space="0" w:color="auto"/>
      </w:divBdr>
    </w:div>
    <w:div w:id="990794840">
      <w:bodyDiv w:val="1"/>
      <w:marLeft w:val="0"/>
      <w:marRight w:val="0"/>
      <w:marTop w:val="0"/>
      <w:marBottom w:val="0"/>
      <w:divBdr>
        <w:top w:val="none" w:sz="0" w:space="0" w:color="auto"/>
        <w:left w:val="none" w:sz="0" w:space="0" w:color="auto"/>
        <w:bottom w:val="none" w:sz="0" w:space="0" w:color="auto"/>
        <w:right w:val="none" w:sz="0" w:space="0" w:color="auto"/>
      </w:divBdr>
    </w:div>
    <w:div w:id="1012419714">
      <w:bodyDiv w:val="1"/>
      <w:marLeft w:val="0"/>
      <w:marRight w:val="0"/>
      <w:marTop w:val="0"/>
      <w:marBottom w:val="0"/>
      <w:divBdr>
        <w:top w:val="none" w:sz="0" w:space="0" w:color="auto"/>
        <w:left w:val="none" w:sz="0" w:space="0" w:color="auto"/>
        <w:bottom w:val="none" w:sz="0" w:space="0" w:color="auto"/>
        <w:right w:val="none" w:sz="0" w:space="0" w:color="auto"/>
      </w:divBdr>
    </w:div>
    <w:div w:id="1025669105">
      <w:bodyDiv w:val="1"/>
      <w:marLeft w:val="0"/>
      <w:marRight w:val="0"/>
      <w:marTop w:val="0"/>
      <w:marBottom w:val="0"/>
      <w:divBdr>
        <w:top w:val="none" w:sz="0" w:space="0" w:color="auto"/>
        <w:left w:val="none" w:sz="0" w:space="0" w:color="auto"/>
        <w:bottom w:val="none" w:sz="0" w:space="0" w:color="auto"/>
        <w:right w:val="none" w:sz="0" w:space="0" w:color="auto"/>
      </w:divBdr>
    </w:div>
    <w:div w:id="1077166862">
      <w:bodyDiv w:val="1"/>
      <w:marLeft w:val="0"/>
      <w:marRight w:val="0"/>
      <w:marTop w:val="0"/>
      <w:marBottom w:val="0"/>
      <w:divBdr>
        <w:top w:val="none" w:sz="0" w:space="0" w:color="auto"/>
        <w:left w:val="none" w:sz="0" w:space="0" w:color="auto"/>
        <w:bottom w:val="none" w:sz="0" w:space="0" w:color="auto"/>
        <w:right w:val="none" w:sz="0" w:space="0" w:color="auto"/>
      </w:divBdr>
    </w:div>
    <w:div w:id="1095512016">
      <w:bodyDiv w:val="1"/>
      <w:marLeft w:val="0"/>
      <w:marRight w:val="0"/>
      <w:marTop w:val="0"/>
      <w:marBottom w:val="0"/>
      <w:divBdr>
        <w:top w:val="none" w:sz="0" w:space="0" w:color="auto"/>
        <w:left w:val="none" w:sz="0" w:space="0" w:color="auto"/>
        <w:bottom w:val="none" w:sz="0" w:space="0" w:color="auto"/>
        <w:right w:val="none" w:sz="0" w:space="0" w:color="auto"/>
      </w:divBdr>
    </w:div>
    <w:div w:id="1097873361">
      <w:bodyDiv w:val="1"/>
      <w:marLeft w:val="0"/>
      <w:marRight w:val="0"/>
      <w:marTop w:val="0"/>
      <w:marBottom w:val="0"/>
      <w:divBdr>
        <w:top w:val="none" w:sz="0" w:space="0" w:color="auto"/>
        <w:left w:val="none" w:sz="0" w:space="0" w:color="auto"/>
        <w:bottom w:val="none" w:sz="0" w:space="0" w:color="auto"/>
        <w:right w:val="none" w:sz="0" w:space="0" w:color="auto"/>
      </w:divBdr>
    </w:div>
    <w:div w:id="1119035394">
      <w:bodyDiv w:val="1"/>
      <w:marLeft w:val="0"/>
      <w:marRight w:val="0"/>
      <w:marTop w:val="0"/>
      <w:marBottom w:val="0"/>
      <w:divBdr>
        <w:top w:val="none" w:sz="0" w:space="0" w:color="auto"/>
        <w:left w:val="none" w:sz="0" w:space="0" w:color="auto"/>
        <w:bottom w:val="none" w:sz="0" w:space="0" w:color="auto"/>
        <w:right w:val="none" w:sz="0" w:space="0" w:color="auto"/>
      </w:divBdr>
    </w:div>
    <w:div w:id="1130242922">
      <w:bodyDiv w:val="1"/>
      <w:marLeft w:val="0"/>
      <w:marRight w:val="0"/>
      <w:marTop w:val="0"/>
      <w:marBottom w:val="0"/>
      <w:divBdr>
        <w:top w:val="none" w:sz="0" w:space="0" w:color="auto"/>
        <w:left w:val="none" w:sz="0" w:space="0" w:color="auto"/>
        <w:bottom w:val="none" w:sz="0" w:space="0" w:color="auto"/>
        <w:right w:val="none" w:sz="0" w:space="0" w:color="auto"/>
      </w:divBdr>
    </w:div>
    <w:div w:id="1239439848">
      <w:bodyDiv w:val="1"/>
      <w:marLeft w:val="0"/>
      <w:marRight w:val="0"/>
      <w:marTop w:val="0"/>
      <w:marBottom w:val="0"/>
      <w:divBdr>
        <w:top w:val="none" w:sz="0" w:space="0" w:color="auto"/>
        <w:left w:val="none" w:sz="0" w:space="0" w:color="auto"/>
        <w:bottom w:val="none" w:sz="0" w:space="0" w:color="auto"/>
        <w:right w:val="none" w:sz="0" w:space="0" w:color="auto"/>
      </w:divBdr>
    </w:div>
    <w:div w:id="1441147436">
      <w:bodyDiv w:val="1"/>
      <w:marLeft w:val="0"/>
      <w:marRight w:val="0"/>
      <w:marTop w:val="0"/>
      <w:marBottom w:val="0"/>
      <w:divBdr>
        <w:top w:val="none" w:sz="0" w:space="0" w:color="auto"/>
        <w:left w:val="none" w:sz="0" w:space="0" w:color="auto"/>
        <w:bottom w:val="none" w:sz="0" w:space="0" w:color="auto"/>
        <w:right w:val="none" w:sz="0" w:space="0" w:color="auto"/>
      </w:divBdr>
    </w:div>
    <w:div w:id="1449398722">
      <w:bodyDiv w:val="1"/>
      <w:marLeft w:val="0"/>
      <w:marRight w:val="0"/>
      <w:marTop w:val="0"/>
      <w:marBottom w:val="0"/>
      <w:divBdr>
        <w:top w:val="none" w:sz="0" w:space="0" w:color="auto"/>
        <w:left w:val="none" w:sz="0" w:space="0" w:color="auto"/>
        <w:bottom w:val="none" w:sz="0" w:space="0" w:color="auto"/>
        <w:right w:val="none" w:sz="0" w:space="0" w:color="auto"/>
      </w:divBdr>
    </w:div>
    <w:div w:id="1468084056">
      <w:bodyDiv w:val="1"/>
      <w:marLeft w:val="0"/>
      <w:marRight w:val="0"/>
      <w:marTop w:val="0"/>
      <w:marBottom w:val="0"/>
      <w:divBdr>
        <w:top w:val="none" w:sz="0" w:space="0" w:color="auto"/>
        <w:left w:val="none" w:sz="0" w:space="0" w:color="auto"/>
        <w:bottom w:val="none" w:sz="0" w:space="0" w:color="auto"/>
        <w:right w:val="none" w:sz="0" w:space="0" w:color="auto"/>
      </w:divBdr>
    </w:div>
    <w:div w:id="1531607991">
      <w:bodyDiv w:val="1"/>
      <w:marLeft w:val="0"/>
      <w:marRight w:val="0"/>
      <w:marTop w:val="0"/>
      <w:marBottom w:val="0"/>
      <w:divBdr>
        <w:top w:val="none" w:sz="0" w:space="0" w:color="auto"/>
        <w:left w:val="none" w:sz="0" w:space="0" w:color="auto"/>
        <w:bottom w:val="none" w:sz="0" w:space="0" w:color="auto"/>
        <w:right w:val="none" w:sz="0" w:space="0" w:color="auto"/>
      </w:divBdr>
    </w:div>
    <w:div w:id="1544513967">
      <w:bodyDiv w:val="1"/>
      <w:marLeft w:val="0"/>
      <w:marRight w:val="0"/>
      <w:marTop w:val="0"/>
      <w:marBottom w:val="0"/>
      <w:divBdr>
        <w:top w:val="none" w:sz="0" w:space="0" w:color="auto"/>
        <w:left w:val="none" w:sz="0" w:space="0" w:color="auto"/>
        <w:bottom w:val="none" w:sz="0" w:space="0" w:color="auto"/>
        <w:right w:val="none" w:sz="0" w:space="0" w:color="auto"/>
      </w:divBdr>
    </w:div>
    <w:div w:id="1550264340">
      <w:bodyDiv w:val="1"/>
      <w:marLeft w:val="0"/>
      <w:marRight w:val="0"/>
      <w:marTop w:val="0"/>
      <w:marBottom w:val="0"/>
      <w:divBdr>
        <w:top w:val="none" w:sz="0" w:space="0" w:color="auto"/>
        <w:left w:val="none" w:sz="0" w:space="0" w:color="auto"/>
        <w:bottom w:val="none" w:sz="0" w:space="0" w:color="auto"/>
        <w:right w:val="none" w:sz="0" w:space="0" w:color="auto"/>
      </w:divBdr>
    </w:div>
    <w:div w:id="1669096255">
      <w:bodyDiv w:val="1"/>
      <w:marLeft w:val="0"/>
      <w:marRight w:val="0"/>
      <w:marTop w:val="0"/>
      <w:marBottom w:val="0"/>
      <w:divBdr>
        <w:top w:val="none" w:sz="0" w:space="0" w:color="auto"/>
        <w:left w:val="none" w:sz="0" w:space="0" w:color="auto"/>
        <w:bottom w:val="none" w:sz="0" w:space="0" w:color="auto"/>
        <w:right w:val="none" w:sz="0" w:space="0" w:color="auto"/>
      </w:divBdr>
    </w:div>
    <w:div w:id="1674071192">
      <w:bodyDiv w:val="1"/>
      <w:marLeft w:val="0"/>
      <w:marRight w:val="0"/>
      <w:marTop w:val="0"/>
      <w:marBottom w:val="0"/>
      <w:divBdr>
        <w:top w:val="none" w:sz="0" w:space="0" w:color="auto"/>
        <w:left w:val="none" w:sz="0" w:space="0" w:color="auto"/>
        <w:bottom w:val="none" w:sz="0" w:space="0" w:color="auto"/>
        <w:right w:val="none" w:sz="0" w:space="0" w:color="auto"/>
      </w:divBdr>
    </w:div>
    <w:div w:id="1728332139">
      <w:bodyDiv w:val="1"/>
      <w:marLeft w:val="0"/>
      <w:marRight w:val="0"/>
      <w:marTop w:val="0"/>
      <w:marBottom w:val="0"/>
      <w:divBdr>
        <w:top w:val="none" w:sz="0" w:space="0" w:color="auto"/>
        <w:left w:val="none" w:sz="0" w:space="0" w:color="auto"/>
        <w:bottom w:val="none" w:sz="0" w:space="0" w:color="auto"/>
        <w:right w:val="none" w:sz="0" w:space="0" w:color="auto"/>
      </w:divBdr>
    </w:div>
    <w:div w:id="1750230253">
      <w:bodyDiv w:val="1"/>
      <w:marLeft w:val="0"/>
      <w:marRight w:val="0"/>
      <w:marTop w:val="0"/>
      <w:marBottom w:val="0"/>
      <w:divBdr>
        <w:top w:val="none" w:sz="0" w:space="0" w:color="auto"/>
        <w:left w:val="none" w:sz="0" w:space="0" w:color="auto"/>
        <w:bottom w:val="none" w:sz="0" w:space="0" w:color="auto"/>
        <w:right w:val="none" w:sz="0" w:space="0" w:color="auto"/>
      </w:divBdr>
    </w:div>
    <w:div w:id="1763186006">
      <w:bodyDiv w:val="1"/>
      <w:marLeft w:val="0"/>
      <w:marRight w:val="0"/>
      <w:marTop w:val="0"/>
      <w:marBottom w:val="0"/>
      <w:divBdr>
        <w:top w:val="none" w:sz="0" w:space="0" w:color="auto"/>
        <w:left w:val="none" w:sz="0" w:space="0" w:color="auto"/>
        <w:bottom w:val="none" w:sz="0" w:space="0" w:color="auto"/>
        <w:right w:val="none" w:sz="0" w:space="0" w:color="auto"/>
      </w:divBdr>
    </w:div>
    <w:div w:id="1790660691">
      <w:bodyDiv w:val="1"/>
      <w:marLeft w:val="0"/>
      <w:marRight w:val="0"/>
      <w:marTop w:val="0"/>
      <w:marBottom w:val="0"/>
      <w:divBdr>
        <w:top w:val="none" w:sz="0" w:space="0" w:color="auto"/>
        <w:left w:val="none" w:sz="0" w:space="0" w:color="auto"/>
        <w:bottom w:val="none" w:sz="0" w:space="0" w:color="auto"/>
        <w:right w:val="none" w:sz="0" w:space="0" w:color="auto"/>
      </w:divBdr>
    </w:div>
    <w:div w:id="1799563524">
      <w:bodyDiv w:val="1"/>
      <w:marLeft w:val="0"/>
      <w:marRight w:val="0"/>
      <w:marTop w:val="0"/>
      <w:marBottom w:val="0"/>
      <w:divBdr>
        <w:top w:val="none" w:sz="0" w:space="0" w:color="auto"/>
        <w:left w:val="none" w:sz="0" w:space="0" w:color="auto"/>
        <w:bottom w:val="none" w:sz="0" w:space="0" w:color="auto"/>
        <w:right w:val="none" w:sz="0" w:space="0" w:color="auto"/>
      </w:divBdr>
    </w:div>
    <w:div w:id="1822497514">
      <w:bodyDiv w:val="1"/>
      <w:marLeft w:val="0"/>
      <w:marRight w:val="0"/>
      <w:marTop w:val="0"/>
      <w:marBottom w:val="0"/>
      <w:divBdr>
        <w:top w:val="none" w:sz="0" w:space="0" w:color="auto"/>
        <w:left w:val="none" w:sz="0" w:space="0" w:color="auto"/>
        <w:bottom w:val="none" w:sz="0" w:space="0" w:color="auto"/>
        <w:right w:val="none" w:sz="0" w:space="0" w:color="auto"/>
      </w:divBdr>
    </w:div>
    <w:div w:id="1823737727">
      <w:bodyDiv w:val="1"/>
      <w:marLeft w:val="0"/>
      <w:marRight w:val="0"/>
      <w:marTop w:val="0"/>
      <w:marBottom w:val="0"/>
      <w:divBdr>
        <w:top w:val="none" w:sz="0" w:space="0" w:color="auto"/>
        <w:left w:val="none" w:sz="0" w:space="0" w:color="auto"/>
        <w:bottom w:val="none" w:sz="0" w:space="0" w:color="auto"/>
        <w:right w:val="none" w:sz="0" w:space="0" w:color="auto"/>
      </w:divBdr>
    </w:div>
    <w:div w:id="1824616879">
      <w:bodyDiv w:val="1"/>
      <w:marLeft w:val="0"/>
      <w:marRight w:val="0"/>
      <w:marTop w:val="0"/>
      <w:marBottom w:val="0"/>
      <w:divBdr>
        <w:top w:val="none" w:sz="0" w:space="0" w:color="auto"/>
        <w:left w:val="none" w:sz="0" w:space="0" w:color="auto"/>
        <w:bottom w:val="none" w:sz="0" w:space="0" w:color="auto"/>
        <w:right w:val="none" w:sz="0" w:space="0" w:color="auto"/>
      </w:divBdr>
    </w:div>
    <w:div w:id="1846091521">
      <w:bodyDiv w:val="1"/>
      <w:marLeft w:val="0"/>
      <w:marRight w:val="0"/>
      <w:marTop w:val="0"/>
      <w:marBottom w:val="0"/>
      <w:divBdr>
        <w:top w:val="none" w:sz="0" w:space="0" w:color="auto"/>
        <w:left w:val="none" w:sz="0" w:space="0" w:color="auto"/>
        <w:bottom w:val="none" w:sz="0" w:space="0" w:color="auto"/>
        <w:right w:val="none" w:sz="0" w:space="0" w:color="auto"/>
      </w:divBdr>
    </w:div>
    <w:div w:id="1899511848">
      <w:bodyDiv w:val="1"/>
      <w:marLeft w:val="0"/>
      <w:marRight w:val="0"/>
      <w:marTop w:val="0"/>
      <w:marBottom w:val="0"/>
      <w:divBdr>
        <w:top w:val="none" w:sz="0" w:space="0" w:color="auto"/>
        <w:left w:val="none" w:sz="0" w:space="0" w:color="auto"/>
        <w:bottom w:val="none" w:sz="0" w:space="0" w:color="auto"/>
        <w:right w:val="none" w:sz="0" w:space="0" w:color="auto"/>
      </w:divBdr>
    </w:div>
    <w:div w:id="1959605010">
      <w:bodyDiv w:val="1"/>
      <w:marLeft w:val="0"/>
      <w:marRight w:val="0"/>
      <w:marTop w:val="0"/>
      <w:marBottom w:val="0"/>
      <w:divBdr>
        <w:top w:val="none" w:sz="0" w:space="0" w:color="auto"/>
        <w:left w:val="none" w:sz="0" w:space="0" w:color="auto"/>
        <w:bottom w:val="none" w:sz="0" w:space="0" w:color="auto"/>
        <w:right w:val="none" w:sz="0" w:space="0" w:color="auto"/>
      </w:divBdr>
    </w:div>
    <w:div w:id="2006854463">
      <w:bodyDiv w:val="1"/>
      <w:marLeft w:val="0"/>
      <w:marRight w:val="0"/>
      <w:marTop w:val="0"/>
      <w:marBottom w:val="0"/>
      <w:divBdr>
        <w:top w:val="none" w:sz="0" w:space="0" w:color="auto"/>
        <w:left w:val="none" w:sz="0" w:space="0" w:color="auto"/>
        <w:bottom w:val="none" w:sz="0" w:space="0" w:color="auto"/>
        <w:right w:val="none" w:sz="0" w:space="0" w:color="auto"/>
      </w:divBdr>
    </w:div>
    <w:div w:id="2074355885">
      <w:bodyDiv w:val="1"/>
      <w:marLeft w:val="0"/>
      <w:marRight w:val="0"/>
      <w:marTop w:val="0"/>
      <w:marBottom w:val="0"/>
      <w:divBdr>
        <w:top w:val="none" w:sz="0" w:space="0" w:color="auto"/>
        <w:left w:val="none" w:sz="0" w:space="0" w:color="auto"/>
        <w:bottom w:val="none" w:sz="0" w:space="0" w:color="auto"/>
        <w:right w:val="none" w:sz="0" w:space="0" w:color="auto"/>
      </w:divBdr>
    </w:div>
    <w:div w:id="209211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3.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F:\Vladimir\FISIOTERAPIA\ARTIGOS%20PARA%20MONOGRAFIA%202018\ANA%20CLARA\tcc%20naclar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Vladimir\FISIOTERAPIA\ARTIGOS%20PARA%20MONOGRAFIA%202018\ANA%20CLARA\tcc%20naclar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t-BR"/>
              <a:t>Questionário Stop-Bang</a:t>
            </a:r>
          </a:p>
        </c:rich>
      </c:tx>
      <c:overlay val="0"/>
    </c:title>
    <c:autoTitleDeleted val="0"/>
    <c:plotArea>
      <c:layout/>
      <c:barChart>
        <c:barDir val="col"/>
        <c:grouping val="clustered"/>
        <c:varyColors val="0"/>
        <c:ser>
          <c:idx val="0"/>
          <c:order val="0"/>
          <c:tx>
            <c:strRef>
              <c:f>Plan3!$A$2</c:f>
              <c:strCache>
                <c:ptCount val="1"/>
                <c:pt idx="0">
                  <c:v>Baixo Risco</c:v>
                </c:pt>
              </c:strCache>
            </c:strRef>
          </c:tx>
          <c:invertIfNegative val="0"/>
          <c:cat>
            <c:strRef>
              <c:f>Plan3!$B$1:$G$1</c:f>
              <c:strCache>
                <c:ptCount val="6"/>
                <c:pt idx="0">
                  <c:v>Baixo Peso</c:v>
                </c:pt>
                <c:pt idx="1">
                  <c:v>Normal</c:v>
                </c:pt>
                <c:pt idx="2">
                  <c:v>Sobrepeso</c:v>
                </c:pt>
                <c:pt idx="3">
                  <c:v>Obesidade Grau I</c:v>
                </c:pt>
                <c:pt idx="4">
                  <c:v>Obesidade Grau II</c:v>
                </c:pt>
                <c:pt idx="5">
                  <c:v>Obesiade Grau III</c:v>
                </c:pt>
              </c:strCache>
            </c:strRef>
          </c:cat>
          <c:val>
            <c:numRef>
              <c:f>Plan3!$B$2:$G$2</c:f>
              <c:numCache>
                <c:formatCode>0%</c:formatCode>
                <c:ptCount val="6"/>
                <c:pt idx="1">
                  <c:v>0.2</c:v>
                </c:pt>
                <c:pt idx="2">
                  <c:v>0.3</c:v>
                </c:pt>
                <c:pt idx="3" formatCode="0.00%">
                  <c:v>0.223</c:v>
                </c:pt>
              </c:numCache>
            </c:numRef>
          </c:val>
        </c:ser>
        <c:ser>
          <c:idx val="1"/>
          <c:order val="1"/>
          <c:tx>
            <c:strRef>
              <c:f>Plan3!$A$3</c:f>
              <c:strCache>
                <c:ptCount val="1"/>
                <c:pt idx="0">
                  <c:v>Risco Intermediário</c:v>
                </c:pt>
              </c:strCache>
            </c:strRef>
          </c:tx>
          <c:invertIfNegative val="0"/>
          <c:cat>
            <c:strRef>
              <c:f>Plan3!$B$1:$G$1</c:f>
              <c:strCache>
                <c:ptCount val="6"/>
                <c:pt idx="0">
                  <c:v>Baixo Peso</c:v>
                </c:pt>
                <c:pt idx="1">
                  <c:v>Normal</c:v>
                </c:pt>
                <c:pt idx="2">
                  <c:v>Sobrepeso</c:v>
                </c:pt>
                <c:pt idx="3">
                  <c:v>Obesidade Grau I</c:v>
                </c:pt>
                <c:pt idx="4">
                  <c:v>Obesidade Grau II</c:v>
                </c:pt>
                <c:pt idx="5">
                  <c:v>Obesiade Grau III</c:v>
                </c:pt>
              </c:strCache>
            </c:strRef>
          </c:cat>
          <c:val>
            <c:numRef>
              <c:f>Plan3!$B$3:$G$3</c:f>
              <c:numCache>
                <c:formatCode>0%</c:formatCode>
                <c:ptCount val="6"/>
                <c:pt idx="0">
                  <c:v>1</c:v>
                </c:pt>
                <c:pt idx="1">
                  <c:v>0.8</c:v>
                </c:pt>
                <c:pt idx="2">
                  <c:v>0.6</c:v>
                </c:pt>
                <c:pt idx="3" formatCode="0.00%">
                  <c:v>0.33300000000000002</c:v>
                </c:pt>
                <c:pt idx="4">
                  <c:v>1</c:v>
                </c:pt>
                <c:pt idx="5" formatCode="0.00%">
                  <c:v>0.5</c:v>
                </c:pt>
              </c:numCache>
            </c:numRef>
          </c:val>
        </c:ser>
        <c:ser>
          <c:idx val="2"/>
          <c:order val="2"/>
          <c:tx>
            <c:strRef>
              <c:f>Plan3!$A$4</c:f>
              <c:strCache>
                <c:ptCount val="1"/>
                <c:pt idx="0">
                  <c:v>Alto Risco</c:v>
                </c:pt>
              </c:strCache>
            </c:strRef>
          </c:tx>
          <c:invertIfNegative val="0"/>
          <c:cat>
            <c:strRef>
              <c:f>Plan3!$B$1:$G$1</c:f>
              <c:strCache>
                <c:ptCount val="6"/>
                <c:pt idx="0">
                  <c:v>Baixo Peso</c:v>
                </c:pt>
                <c:pt idx="1">
                  <c:v>Normal</c:v>
                </c:pt>
                <c:pt idx="2">
                  <c:v>Sobrepeso</c:v>
                </c:pt>
                <c:pt idx="3">
                  <c:v>Obesidade Grau I</c:v>
                </c:pt>
                <c:pt idx="4">
                  <c:v>Obesidade Grau II</c:v>
                </c:pt>
                <c:pt idx="5">
                  <c:v>Obesiade Grau III</c:v>
                </c:pt>
              </c:strCache>
            </c:strRef>
          </c:cat>
          <c:val>
            <c:numRef>
              <c:f>Plan3!$B$4:$G$4</c:f>
              <c:numCache>
                <c:formatCode>General</c:formatCode>
                <c:ptCount val="6"/>
                <c:pt idx="2" formatCode="0%">
                  <c:v>0.1</c:v>
                </c:pt>
                <c:pt idx="3" formatCode="0.00%">
                  <c:v>0.44400000000000001</c:v>
                </c:pt>
                <c:pt idx="5" formatCode="0%">
                  <c:v>0.5</c:v>
                </c:pt>
              </c:numCache>
            </c:numRef>
          </c:val>
        </c:ser>
        <c:dLbls>
          <c:showLegendKey val="0"/>
          <c:showVal val="0"/>
          <c:showCatName val="0"/>
          <c:showSerName val="0"/>
          <c:showPercent val="0"/>
          <c:showBubbleSize val="0"/>
        </c:dLbls>
        <c:gapWidth val="75"/>
        <c:overlap val="-25"/>
        <c:axId val="197637248"/>
        <c:axId val="197638784"/>
      </c:barChart>
      <c:catAx>
        <c:axId val="197637248"/>
        <c:scaling>
          <c:orientation val="minMax"/>
        </c:scaling>
        <c:delete val="0"/>
        <c:axPos val="b"/>
        <c:majorTickMark val="none"/>
        <c:minorTickMark val="none"/>
        <c:tickLblPos val="nextTo"/>
        <c:crossAx val="197638784"/>
        <c:crosses val="autoZero"/>
        <c:auto val="1"/>
        <c:lblAlgn val="ctr"/>
        <c:lblOffset val="100"/>
        <c:noMultiLvlLbl val="0"/>
      </c:catAx>
      <c:valAx>
        <c:axId val="197638784"/>
        <c:scaling>
          <c:orientation val="minMax"/>
        </c:scaling>
        <c:delete val="0"/>
        <c:axPos val="l"/>
        <c:majorGridlines/>
        <c:numFmt formatCode="0%" sourceLinked="1"/>
        <c:majorTickMark val="none"/>
        <c:minorTickMark val="none"/>
        <c:tickLblPos val="nextTo"/>
        <c:spPr>
          <a:ln w="9525">
            <a:noFill/>
          </a:ln>
        </c:spPr>
        <c:crossAx val="197637248"/>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t-BR"/>
              <a:t>Questionário de Berlim</a:t>
            </a:r>
          </a:p>
        </c:rich>
      </c:tx>
      <c:overlay val="0"/>
    </c:title>
    <c:autoTitleDeleted val="0"/>
    <c:plotArea>
      <c:layout/>
      <c:barChart>
        <c:barDir val="col"/>
        <c:grouping val="clustered"/>
        <c:varyColors val="0"/>
        <c:ser>
          <c:idx val="0"/>
          <c:order val="0"/>
          <c:tx>
            <c:strRef>
              <c:f>Plan3!$A$6</c:f>
              <c:strCache>
                <c:ptCount val="1"/>
                <c:pt idx="0">
                  <c:v>Baixo Risco</c:v>
                </c:pt>
              </c:strCache>
            </c:strRef>
          </c:tx>
          <c:invertIfNegative val="0"/>
          <c:cat>
            <c:strRef>
              <c:f>Plan3!$B$5:$G$5</c:f>
              <c:strCache>
                <c:ptCount val="6"/>
                <c:pt idx="0">
                  <c:v>Baixo Peso</c:v>
                </c:pt>
                <c:pt idx="1">
                  <c:v>Normal</c:v>
                </c:pt>
                <c:pt idx="2">
                  <c:v>Sobrepeso</c:v>
                </c:pt>
                <c:pt idx="3">
                  <c:v>Obesidade Grau I</c:v>
                </c:pt>
                <c:pt idx="4">
                  <c:v>Obesidade Grau II</c:v>
                </c:pt>
                <c:pt idx="5">
                  <c:v>Obesiade Grau III</c:v>
                </c:pt>
              </c:strCache>
            </c:strRef>
          </c:cat>
          <c:val>
            <c:numRef>
              <c:f>Plan3!$B$6:$G$6</c:f>
              <c:numCache>
                <c:formatCode>0%</c:formatCode>
                <c:ptCount val="6"/>
                <c:pt idx="1">
                  <c:v>0.8</c:v>
                </c:pt>
                <c:pt idx="2">
                  <c:v>0.8</c:v>
                </c:pt>
              </c:numCache>
            </c:numRef>
          </c:val>
        </c:ser>
        <c:ser>
          <c:idx val="1"/>
          <c:order val="1"/>
          <c:tx>
            <c:strRef>
              <c:f>Plan3!$A$7</c:f>
              <c:strCache>
                <c:ptCount val="1"/>
                <c:pt idx="0">
                  <c:v>Alto Risco</c:v>
                </c:pt>
              </c:strCache>
            </c:strRef>
          </c:tx>
          <c:invertIfNegative val="0"/>
          <c:cat>
            <c:strRef>
              <c:f>Plan3!$B$5:$G$5</c:f>
              <c:strCache>
                <c:ptCount val="6"/>
                <c:pt idx="0">
                  <c:v>Baixo Peso</c:v>
                </c:pt>
                <c:pt idx="1">
                  <c:v>Normal</c:v>
                </c:pt>
                <c:pt idx="2">
                  <c:v>Sobrepeso</c:v>
                </c:pt>
                <c:pt idx="3">
                  <c:v>Obesidade Grau I</c:v>
                </c:pt>
                <c:pt idx="4">
                  <c:v>Obesidade Grau II</c:v>
                </c:pt>
                <c:pt idx="5">
                  <c:v>Obesiade Grau III</c:v>
                </c:pt>
              </c:strCache>
            </c:strRef>
          </c:cat>
          <c:val>
            <c:numRef>
              <c:f>Plan3!$B$7:$G$7</c:f>
              <c:numCache>
                <c:formatCode>0%</c:formatCode>
                <c:ptCount val="6"/>
                <c:pt idx="0">
                  <c:v>1</c:v>
                </c:pt>
                <c:pt idx="1">
                  <c:v>0.2</c:v>
                </c:pt>
                <c:pt idx="2">
                  <c:v>0.2</c:v>
                </c:pt>
                <c:pt idx="3">
                  <c:v>1</c:v>
                </c:pt>
                <c:pt idx="4">
                  <c:v>1</c:v>
                </c:pt>
                <c:pt idx="5">
                  <c:v>1</c:v>
                </c:pt>
              </c:numCache>
            </c:numRef>
          </c:val>
        </c:ser>
        <c:dLbls>
          <c:showLegendKey val="0"/>
          <c:showVal val="0"/>
          <c:showCatName val="0"/>
          <c:showSerName val="0"/>
          <c:showPercent val="0"/>
          <c:showBubbleSize val="0"/>
        </c:dLbls>
        <c:gapWidth val="75"/>
        <c:overlap val="-25"/>
        <c:axId val="197672320"/>
        <c:axId val="197674112"/>
      </c:barChart>
      <c:catAx>
        <c:axId val="197672320"/>
        <c:scaling>
          <c:orientation val="minMax"/>
        </c:scaling>
        <c:delete val="0"/>
        <c:axPos val="b"/>
        <c:majorTickMark val="none"/>
        <c:minorTickMark val="none"/>
        <c:tickLblPos val="nextTo"/>
        <c:crossAx val="197674112"/>
        <c:crosses val="autoZero"/>
        <c:auto val="1"/>
        <c:lblAlgn val="ctr"/>
        <c:lblOffset val="100"/>
        <c:noMultiLvlLbl val="0"/>
      </c:catAx>
      <c:valAx>
        <c:axId val="197674112"/>
        <c:scaling>
          <c:orientation val="minMax"/>
        </c:scaling>
        <c:delete val="0"/>
        <c:axPos val="l"/>
        <c:majorGridlines/>
        <c:numFmt formatCode="0%" sourceLinked="1"/>
        <c:majorTickMark val="none"/>
        <c:minorTickMark val="none"/>
        <c:tickLblPos val="nextTo"/>
        <c:spPr>
          <a:ln w="9525">
            <a:noFill/>
          </a:ln>
        </c:spPr>
        <c:crossAx val="197672320"/>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7658E-82AD-4C7A-80DB-424DF84E4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32</Pages>
  <Words>8297</Words>
  <Characters>44805</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x9</dc:creator>
  <cp:lastModifiedBy>Usuário do Windows</cp:lastModifiedBy>
  <cp:revision>30</cp:revision>
  <dcterms:created xsi:type="dcterms:W3CDTF">2018-11-21T21:11:00Z</dcterms:created>
  <dcterms:modified xsi:type="dcterms:W3CDTF">2018-11-21T22:38:00Z</dcterms:modified>
</cp:coreProperties>
</file>